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6" w:type="dxa"/>
        <w:tblInd w:w="70" w:type="dxa"/>
        <w:tblCellMar>
          <w:left w:w="70" w:type="dxa"/>
          <w:right w:w="70" w:type="dxa"/>
        </w:tblCellMar>
        <w:tblLook w:val="04A0" w:firstRow="1" w:lastRow="0" w:firstColumn="1" w:lastColumn="0" w:noHBand="0" w:noVBand="1"/>
      </w:tblPr>
      <w:tblGrid>
        <w:gridCol w:w="2012"/>
        <w:gridCol w:w="3811"/>
        <w:gridCol w:w="3884"/>
      </w:tblGrid>
      <w:tr w:rsidR="004A7CA0" w:rsidRPr="00DA33D4" w14:paraId="2EAA5EBD" w14:textId="77777777" w:rsidTr="003C78EC">
        <w:trPr>
          <w:trHeight w:val="270"/>
        </w:trPr>
        <w:tc>
          <w:tcPr>
            <w:tcW w:w="2011" w:type="dxa"/>
            <w:tcBorders>
              <w:top w:val="nil"/>
              <w:left w:val="nil"/>
              <w:bottom w:val="nil"/>
              <w:right w:val="nil"/>
            </w:tcBorders>
            <w:shd w:val="clear" w:color="auto" w:fill="auto"/>
            <w:noWrap/>
            <w:vAlign w:val="bottom"/>
            <w:hideMark/>
          </w:tcPr>
          <w:p w14:paraId="240648D2" w14:textId="77777777" w:rsidR="004A7CA0" w:rsidRPr="00DA33D4" w:rsidRDefault="004A7CA0" w:rsidP="003C78EC">
            <w:pPr>
              <w:rPr>
                <w:rFonts w:ascii="Verdana" w:hAnsi="Verdana"/>
                <w:color w:val="000000"/>
                <w:szCs w:val="22"/>
                <w:lang w:eastAsia="fr-FR"/>
              </w:rPr>
            </w:pPr>
          </w:p>
          <w:tbl>
            <w:tblPr>
              <w:tblW w:w="1872" w:type="dxa"/>
              <w:tblCellSpacing w:w="0" w:type="dxa"/>
              <w:tblCellMar>
                <w:left w:w="0" w:type="dxa"/>
                <w:right w:w="0" w:type="dxa"/>
              </w:tblCellMar>
              <w:tblLook w:val="04A0" w:firstRow="1" w:lastRow="0" w:firstColumn="1" w:lastColumn="0" w:noHBand="0" w:noVBand="1"/>
            </w:tblPr>
            <w:tblGrid>
              <w:gridCol w:w="1872"/>
            </w:tblGrid>
            <w:tr w:rsidR="004A7CA0" w:rsidRPr="00DA33D4" w14:paraId="320C5A0F" w14:textId="77777777" w:rsidTr="003C78EC">
              <w:trPr>
                <w:trHeight w:val="270"/>
                <w:tblCellSpacing w:w="0" w:type="dxa"/>
              </w:trPr>
              <w:tc>
                <w:tcPr>
                  <w:tcW w:w="1872" w:type="dxa"/>
                  <w:tcBorders>
                    <w:top w:val="nil"/>
                    <w:left w:val="nil"/>
                    <w:bottom w:val="nil"/>
                    <w:right w:val="nil"/>
                  </w:tcBorders>
                  <w:shd w:val="clear" w:color="auto" w:fill="auto"/>
                  <w:noWrap/>
                  <w:vAlign w:val="center"/>
                  <w:hideMark/>
                </w:tcPr>
                <w:p w14:paraId="20247795" w14:textId="77777777" w:rsidR="004A7CA0" w:rsidRPr="00DA33D4" w:rsidRDefault="004A7CA0" w:rsidP="003C78EC">
                  <w:pPr>
                    <w:rPr>
                      <w:rFonts w:ascii="Verdana" w:hAnsi="Verdana"/>
                      <w:color w:val="000000"/>
                      <w:szCs w:val="22"/>
                      <w:lang w:eastAsia="fr-FR"/>
                    </w:rPr>
                  </w:pPr>
                  <w:r w:rsidRPr="00DA33D4">
                    <w:rPr>
                      <w:rFonts w:ascii="Verdana" w:hAnsi="Verdana"/>
                      <w:noProof/>
                      <w:color w:val="000000"/>
                      <w:sz w:val="22"/>
                      <w:szCs w:val="22"/>
                    </w:rPr>
                    <w:drawing>
                      <wp:anchor distT="0" distB="0" distL="114300" distR="114300" simplePos="0" relativeHeight="251679744" behindDoc="0" locked="0" layoutInCell="1" allowOverlap="1" wp14:anchorId="0EA2EE0C" wp14:editId="1B93080C">
                        <wp:simplePos x="0" y="0"/>
                        <wp:positionH relativeFrom="column">
                          <wp:posOffset>1172845</wp:posOffset>
                        </wp:positionH>
                        <wp:positionV relativeFrom="paragraph">
                          <wp:posOffset>14605</wp:posOffset>
                        </wp:positionV>
                        <wp:extent cx="942975" cy="723900"/>
                        <wp:effectExtent l="0" t="0" r="0" b="0"/>
                        <wp:wrapNone/>
                        <wp:docPr id="11" name="Image 11" descr="logo bid2.jpg"/>
                        <wp:cNvGraphicFramePr/>
                        <a:graphic xmlns:a="http://schemas.openxmlformats.org/drawingml/2006/main">
                          <a:graphicData uri="http://schemas.openxmlformats.org/drawingml/2006/picture">
                            <pic:pic xmlns:pic="http://schemas.openxmlformats.org/drawingml/2006/picture">
                              <pic:nvPicPr>
                                <pic:cNvPr id="5" name="Image 4" descr="logo bi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723900"/>
                                </a:xfrm>
                                <a:prstGeom prst="rect">
                                  <a:avLst/>
                                </a:prstGeom>
                                <a:noFill/>
                              </pic:spPr>
                            </pic:pic>
                          </a:graphicData>
                        </a:graphic>
                      </wp:anchor>
                    </w:drawing>
                  </w:r>
                </w:p>
              </w:tc>
            </w:tr>
          </w:tbl>
          <w:p w14:paraId="1EE7BD81" w14:textId="77777777" w:rsidR="004A7CA0" w:rsidRPr="00DA33D4" w:rsidRDefault="004A7CA0" w:rsidP="003C78EC">
            <w:pPr>
              <w:rPr>
                <w:rFonts w:ascii="Verdana" w:hAnsi="Verdana"/>
                <w:color w:val="000000"/>
                <w:szCs w:val="22"/>
                <w:lang w:eastAsia="fr-FR"/>
              </w:rPr>
            </w:pPr>
          </w:p>
        </w:tc>
        <w:tc>
          <w:tcPr>
            <w:tcW w:w="3811" w:type="dxa"/>
            <w:tcBorders>
              <w:top w:val="nil"/>
              <w:left w:val="nil"/>
              <w:bottom w:val="nil"/>
              <w:right w:val="nil"/>
            </w:tcBorders>
            <w:shd w:val="clear" w:color="auto" w:fill="auto"/>
            <w:noWrap/>
            <w:vAlign w:val="bottom"/>
            <w:hideMark/>
          </w:tcPr>
          <w:p w14:paraId="3B5DBF5A" w14:textId="77777777" w:rsidR="004A7CA0" w:rsidRPr="00DA33D4" w:rsidRDefault="004A7CA0" w:rsidP="003C78EC">
            <w:pPr>
              <w:rPr>
                <w:rFonts w:ascii="Verdana" w:hAnsi="Verdana"/>
                <w:szCs w:val="22"/>
                <w:lang w:eastAsia="fr-FR"/>
              </w:rPr>
            </w:pPr>
          </w:p>
        </w:tc>
        <w:tc>
          <w:tcPr>
            <w:tcW w:w="3883" w:type="dxa"/>
            <w:tcBorders>
              <w:top w:val="nil"/>
              <w:left w:val="nil"/>
              <w:bottom w:val="nil"/>
              <w:right w:val="nil"/>
            </w:tcBorders>
            <w:shd w:val="clear" w:color="auto" w:fill="auto"/>
            <w:noWrap/>
            <w:vAlign w:val="bottom"/>
            <w:hideMark/>
          </w:tcPr>
          <w:p w14:paraId="1682B019" w14:textId="77777777" w:rsidR="004A7CA0" w:rsidRPr="00DA33D4" w:rsidRDefault="004A7CA0" w:rsidP="003C78EC">
            <w:pPr>
              <w:rPr>
                <w:rFonts w:ascii="Verdana" w:hAnsi="Verdana"/>
                <w:szCs w:val="22"/>
                <w:lang w:eastAsia="fr-FR"/>
              </w:rPr>
            </w:pPr>
          </w:p>
        </w:tc>
      </w:tr>
      <w:tr w:rsidR="004A7CA0" w:rsidRPr="00DA33D4" w14:paraId="7CB7D0ED" w14:textId="77777777" w:rsidTr="003C78EC">
        <w:trPr>
          <w:trHeight w:val="270"/>
        </w:trPr>
        <w:tc>
          <w:tcPr>
            <w:tcW w:w="2011" w:type="dxa"/>
            <w:tcBorders>
              <w:top w:val="nil"/>
              <w:left w:val="nil"/>
              <w:bottom w:val="nil"/>
              <w:right w:val="nil"/>
            </w:tcBorders>
            <w:shd w:val="clear" w:color="auto" w:fill="auto"/>
            <w:noWrap/>
            <w:vAlign w:val="bottom"/>
            <w:hideMark/>
          </w:tcPr>
          <w:p w14:paraId="59014037" w14:textId="77777777" w:rsidR="004A7CA0" w:rsidRPr="00DA33D4" w:rsidRDefault="004A7CA0" w:rsidP="003C78EC">
            <w:pPr>
              <w:rPr>
                <w:rFonts w:ascii="Verdana" w:hAnsi="Verdana"/>
                <w:sz w:val="18"/>
                <w:szCs w:val="18"/>
                <w:lang w:eastAsia="fr-FR"/>
              </w:rPr>
            </w:pPr>
            <w:r w:rsidRPr="00DA33D4">
              <w:rPr>
                <w:rFonts w:ascii="Verdana" w:hAnsi="Verdana"/>
                <w:noProof/>
                <w:sz w:val="18"/>
                <w:szCs w:val="18"/>
              </w:rPr>
              <w:drawing>
                <wp:anchor distT="0" distB="0" distL="114300" distR="114300" simplePos="0" relativeHeight="251681792" behindDoc="0" locked="0" layoutInCell="1" allowOverlap="1" wp14:anchorId="72A864FC" wp14:editId="41371354">
                  <wp:simplePos x="0" y="0"/>
                  <wp:positionH relativeFrom="column">
                    <wp:posOffset>-46355</wp:posOffset>
                  </wp:positionH>
                  <wp:positionV relativeFrom="paragraph">
                    <wp:posOffset>-304165</wp:posOffset>
                  </wp:positionV>
                  <wp:extent cx="819150" cy="82867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28675"/>
                          </a:xfrm>
                          <a:prstGeom prst="rect">
                            <a:avLst/>
                          </a:prstGeom>
                          <a:noFill/>
                        </pic:spPr>
                      </pic:pic>
                    </a:graphicData>
                  </a:graphic>
                </wp:anchor>
              </w:drawing>
            </w:r>
          </w:p>
        </w:tc>
        <w:tc>
          <w:tcPr>
            <w:tcW w:w="3811" w:type="dxa"/>
            <w:tcBorders>
              <w:top w:val="nil"/>
              <w:left w:val="nil"/>
              <w:bottom w:val="nil"/>
              <w:right w:val="nil"/>
            </w:tcBorders>
            <w:shd w:val="clear" w:color="auto" w:fill="auto"/>
            <w:noWrap/>
            <w:vAlign w:val="center"/>
            <w:hideMark/>
          </w:tcPr>
          <w:p w14:paraId="200969BB" w14:textId="77777777" w:rsidR="004A7CA0" w:rsidRPr="00DA33D4" w:rsidRDefault="004A7CA0" w:rsidP="003C78EC">
            <w:pPr>
              <w:rPr>
                <w:rFonts w:ascii="Verdana" w:hAnsi="Verdana"/>
                <w:sz w:val="18"/>
                <w:szCs w:val="18"/>
                <w:lang w:eastAsia="fr-FR"/>
              </w:rPr>
            </w:pPr>
          </w:p>
        </w:tc>
        <w:tc>
          <w:tcPr>
            <w:tcW w:w="3883" w:type="dxa"/>
            <w:tcBorders>
              <w:top w:val="nil"/>
              <w:left w:val="nil"/>
              <w:bottom w:val="nil"/>
              <w:right w:val="nil"/>
            </w:tcBorders>
            <w:shd w:val="clear" w:color="auto" w:fill="auto"/>
            <w:noWrap/>
            <w:vAlign w:val="bottom"/>
            <w:hideMark/>
          </w:tcPr>
          <w:p w14:paraId="2429E60E" w14:textId="77777777" w:rsidR="004A7CA0" w:rsidRPr="00DA33D4" w:rsidRDefault="004A7CA0" w:rsidP="003C78EC">
            <w:pPr>
              <w:rPr>
                <w:rFonts w:ascii="Verdana" w:hAnsi="Verdana"/>
                <w:color w:val="000000"/>
                <w:sz w:val="18"/>
                <w:szCs w:val="18"/>
                <w:lang w:eastAsia="fr-FR"/>
              </w:rPr>
            </w:pPr>
            <w:r w:rsidRPr="00DA33D4">
              <w:rPr>
                <w:rFonts w:ascii="Verdana" w:hAnsi="Verdana"/>
                <w:noProof/>
                <w:color w:val="000000"/>
                <w:sz w:val="18"/>
                <w:szCs w:val="18"/>
              </w:rPr>
              <w:drawing>
                <wp:anchor distT="0" distB="0" distL="114300" distR="114300" simplePos="0" relativeHeight="251680768" behindDoc="0" locked="0" layoutInCell="1" allowOverlap="1" wp14:anchorId="78ED5A0D" wp14:editId="44A48B13">
                  <wp:simplePos x="0" y="0"/>
                  <wp:positionH relativeFrom="column">
                    <wp:posOffset>1028700</wp:posOffset>
                  </wp:positionH>
                  <wp:positionV relativeFrom="paragraph">
                    <wp:posOffset>-231140</wp:posOffset>
                  </wp:positionV>
                  <wp:extent cx="941070" cy="752475"/>
                  <wp:effectExtent l="0" t="0" r="0" b="0"/>
                  <wp:wrapNone/>
                  <wp:docPr id="14" name="Image 14" descr="Scan logo"/>
                  <wp:cNvGraphicFramePr/>
                  <a:graphic xmlns:a="http://schemas.openxmlformats.org/drawingml/2006/main">
                    <a:graphicData uri="http://schemas.openxmlformats.org/drawingml/2006/picture">
                      <pic:pic xmlns:pic="http://schemas.openxmlformats.org/drawingml/2006/picture">
                        <pic:nvPicPr>
                          <pic:cNvPr id="6" name="Image 5" descr="Sca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l="18750" t="25000" r="20938" b="10869"/>
                          <a:stretch>
                            <a:fillRect/>
                          </a:stretch>
                        </pic:blipFill>
                        <pic:spPr bwMode="auto">
                          <a:xfrm>
                            <a:off x="0" y="0"/>
                            <a:ext cx="941070" cy="752475"/>
                          </a:xfrm>
                          <a:prstGeom prst="rect">
                            <a:avLst/>
                          </a:prstGeom>
                          <a:noFill/>
                        </pic:spPr>
                      </pic:pic>
                    </a:graphicData>
                  </a:graphic>
                </wp:anchor>
              </w:drawing>
            </w:r>
          </w:p>
          <w:tbl>
            <w:tblPr>
              <w:tblW w:w="3744" w:type="dxa"/>
              <w:tblCellSpacing w:w="0" w:type="dxa"/>
              <w:tblCellMar>
                <w:left w:w="0" w:type="dxa"/>
                <w:right w:w="0" w:type="dxa"/>
              </w:tblCellMar>
              <w:tblLook w:val="04A0" w:firstRow="1" w:lastRow="0" w:firstColumn="1" w:lastColumn="0" w:noHBand="0" w:noVBand="1"/>
            </w:tblPr>
            <w:tblGrid>
              <w:gridCol w:w="3744"/>
            </w:tblGrid>
            <w:tr w:rsidR="004A7CA0" w:rsidRPr="00DA33D4" w14:paraId="114CE32B" w14:textId="77777777" w:rsidTr="003C78EC">
              <w:trPr>
                <w:trHeight w:val="270"/>
                <w:tblCellSpacing w:w="0" w:type="dxa"/>
              </w:trPr>
              <w:tc>
                <w:tcPr>
                  <w:tcW w:w="3744" w:type="dxa"/>
                  <w:tcBorders>
                    <w:top w:val="nil"/>
                    <w:left w:val="nil"/>
                    <w:bottom w:val="nil"/>
                    <w:right w:val="nil"/>
                  </w:tcBorders>
                  <w:shd w:val="clear" w:color="auto" w:fill="auto"/>
                  <w:noWrap/>
                  <w:vAlign w:val="center"/>
                  <w:hideMark/>
                </w:tcPr>
                <w:p w14:paraId="766B669F" w14:textId="77777777" w:rsidR="004A7CA0" w:rsidRPr="00DA33D4" w:rsidRDefault="004A7CA0" w:rsidP="003C78EC">
                  <w:pPr>
                    <w:rPr>
                      <w:rFonts w:ascii="Verdana" w:hAnsi="Verdana"/>
                      <w:color w:val="000000"/>
                      <w:sz w:val="18"/>
                      <w:szCs w:val="18"/>
                      <w:lang w:eastAsia="fr-FR"/>
                    </w:rPr>
                  </w:pPr>
                </w:p>
              </w:tc>
            </w:tr>
          </w:tbl>
          <w:p w14:paraId="4DB39068" w14:textId="77777777" w:rsidR="004A7CA0" w:rsidRPr="00DA33D4" w:rsidRDefault="004A7CA0" w:rsidP="003C78EC">
            <w:pPr>
              <w:rPr>
                <w:rFonts w:ascii="Verdana" w:hAnsi="Verdana"/>
                <w:color w:val="000000"/>
                <w:sz w:val="18"/>
                <w:szCs w:val="18"/>
                <w:lang w:eastAsia="fr-FR"/>
              </w:rPr>
            </w:pPr>
          </w:p>
        </w:tc>
      </w:tr>
      <w:tr w:rsidR="004A7CA0" w:rsidRPr="00DA33D4" w14:paraId="7EBCF087"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32D70A8F" w14:textId="77777777" w:rsidR="004A7CA0" w:rsidRPr="00DA33D4" w:rsidRDefault="004A7CA0" w:rsidP="003C78EC">
            <w:pPr>
              <w:jc w:val="center"/>
              <w:rPr>
                <w:rFonts w:ascii="Verdana" w:hAnsi="Verdana"/>
                <w:b/>
                <w:bCs/>
                <w:sz w:val="18"/>
                <w:szCs w:val="18"/>
                <w:lang w:eastAsia="fr-FR"/>
              </w:rPr>
            </w:pPr>
            <w:proofErr w:type="spellStart"/>
            <w:r w:rsidRPr="00DA33D4">
              <w:rPr>
                <w:rFonts w:ascii="Verdana" w:hAnsi="Verdana"/>
                <w:b/>
                <w:bCs/>
                <w:sz w:val="18"/>
                <w:szCs w:val="18"/>
                <w:lang w:eastAsia="fr-FR"/>
              </w:rPr>
              <w:t>République</w:t>
            </w:r>
            <w:proofErr w:type="spellEnd"/>
            <w:r w:rsidRPr="00DA33D4">
              <w:rPr>
                <w:rFonts w:ascii="Verdana" w:hAnsi="Verdana"/>
                <w:b/>
                <w:bCs/>
                <w:sz w:val="18"/>
                <w:szCs w:val="18"/>
                <w:lang w:eastAsia="fr-FR"/>
              </w:rPr>
              <w:t xml:space="preserve"> de </w:t>
            </w:r>
            <w:proofErr w:type="spellStart"/>
            <w:r w:rsidRPr="00DA33D4">
              <w:rPr>
                <w:rFonts w:ascii="Verdana" w:hAnsi="Verdana"/>
                <w:b/>
                <w:bCs/>
                <w:sz w:val="18"/>
                <w:szCs w:val="18"/>
                <w:lang w:eastAsia="fr-FR"/>
              </w:rPr>
              <w:t>Guinée</w:t>
            </w:r>
            <w:proofErr w:type="spellEnd"/>
          </w:p>
        </w:tc>
      </w:tr>
      <w:tr w:rsidR="004A7CA0" w:rsidRPr="00DA33D4" w14:paraId="753978A2"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3164706B" w14:textId="77777777" w:rsidR="004A7CA0" w:rsidRPr="00DA33D4" w:rsidRDefault="004A7CA0" w:rsidP="003C78EC">
            <w:pPr>
              <w:jc w:val="center"/>
              <w:rPr>
                <w:rFonts w:ascii="Verdana" w:hAnsi="Verdana"/>
                <w:b/>
                <w:bCs/>
                <w:sz w:val="18"/>
                <w:szCs w:val="18"/>
                <w:lang w:eastAsia="fr-FR"/>
              </w:rPr>
            </w:pPr>
            <w:r w:rsidRPr="00DA33D4">
              <w:rPr>
                <w:rFonts w:ascii="Verdana" w:hAnsi="Verdana"/>
                <w:b/>
                <w:bCs/>
                <w:sz w:val="18"/>
                <w:szCs w:val="18"/>
                <w:lang w:eastAsia="fr-FR"/>
              </w:rPr>
              <w:t>*******</w:t>
            </w:r>
          </w:p>
        </w:tc>
      </w:tr>
      <w:tr w:rsidR="004A7CA0" w:rsidRPr="00DA33D4" w14:paraId="7D6B29F8"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38D5CECC" w14:textId="77777777" w:rsidR="004A7CA0" w:rsidRPr="00DA33D4" w:rsidRDefault="004A7CA0" w:rsidP="003C78EC">
            <w:pPr>
              <w:jc w:val="center"/>
              <w:rPr>
                <w:rFonts w:ascii="Verdana" w:hAnsi="Verdana"/>
                <w:b/>
                <w:bCs/>
                <w:sz w:val="18"/>
                <w:szCs w:val="18"/>
                <w:lang w:eastAsia="fr-FR"/>
              </w:rPr>
            </w:pPr>
            <w:r w:rsidRPr="00DA33D4">
              <w:rPr>
                <w:rFonts w:ascii="Verdana" w:hAnsi="Verdana"/>
                <w:b/>
                <w:bCs/>
                <w:sz w:val="18"/>
                <w:szCs w:val="18"/>
                <w:lang w:eastAsia="fr-FR"/>
              </w:rPr>
              <w:t>Travail</w:t>
            </w:r>
            <w:r w:rsidRPr="00DA33D4">
              <w:rPr>
                <w:rFonts w:ascii="Verdana" w:hAnsi="Verdana"/>
                <w:b/>
                <w:bCs/>
                <w:color w:val="FFFF00"/>
                <w:sz w:val="18"/>
                <w:szCs w:val="18"/>
                <w:lang w:eastAsia="fr-FR"/>
              </w:rPr>
              <w:t>-Justice</w:t>
            </w:r>
            <w:r w:rsidRPr="00DA33D4">
              <w:rPr>
                <w:rFonts w:ascii="Verdana" w:hAnsi="Verdana"/>
                <w:b/>
                <w:bCs/>
                <w:color w:val="00B050"/>
                <w:sz w:val="18"/>
                <w:szCs w:val="18"/>
                <w:lang w:eastAsia="fr-FR"/>
              </w:rPr>
              <w:t>-</w:t>
            </w:r>
            <w:proofErr w:type="spellStart"/>
            <w:r w:rsidRPr="00DA33D4">
              <w:rPr>
                <w:rFonts w:ascii="Verdana" w:hAnsi="Verdana"/>
                <w:b/>
                <w:bCs/>
                <w:color w:val="00B050"/>
                <w:sz w:val="18"/>
                <w:szCs w:val="18"/>
                <w:lang w:eastAsia="fr-FR"/>
              </w:rPr>
              <w:t>Solidarité</w:t>
            </w:r>
            <w:proofErr w:type="spellEnd"/>
          </w:p>
        </w:tc>
      </w:tr>
      <w:tr w:rsidR="004A7CA0" w:rsidRPr="00DA33D4" w14:paraId="1A045ECF"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13360256" w14:textId="77777777" w:rsidR="004A7CA0" w:rsidRPr="00DA33D4" w:rsidRDefault="004A7CA0" w:rsidP="003C78EC">
            <w:pPr>
              <w:jc w:val="center"/>
              <w:rPr>
                <w:rFonts w:ascii="Verdana" w:hAnsi="Verdana"/>
                <w:b/>
                <w:bCs/>
                <w:sz w:val="18"/>
                <w:szCs w:val="18"/>
                <w:lang w:eastAsia="fr-FR"/>
              </w:rPr>
            </w:pPr>
            <w:r w:rsidRPr="00DA33D4">
              <w:rPr>
                <w:rFonts w:ascii="Verdana" w:hAnsi="Verdana"/>
                <w:b/>
                <w:bCs/>
                <w:sz w:val="18"/>
                <w:szCs w:val="18"/>
                <w:lang w:eastAsia="fr-FR"/>
              </w:rPr>
              <w:t>*********</w:t>
            </w:r>
          </w:p>
        </w:tc>
      </w:tr>
      <w:tr w:rsidR="004A7CA0" w:rsidRPr="00513908" w14:paraId="3FCD88CA"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34B5DC34" w14:textId="77777777" w:rsidR="004A7CA0" w:rsidRPr="00A81589" w:rsidRDefault="004A7CA0" w:rsidP="003C78EC">
            <w:pPr>
              <w:jc w:val="center"/>
              <w:rPr>
                <w:rFonts w:ascii="Verdana" w:hAnsi="Verdana"/>
                <w:b/>
                <w:bCs/>
                <w:sz w:val="18"/>
                <w:szCs w:val="18"/>
                <w:lang w:val="fr-FR" w:eastAsia="fr-FR"/>
              </w:rPr>
            </w:pPr>
            <w:r w:rsidRPr="00A81589">
              <w:rPr>
                <w:rFonts w:ascii="Verdana" w:hAnsi="Verdana"/>
                <w:b/>
                <w:bCs/>
                <w:sz w:val="18"/>
                <w:szCs w:val="18"/>
                <w:lang w:val="fr-FR" w:eastAsia="fr-FR"/>
              </w:rPr>
              <w:t>Ministère de l’Hydraulique et de l’Assainissement</w:t>
            </w:r>
          </w:p>
        </w:tc>
      </w:tr>
      <w:tr w:rsidR="004A7CA0" w:rsidRPr="00DA33D4" w14:paraId="2B72664A"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4B057550" w14:textId="77777777" w:rsidR="004A7CA0" w:rsidRPr="00DA33D4" w:rsidRDefault="004A7CA0" w:rsidP="003C78EC">
            <w:pPr>
              <w:jc w:val="center"/>
              <w:rPr>
                <w:rFonts w:ascii="Verdana" w:hAnsi="Verdana"/>
                <w:b/>
                <w:bCs/>
                <w:sz w:val="18"/>
                <w:szCs w:val="18"/>
                <w:lang w:eastAsia="fr-FR"/>
              </w:rPr>
            </w:pPr>
            <w:r w:rsidRPr="00DA33D4">
              <w:rPr>
                <w:rFonts w:ascii="Verdana" w:hAnsi="Verdana"/>
                <w:b/>
                <w:bCs/>
                <w:sz w:val="18"/>
                <w:szCs w:val="18"/>
                <w:lang w:eastAsia="fr-FR"/>
              </w:rPr>
              <w:t>*************</w:t>
            </w:r>
          </w:p>
        </w:tc>
      </w:tr>
      <w:tr w:rsidR="004A7CA0" w:rsidRPr="00513908" w14:paraId="2AA98741"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5ECAF1C2" w14:textId="77777777" w:rsidR="004A7CA0" w:rsidRPr="00A81589" w:rsidRDefault="004A7CA0" w:rsidP="003C78EC">
            <w:pPr>
              <w:jc w:val="center"/>
              <w:rPr>
                <w:rFonts w:ascii="Verdana" w:hAnsi="Verdana"/>
                <w:b/>
                <w:bCs/>
                <w:sz w:val="18"/>
                <w:szCs w:val="18"/>
                <w:lang w:val="fr-FR" w:eastAsia="fr-FR"/>
              </w:rPr>
            </w:pPr>
            <w:r w:rsidRPr="00A81589">
              <w:rPr>
                <w:rFonts w:ascii="Verdana" w:hAnsi="Verdana"/>
                <w:b/>
                <w:bCs/>
                <w:sz w:val="18"/>
                <w:szCs w:val="18"/>
                <w:lang w:val="fr-FR" w:eastAsia="fr-FR"/>
              </w:rPr>
              <w:t>AGENCE NATIONALE DE L’ASSAINISSEMENT ET DE LA SALUBRITE PUBLIQUE</w:t>
            </w:r>
          </w:p>
        </w:tc>
      </w:tr>
      <w:tr w:rsidR="004A7CA0" w:rsidRPr="00DA33D4" w14:paraId="2B0D8A23"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44B6920B" w14:textId="77777777" w:rsidR="004A7CA0" w:rsidRPr="00DA33D4" w:rsidRDefault="004A7CA0" w:rsidP="003C78EC">
            <w:pPr>
              <w:jc w:val="center"/>
              <w:rPr>
                <w:rFonts w:ascii="Verdana" w:hAnsi="Verdana"/>
                <w:b/>
                <w:bCs/>
                <w:sz w:val="18"/>
                <w:szCs w:val="18"/>
                <w:lang w:eastAsia="fr-FR"/>
              </w:rPr>
            </w:pPr>
            <w:r w:rsidRPr="00DA33D4">
              <w:rPr>
                <w:rFonts w:ascii="Verdana" w:hAnsi="Verdana"/>
                <w:b/>
                <w:bCs/>
                <w:sz w:val="18"/>
                <w:szCs w:val="18"/>
                <w:lang w:eastAsia="fr-FR"/>
              </w:rPr>
              <w:t>-ANASP-</w:t>
            </w:r>
          </w:p>
        </w:tc>
      </w:tr>
      <w:tr w:rsidR="004A7CA0" w:rsidRPr="00DA33D4" w14:paraId="5FFC6B75"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417927E6" w14:textId="77777777" w:rsidR="004A7CA0" w:rsidRPr="00DA33D4" w:rsidRDefault="004A7CA0" w:rsidP="003C78EC">
            <w:pPr>
              <w:jc w:val="center"/>
              <w:rPr>
                <w:rFonts w:ascii="Verdana" w:hAnsi="Verdana"/>
                <w:b/>
                <w:bCs/>
                <w:sz w:val="18"/>
                <w:szCs w:val="18"/>
                <w:lang w:eastAsia="fr-FR"/>
              </w:rPr>
            </w:pPr>
            <w:r w:rsidRPr="00DA33D4">
              <w:rPr>
                <w:rFonts w:ascii="Verdana" w:hAnsi="Verdana"/>
                <w:b/>
                <w:bCs/>
                <w:sz w:val="18"/>
                <w:szCs w:val="18"/>
                <w:lang w:eastAsia="fr-FR"/>
              </w:rPr>
              <w:t>***************</w:t>
            </w:r>
          </w:p>
        </w:tc>
      </w:tr>
      <w:tr w:rsidR="004A7CA0" w:rsidRPr="00513908" w14:paraId="091A4DE3"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71B35D97" w14:textId="77777777" w:rsidR="004A7CA0" w:rsidRPr="00A81589" w:rsidRDefault="004A7CA0" w:rsidP="003C78EC">
            <w:pPr>
              <w:jc w:val="center"/>
              <w:rPr>
                <w:rFonts w:ascii="Verdana" w:hAnsi="Verdana"/>
                <w:b/>
                <w:bCs/>
                <w:sz w:val="18"/>
                <w:szCs w:val="18"/>
                <w:lang w:val="fr-FR" w:eastAsia="fr-FR"/>
              </w:rPr>
            </w:pPr>
            <w:r w:rsidRPr="00A81589">
              <w:rPr>
                <w:rFonts w:ascii="Verdana" w:hAnsi="Verdana"/>
                <w:b/>
                <w:bCs/>
                <w:sz w:val="18"/>
                <w:szCs w:val="18"/>
                <w:lang w:val="fr-FR" w:eastAsia="fr-FR"/>
              </w:rPr>
              <w:t>UNITE DE GESTION DU PROJET D’ASSAINISSEMENT DE CONAKRY (UGPAC)</w:t>
            </w:r>
          </w:p>
        </w:tc>
      </w:tr>
      <w:tr w:rsidR="004A7CA0" w:rsidRPr="00513908" w14:paraId="70A73EA1"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512AC3D2" w14:textId="77777777" w:rsidR="004A7CA0" w:rsidRPr="00A81589" w:rsidRDefault="004A7CA0" w:rsidP="003C78EC">
            <w:pPr>
              <w:jc w:val="center"/>
              <w:rPr>
                <w:rFonts w:ascii="Verdana" w:hAnsi="Verdana"/>
                <w:b/>
                <w:bCs/>
                <w:sz w:val="18"/>
                <w:szCs w:val="18"/>
                <w:lang w:val="fr-FR" w:eastAsia="fr-FR"/>
              </w:rPr>
            </w:pPr>
            <w:r w:rsidRPr="00A81589">
              <w:rPr>
                <w:rFonts w:ascii="Verdana" w:hAnsi="Verdana"/>
                <w:b/>
                <w:bCs/>
                <w:sz w:val="18"/>
                <w:szCs w:val="18"/>
                <w:lang w:val="fr-FR" w:eastAsia="fr-FR"/>
              </w:rPr>
              <w:t>FINANCEMENT : GOUVERNEMENT GUINEEN ET BANQUE ISLAMIQUE DE DEVELOPPEMENT (BID)</w:t>
            </w:r>
          </w:p>
        </w:tc>
      </w:tr>
      <w:tr w:rsidR="004A7CA0" w:rsidRPr="00DA33D4" w14:paraId="2800EB7B" w14:textId="77777777" w:rsidTr="003C78EC">
        <w:trPr>
          <w:trHeight w:val="270"/>
        </w:trPr>
        <w:tc>
          <w:tcPr>
            <w:tcW w:w="9706" w:type="dxa"/>
            <w:gridSpan w:val="3"/>
            <w:tcBorders>
              <w:top w:val="nil"/>
              <w:left w:val="nil"/>
              <w:bottom w:val="nil"/>
              <w:right w:val="nil"/>
            </w:tcBorders>
            <w:shd w:val="clear" w:color="auto" w:fill="auto"/>
            <w:noWrap/>
            <w:vAlign w:val="center"/>
            <w:hideMark/>
          </w:tcPr>
          <w:p w14:paraId="5B1AA38B" w14:textId="77777777" w:rsidR="004A7CA0" w:rsidRPr="00DA33D4" w:rsidRDefault="004A7CA0" w:rsidP="003C78EC">
            <w:pPr>
              <w:jc w:val="center"/>
              <w:rPr>
                <w:rFonts w:ascii="Verdana" w:hAnsi="Verdana"/>
                <w:b/>
                <w:bCs/>
                <w:sz w:val="18"/>
                <w:szCs w:val="18"/>
                <w:lang w:eastAsia="fr-FR"/>
              </w:rPr>
            </w:pPr>
            <w:r w:rsidRPr="00DA33D4">
              <w:rPr>
                <w:rFonts w:ascii="Verdana" w:hAnsi="Verdana"/>
                <w:b/>
                <w:bCs/>
                <w:sz w:val="18"/>
                <w:szCs w:val="18"/>
                <w:lang w:eastAsia="fr-FR"/>
              </w:rPr>
              <w:t>******************</w:t>
            </w:r>
          </w:p>
        </w:tc>
      </w:tr>
    </w:tbl>
    <w:p w14:paraId="46569B4F" w14:textId="77777777" w:rsidR="004A7CA0" w:rsidRPr="00DA33D4" w:rsidRDefault="004A7CA0" w:rsidP="004A7CA0">
      <w:pPr>
        <w:jc w:val="center"/>
        <w:rPr>
          <w:rFonts w:ascii="Verdana" w:hAnsi="Verdana"/>
          <w:b/>
          <w:sz w:val="22"/>
          <w:szCs w:val="22"/>
        </w:rPr>
      </w:pPr>
    </w:p>
    <w:p w14:paraId="03910670" w14:textId="77777777" w:rsidR="004A7CA0" w:rsidRDefault="004A7CA0" w:rsidP="004A7CA0">
      <w:pPr>
        <w:pBdr>
          <w:top w:val="thinThickLargeGap" w:sz="24" w:space="1" w:color="auto"/>
          <w:left w:val="thinThickLargeGap" w:sz="24" w:space="4" w:color="auto"/>
          <w:bottom w:val="thickThinLargeGap" w:sz="24" w:space="1" w:color="auto"/>
          <w:right w:val="thinThickLargeGap" w:sz="24" w:space="4" w:color="auto"/>
        </w:pBdr>
        <w:jc w:val="center"/>
        <w:rPr>
          <w:rFonts w:ascii="Verdana" w:hAnsi="Verdana"/>
          <w:b/>
          <w:lang w:val="fr-FR"/>
        </w:rPr>
      </w:pPr>
    </w:p>
    <w:p w14:paraId="6DB096E7" w14:textId="77777777" w:rsidR="004A7CA0" w:rsidRDefault="004A7CA0" w:rsidP="004A7CA0">
      <w:pPr>
        <w:pBdr>
          <w:top w:val="thinThickLargeGap" w:sz="24" w:space="1" w:color="auto"/>
          <w:left w:val="thinThickLargeGap" w:sz="24" w:space="4" w:color="auto"/>
          <w:bottom w:val="thickThinLargeGap" w:sz="24" w:space="1" w:color="auto"/>
          <w:right w:val="thinThickLargeGap" w:sz="24" w:space="4" w:color="auto"/>
        </w:pBdr>
        <w:jc w:val="center"/>
        <w:rPr>
          <w:rFonts w:ascii="Verdana" w:hAnsi="Verdana"/>
          <w:b/>
          <w:lang w:val="fr-FR"/>
        </w:rPr>
      </w:pPr>
      <w:r w:rsidRPr="00A81589">
        <w:rPr>
          <w:rFonts w:ascii="Verdana" w:hAnsi="Verdana"/>
          <w:b/>
          <w:lang w:val="fr-FR"/>
        </w:rPr>
        <w:t>AVIS A MANIFESTATION D’INTERET</w:t>
      </w:r>
    </w:p>
    <w:p w14:paraId="2A9A202B" w14:textId="39B54DB6" w:rsidR="004A7CA0" w:rsidRDefault="004A7CA0" w:rsidP="004A7CA0">
      <w:pPr>
        <w:pBdr>
          <w:top w:val="thinThickLargeGap" w:sz="24" w:space="1" w:color="auto"/>
          <w:left w:val="thinThickLargeGap" w:sz="24" w:space="4" w:color="auto"/>
          <w:bottom w:val="thickThinLargeGap" w:sz="24" w:space="1" w:color="auto"/>
          <w:right w:val="thinThickLargeGap" w:sz="24" w:space="4" w:color="auto"/>
        </w:pBdr>
        <w:jc w:val="center"/>
        <w:rPr>
          <w:rFonts w:ascii="Verdana" w:hAnsi="Verdana"/>
          <w:b/>
          <w:lang w:val="fr-FR"/>
        </w:rPr>
      </w:pPr>
      <w:r>
        <w:rPr>
          <w:rFonts w:ascii="Verdana" w:hAnsi="Verdana"/>
          <w:b/>
          <w:lang w:val="fr-FR"/>
        </w:rPr>
        <w:t>(SERVICE DE CONSULTANT)</w:t>
      </w:r>
      <w:r w:rsidRPr="00A81589">
        <w:rPr>
          <w:rFonts w:ascii="Verdana" w:hAnsi="Verdana"/>
          <w:b/>
          <w:lang w:val="fr-FR"/>
        </w:rPr>
        <w:t xml:space="preserve"> </w:t>
      </w:r>
    </w:p>
    <w:p w14:paraId="6895BA2E" w14:textId="17C3DD2B" w:rsidR="004A7CA0" w:rsidRDefault="00522F78" w:rsidP="004A7CA0">
      <w:pPr>
        <w:pBdr>
          <w:top w:val="thinThickLargeGap" w:sz="24" w:space="1" w:color="auto"/>
          <w:left w:val="thinThickLargeGap" w:sz="24" w:space="4" w:color="auto"/>
          <w:bottom w:val="thickThinLargeGap" w:sz="24" w:space="1" w:color="auto"/>
          <w:right w:val="thinThickLargeGap" w:sz="24" w:space="4" w:color="auto"/>
        </w:pBdr>
        <w:jc w:val="center"/>
        <w:rPr>
          <w:rFonts w:ascii="Verdana" w:hAnsi="Verdana"/>
          <w:b/>
          <w:lang w:val="fr-FR"/>
        </w:rPr>
      </w:pPr>
      <w:r>
        <w:rPr>
          <w:rFonts w:ascii="Verdana" w:hAnsi="Verdana"/>
          <w:b/>
          <w:lang w:val="fr-FR"/>
        </w:rPr>
        <w:t xml:space="preserve">POUR LA </w:t>
      </w:r>
      <w:r w:rsidR="004A7CA0" w:rsidRPr="004A7CA0">
        <w:rPr>
          <w:rFonts w:ascii="Verdana" w:hAnsi="Verdana"/>
          <w:b/>
          <w:lang w:val="fr-FR"/>
        </w:rPr>
        <w:t>FORMATION</w:t>
      </w:r>
      <w:r>
        <w:rPr>
          <w:rFonts w:ascii="Verdana" w:hAnsi="Verdana"/>
          <w:b/>
          <w:lang w:val="fr-FR"/>
        </w:rPr>
        <w:t xml:space="preserve"> D</w:t>
      </w:r>
      <w:r w:rsidR="004A7CA0" w:rsidRPr="004A7CA0">
        <w:rPr>
          <w:rFonts w:ascii="Verdana" w:hAnsi="Verdana"/>
          <w:b/>
          <w:lang w:val="fr-FR"/>
        </w:rPr>
        <w:t xml:space="preserve">ES CADRES DE LA DATU &amp; </w:t>
      </w:r>
      <w:r>
        <w:rPr>
          <w:rFonts w:ascii="Verdana" w:hAnsi="Verdana"/>
          <w:b/>
          <w:lang w:val="fr-FR"/>
        </w:rPr>
        <w:t>DE L’</w:t>
      </w:r>
      <w:r w:rsidR="004A7CA0" w:rsidRPr="004A7CA0">
        <w:rPr>
          <w:rFonts w:ascii="Verdana" w:hAnsi="Verdana"/>
          <w:b/>
          <w:lang w:val="fr-FR"/>
        </w:rPr>
        <w:t xml:space="preserve">ANASP </w:t>
      </w:r>
    </w:p>
    <w:p w14:paraId="131C1749" w14:textId="77777777" w:rsidR="004A7CA0" w:rsidRPr="003C78EC" w:rsidRDefault="004A7CA0" w:rsidP="004A7CA0">
      <w:pPr>
        <w:pBdr>
          <w:top w:val="thinThickLargeGap" w:sz="24" w:space="1" w:color="auto"/>
          <w:left w:val="thinThickLargeGap" w:sz="24" w:space="4" w:color="auto"/>
          <w:bottom w:val="thickThinLargeGap" w:sz="24" w:space="1" w:color="auto"/>
          <w:right w:val="thinThickLargeGap" w:sz="24" w:space="4" w:color="auto"/>
        </w:pBdr>
        <w:jc w:val="center"/>
        <w:rPr>
          <w:rFonts w:ascii="Verdana" w:hAnsi="Verdana"/>
          <w:b/>
          <w:lang w:val="fr-FR"/>
        </w:rPr>
      </w:pPr>
    </w:p>
    <w:p w14:paraId="5314550B" w14:textId="0EE7D1D4" w:rsidR="004A7CA0" w:rsidRPr="004A7CA0" w:rsidRDefault="004A7CA0" w:rsidP="004A7CA0">
      <w:pPr>
        <w:pBdr>
          <w:top w:val="thinThickLargeGap" w:sz="24" w:space="1" w:color="auto"/>
          <w:left w:val="thinThickLargeGap" w:sz="24" w:space="4" w:color="auto"/>
          <w:bottom w:val="thickThinLargeGap" w:sz="24" w:space="1" w:color="auto"/>
          <w:right w:val="thinThickLargeGap" w:sz="24" w:space="4" w:color="auto"/>
        </w:pBdr>
        <w:jc w:val="center"/>
        <w:rPr>
          <w:rFonts w:ascii="Verdana" w:hAnsi="Verdana"/>
          <w:b/>
        </w:rPr>
      </w:pPr>
      <w:r w:rsidRPr="004A7CA0">
        <w:rPr>
          <w:rFonts w:ascii="Verdana" w:hAnsi="Verdana"/>
          <w:b/>
        </w:rPr>
        <w:t>AMI</w:t>
      </w:r>
      <w:r w:rsidR="00BE5912">
        <w:rPr>
          <w:rFonts w:ascii="Verdana" w:hAnsi="Verdana"/>
          <w:b/>
        </w:rPr>
        <w:t>/PM</w:t>
      </w:r>
      <w:r w:rsidRPr="004A7CA0">
        <w:rPr>
          <w:rFonts w:ascii="Verdana" w:hAnsi="Verdana"/>
          <w:b/>
        </w:rPr>
        <w:t xml:space="preserve"> </w:t>
      </w:r>
      <w:proofErr w:type="gramStart"/>
      <w:r w:rsidRPr="004A7CA0">
        <w:rPr>
          <w:rFonts w:ascii="Verdana" w:hAnsi="Verdana"/>
          <w:b/>
        </w:rPr>
        <w:t>N</w:t>
      </w:r>
      <w:r w:rsidRPr="004A7CA0">
        <w:rPr>
          <w:rFonts w:ascii="Verdana" w:hAnsi="Verdana"/>
          <w:b/>
          <w:vertAlign w:val="superscript"/>
        </w:rPr>
        <w:t>o</w:t>
      </w:r>
      <w:r>
        <w:rPr>
          <w:rFonts w:ascii="Verdana" w:hAnsi="Verdana"/>
          <w:b/>
        </w:rPr>
        <w:t xml:space="preserve"> :</w:t>
      </w:r>
      <w:proofErr w:type="gramEnd"/>
      <w:r>
        <w:rPr>
          <w:rFonts w:ascii="Verdana" w:hAnsi="Verdana"/>
          <w:b/>
        </w:rPr>
        <w:t xml:space="preserve"> 04</w:t>
      </w:r>
      <w:r w:rsidRPr="004A7CA0">
        <w:rPr>
          <w:rFonts w:ascii="Verdana" w:hAnsi="Verdana"/>
          <w:b/>
        </w:rPr>
        <w:t>/MHA/ANASP/UGPAC/2021</w:t>
      </w:r>
    </w:p>
    <w:p w14:paraId="4E0F7B22" w14:textId="77777777" w:rsidR="004A7CA0" w:rsidRPr="004A7CA0" w:rsidRDefault="004A7CA0" w:rsidP="004A7CA0">
      <w:pPr>
        <w:pBdr>
          <w:top w:val="thinThickLargeGap" w:sz="24" w:space="1" w:color="auto"/>
          <w:left w:val="thinThickLargeGap" w:sz="24" w:space="4" w:color="auto"/>
          <w:bottom w:val="thickThinLargeGap" w:sz="24" w:space="1" w:color="auto"/>
          <w:right w:val="thinThickLargeGap" w:sz="24" w:space="4" w:color="auto"/>
        </w:pBdr>
        <w:jc w:val="center"/>
        <w:rPr>
          <w:rFonts w:ascii="Verdana" w:hAnsi="Verdana"/>
          <w:b/>
        </w:rPr>
      </w:pPr>
    </w:p>
    <w:p w14:paraId="42F3B605" w14:textId="77777777" w:rsidR="004A7CA0" w:rsidRPr="004A7CA0" w:rsidRDefault="004A7CA0" w:rsidP="004A7CA0">
      <w:pPr>
        <w:rPr>
          <w:rFonts w:ascii="Verdana" w:hAnsi="Verdana"/>
          <w:b/>
          <w:sz w:val="22"/>
          <w:szCs w:val="22"/>
        </w:rPr>
      </w:pPr>
    </w:p>
    <w:p w14:paraId="1A9AC286" w14:textId="77777777" w:rsidR="004A7CA0" w:rsidRPr="003D22FD" w:rsidRDefault="004A7CA0" w:rsidP="003D22FD">
      <w:pPr>
        <w:suppressAutoHyphens/>
        <w:spacing w:line="360" w:lineRule="auto"/>
        <w:jc w:val="both"/>
        <w:rPr>
          <w:rFonts w:ascii="Verdana" w:hAnsi="Verdana"/>
          <w:spacing w:val="-2"/>
          <w:sz w:val="20"/>
          <w:szCs w:val="20"/>
          <w:lang w:val="fr-FR"/>
        </w:rPr>
      </w:pPr>
      <w:r w:rsidRPr="003D22FD">
        <w:rPr>
          <w:rFonts w:ascii="Verdana" w:hAnsi="Verdana"/>
          <w:spacing w:val="-2"/>
          <w:sz w:val="20"/>
          <w:szCs w:val="20"/>
          <w:u w:val="single"/>
          <w:lang w:val="fr-FR"/>
        </w:rPr>
        <w:t>PAYS</w:t>
      </w:r>
      <w:r w:rsidRPr="003D22FD">
        <w:rPr>
          <w:rFonts w:ascii="Verdana" w:hAnsi="Verdana"/>
          <w:spacing w:val="-2"/>
          <w:sz w:val="20"/>
          <w:szCs w:val="20"/>
          <w:lang w:val="fr-FR"/>
        </w:rPr>
        <w:t> : République de Guinée</w:t>
      </w:r>
    </w:p>
    <w:p w14:paraId="3E2546F4" w14:textId="77777777" w:rsidR="004A7CA0" w:rsidRPr="003D22FD" w:rsidRDefault="004A7CA0" w:rsidP="003D22FD">
      <w:pPr>
        <w:suppressAutoHyphens/>
        <w:spacing w:line="360" w:lineRule="auto"/>
        <w:jc w:val="both"/>
        <w:rPr>
          <w:rFonts w:ascii="Verdana" w:hAnsi="Verdana"/>
          <w:spacing w:val="-2"/>
          <w:sz w:val="20"/>
          <w:szCs w:val="20"/>
          <w:lang w:val="fr-FR"/>
        </w:rPr>
      </w:pPr>
      <w:r w:rsidRPr="003D22FD">
        <w:rPr>
          <w:rFonts w:ascii="Verdana" w:hAnsi="Verdana"/>
          <w:spacing w:val="-2"/>
          <w:sz w:val="20"/>
          <w:szCs w:val="20"/>
          <w:u w:val="single"/>
          <w:lang w:val="fr-FR"/>
        </w:rPr>
        <w:t>NOM DU PROJET</w:t>
      </w:r>
      <w:r w:rsidRPr="003D22FD">
        <w:rPr>
          <w:rFonts w:ascii="Verdana" w:hAnsi="Verdana"/>
          <w:spacing w:val="-2"/>
          <w:sz w:val="20"/>
          <w:szCs w:val="20"/>
          <w:lang w:val="fr-FR"/>
        </w:rPr>
        <w:t> : Projet d’Assainissement de Conakry (PAC - 2GUI 1002)</w:t>
      </w:r>
    </w:p>
    <w:p w14:paraId="371FC1ED" w14:textId="77777777" w:rsidR="004A7CA0" w:rsidRPr="003D22FD" w:rsidRDefault="004A7CA0" w:rsidP="003D22FD">
      <w:pPr>
        <w:suppressAutoHyphens/>
        <w:spacing w:line="360" w:lineRule="auto"/>
        <w:jc w:val="both"/>
        <w:rPr>
          <w:rFonts w:ascii="Verdana" w:hAnsi="Verdana"/>
          <w:spacing w:val="-2"/>
          <w:sz w:val="20"/>
          <w:szCs w:val="20"/>
          <w:lang w:val="fr-FR"/>
        </w:rPr>
      </w:pPr>
      <w:r w:rsidRPr="003D22FD">
        <w:rPr>
          <w:rFonts w:ascii="Verdana" w:hAnsi="Verdana"/>
          <w:spacing w:val="-2"/>
          <w:sz w:val="20"/>
          <w:szCs w:val="20"/>
          <w:u w:val="single"/>
          <w:lang w:val="fr-FR"/>
        </w:rPr>
        <w:t>SECTEUR</w:t>
      </w:r>
      <w:r w:rsidRPr="003D22FD">
        <w:rPr>
          <w:rFonts w:ascii="Verdana" w:hAnsi="Verdana"/>
          <w:spacing w:val="-2"/>
          <w:sz w:val="20"/>
          <w:szCs w:val="20"/>
          <w:lang w:val="fr-FR"/>
        </w:rPr>
        <w:t> : Eau et Assainissement</w:t>
      </w:r>
    </w:p>
    <w:p w14:paraId="585F7F48" w14:textId="77777777" w:rsidR="004A7CA0" w:rsidRPr="003D22FD" w:rsidRDefault="004A7CA0" w:rsidP="003D22FD">
      <w:pPr>
        <w:suppressAutoHyphens/>
        <w:spacing w:line="360" w:lineRule="auto"/>
        <w:jc w:val="both"/>
        <w:rPr>
          <w:rFonts w:ascii="Verdana" w:hAnsi="Verdana"/>
          <w:spacing w:val="-2"/>
          <w:sz w:val="20"/>
          <w:szCs w:val="20"/>
          <w:lang w:val="fr-FR"/>
        </w:rPr>
      </w:pPr>
      <w:r w:rsidRPr="003D22FD">
        <w:rPr>
          <w:rFonts w:ascii="Verdana" w:hAnsi="Verdana"/>
          <w:spacing w:val="-2"/>
          <w:sz w:val="20"/>
          <w:szCs w:val="20"/>
          <w:u w:val="single"/>
          <w:lang w:val="fr-FR"/>
        </w:rPr>
        <w:t>SERVICES DE CONSULTANTS</w:t>
      </w:r>
      <w:r w:rsidRPr="003D22FD">
        <w:rPr>
          <w:rFonts w:ascii="Verdana" w:hAnsi="Verdana"/>
          <w:spacing w:val="-2"/>
          <w:sz w:val="20"/>
          <w:szCs w:val="20"/>
          <w:lang w:val="fr-FR"/>
        </w:rPr>
        <w:t xml:space="preserve"> </w:t>
      </w:r>
    </w:p>
    <w:p w14:paraId="62A2D35B" w14:textId="77777777" w:rsidR="004A7CA0" w:rsidRPr="003D22FD" w:rsidRDefault="004A7CA0" w:rsidP="003D22FD">
      <w:pPr>
        <w:suppressAutoHyphens/>
        <w:spacing w:line="360" w:lineRule="auto"/>
        <w:jc w:val="both"/>
        <w:rPr>
          <w:rFonts w:ascii="Verdana" w:hAnsi="Verdana"/>
          <w:spacing w:val="-2"/>
          <w:sz w:val="20"/>
          <w:szCs w:val="20"/>
          <w:lang w:val="fr-FR"/>
        </w:rPr>
      </w:pPr>
      <w:r w:rsidRPr="003D22FD">
        <w:rPr>
          <w:rFonts w:ascii="Verdana" w:hAnsi="Verdana"/>
          <w:spacing w:val="-2"/>
          <w:sz w:val="20"/>
          <w:szCs w:val="20"/>
          <w:u w:val="single"/>
          <w:lang w:val="fr-FR"/>
        </w:rPr>
        <w:t>MODE DE FINANCEMENT</w:t>
      </w:r>
      <w:r w:rsidRPr="003D22FD">
        <w:rPr>
          <w:rFonts w:ascii="Verdana" w:hAnsi="Verdana"/>
          <w:spacing w:val="-2"/>
          <w:sz w:val="20"/>
          <w:szCs w:val="20"/>
          <w:lang w:val="fr-FR"/>
        </w:rPr>
        <w:t xml:space="preserve"> : Mode de financement islamique – conforme à la                               </w:t>
      </w:r>
    </w:p>
    <w:p w14:paraId="1B9340F9" w14:textId="77777777" w:rsidR="004A7CA0" w:rsidRPr="003D22FD" w:rsidRDefault="004A7CA0" w:rsidP="003D22FD">
      <w:pPr>
        <w:suppressAutoHyphens/>
        <w:spacing w:line="360" w:lineRule="auto"/>
        <w:jc w:val="both"/>
        <w:rPr>
          <w:rFonts w:ascii="Verdana" w:hAnsi="Verdana"/>
          <w:spacing w:val="-2"/>
          <w:sz w:val="20"/>
          <w:szCs w:val="20"/>
          <w:lang w:val="fr-FR"/>
        </w:rPr>
      </w:pPr>
      <w:r w:rsidRPr="003D22FD">
        <w:rPr>
          <w:rFonts w:ascii="Verdana" w:hAnsi="Verdana"/>
          <w:spacing w:val="-2"/>
          <w:sz w:val="20"/>
          <w:szCs w:val="20"/>
          <w:lang w:val="fr-FR"/>
        </w:rPr>
        <w:t xml:space="preserve">                                       </w:t>
      </w:r>
      <w:proofErr w:type="spellStart"/>
      <w:r w:rsidRPr="003D22FD">
        <w:rPr>
          <w:rFonts w:ascii="Verdana" w:hAnsi="Verdana"/>
          <w:spacing w:val="-2"/>
          <w:sz w:val="20"/>
          <w:szCs w:val="20"/>
          <w:lang w:val="fr-FR"/>
        </w:rPr>
        <w:t>Shariah</w:t>
      </w:r>
      <w:proofErr w:type="spellEnd"/>
    </w:p>
    <w:p w14:paraId="7B304E0B" w14:textId="77777777" w:rsidR="004A7CA0" w:rsidRPr="003D22FD" w:rsidRDefault="004A7CA0" w:rsidP="003D22FD">
      <w:pPr>
        <w:tabs>
          <w:tab w:val="left" w:pos="720"/>
          <w:tab w:val="right" w:leader="dot" w:pos="8640"/>
        </w:tabs>
        <w:spacing w:line="360" w:lineRule="auto"/>
        <w:jc w:val="both"/>
        <w:rPr>
          <w:rFonts w:ascii="Verdana" w:hAnsi="Verdana"/>
          <w:b/>
          <w:sz w:val="20"/>
          <w:szCs w:val="20"/>
          <w:lang w:val="fr-FR"/>
        </w:rPr>
      </w:pPr>
      <w:r w:rsidRPr="003D22FD">
        <w:rPr>
          <w:rFonts w:ascii="Verdana" w:hAnsi="Verdana"/>
          <w:spacing w:val="-2"/>
          <w:sz w:val="20"/>
          <w:szCs w:val="20"/>
          <w:u w:val="single"/>
          <w:lang w:val="fr-FR"/>
        </w:rPr>
        <w:t>N° DE FINANCEMENT</w:t>
      </w:r>
      <w:r w:rsidRPr="003D22FD">
        <w:rPr>
          <w:rFonts w:ascii="Verdana" w:hAnsi="Verdana"/>
          <w:spacing w:val="-2"/>
          <w:sz w:val="20"/>
          <w:szCs w:val="20"/>
          <w:lang w:val="fr-FR"/>
        </w:rPr>
        <w:t> : 2GUI 1002</w:t>
      </w:r>
    </w:p>
    <w:p w14:paraId="072F080A" w14:textId="77777777" w:rsidR="004A7CA0" w:rsidRPr="003D22FD" w:rsidRDefault="004A7CA0" w:rsidP="003D22FD">
      <w:pPr>
        <w:spacing w:line="360" w:lineRule="auto"/>
        <w:jc w:val="both"/>
        <w:rPr>
          <w:rFonts w:ascii="Verdana" w:hAnsi="Verdana"/>
          <w:b/>
          <w:sz w:val="20"/>
          <w:szCs w:val="20"/>
          <w:lang w:val="fr-FR"/>
        </w:rPr>
      </w:pPr>
    </w:p>
    <w:p w14:paraId="32542DD7" w14:textId="14B2AFF4"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La République de Guinée a reçu un financement de la Banque Islamique de Développement afin de couvrir le coût du Projet d’Assainissement de Conakry, et a l’intention d’utiliser une partie des sommes accordées pour financer des services de consultant.</w:t>
      </w:r>
    </w:p>
    <w:p w14:paraId="3A464D58" w14:textId="17ACDE69" w:rsidR="00B74246" w:rsidRPr="003D22FD" w:rsidRDefault="00CC5166" w:rsidP="003D22FD">
      <w:pPr>
        <w:spacing w:line="360" w:lineRule="auto"/>
        <w:jc w:val="both"/>
        <w:rPr>
          <w:rFonts w:ascii="Verdana" w:hAnsi="Verdana"/>
          <w:spacing w:val="-2"/>
          <w:sz w:val="20"/>
          <w:szCs w:val="20"/>
          <w:lang w:val="fr-FR"/>
        </w:rPr>
      </w:pPr>
      <w:r w:rsidRPr="003D22FD">
        <w:rPr>
          <w:rFonts w:ascii="Verdana" w:hAnsi="Verdana"/>
          <w:spacing w:val="-2"/>
          <w:sz w:val="20"/>
          <w:szCs w:val="20"/>
          <w:lang w:val="fr-FR"/>
        </w:rPr>
        <w:t xml:space="preserve">Le service comprend (i) </w:t>
      </w:r>
      <w:r w:rsidR="00B74246" w:rsidRPr="003D22FD">
        <w:rPr>
          <w:rFonts w:ascii="Verdana" w:hAnsi="Verdana"/>
          <w:spacing w:val="-2"/>
          <w:sz w:val="20"/>
          <w:szCs w:val="20"/>
          <w:lang w:val="fr-FR"/>
        </w:rPr>
        <w:t xml:space="preserve">la formation des cadres de la DATU, de l’ANASP, de l’UGP, des communes de </w:t>
      </w:r>
      <w:proofErr w:type="spellStart"/>
      <w:r w:rsidR="00B74246" w:rsidRPr="003D22FD">
        <w:rPr>
          <w:rFonts w:ascii="Verdana" w:hAnsi="Verdana"/>
          <w:spacing w:val="-2"/>
          <w:sz w:val="20"/>
          <w:szCs w:val="20"/>
          <w:lang w:val="fr-FR"/>
        </w:rPr>
        <w:t>Matoto</w:t>
      </w:r>
      <w:proofErr w:type="spellEnd"/>
      <w:r w:rsidR="00B74246" w:rsidRPr="003D22FD">
        <w:rPr>
          <w:rFonts w:ascii="Verdana" w:hAnsi="Verdana"/>
          <w:spacing w:val="-2"/>
          <w:sz w:val="20"/>
          <w:szCs w:val="20"/>
          <w:lang w:val="fr-FR"/>
        </w:rPr>
        <w:t>/Ratoma et des représentants des administrations centrales impliquées dans la mise en œuvre du Projet ; (ii) la mise à disposition des supports liés aux thématiques de formation ; et (iii) la délivrance d’attestations sécurisées aux participants.</w:t>
      </w:r>
    </w:p>
    <w:p w14:paraId="097920F8" w14:textId="77777777" w:rsidR="00522F78" w:rsidRPr="003D22FD" w:rsidRDefault="00522F78" w:rsidP="003D22FD">
      <w:pPr>
        <w:spacing w:line="360" w:lineRule="auto"/>
        <w:jc w:val="both"/>
        <w:rPr>
          <w:rFonts w:ascii="Verdana" w:hAnsi="Verdana"/>
          <w:spacing w:val="-2"/>
          <w:sz w:val="20"/>
          <w:szCs w:val="20"/>
          <w:lang w:val="fr-FR"/>
        </w:rPr>
      </w:pPr>
    </w:p>
    <w:p w14:paraId="626F7283" w14:textId="40406DC8"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La période de réalisation</w:t>
      </w:r>
      <w:r w:rsidR="00CC5166" w:rsidRPr="003D22FD">
        <w:rPr>
          <w:rFonts w:ascii="Verdana" w:hAnsi="Verdana"/>
          <w:spacing w:val="-2"/>
          <w:sz w:val="20"/>
          <w:szCs w:val="20"/>
          <w:lang w:val="fr-FR"/>
        </w:rPr>
        <w:t xml:space="preserve"> est de dix (10) jours</w:t>
      </w:r>
      <w:r w:rsidR="00522F78" w:rsidRPr="003D22FD">
        <w:rPr>
          <w:rFonts w:ascii="Verdana" w:hAnsi="Verdana"/>
          <w:spacing w:val="-2"/>
          <w:sz w:val="20"/>
          <w:szCs w:val="20"/>
          <w:lang w:val="fr-FR"/>
        </w:rPr>
        <w:t>.</w:t>
      </w:r>
      <w:r w:rsidRPr="003D22FD">
        <w:rPr>
          <w:rFonts w:ascii="Verdana" w:hAnsi="Verdana"/>
          <w:spacing w:val="-2"/>
          <w:sz w:val="20"/>
          <w:szCs w:val="20"/>
          <w:lang w:val="fr-FR"/>
        </w:rPr>
        <w:t xml:space="preserve"> </w:t>
      </w:r>
      <w:r w:rsidR="00522F78" w:rsidRPr="003D22FD">
        <w:rPr>
          <w:rFonts w:ascii="Verdana" w:hAnsi="Verdana"/>
          <w:spacing w:val="-2"/>
          <w:sz w:val="20"/>
          <w:szCs w:val="20"/>
          <w:lang w:val="fr-FR"/>
        </w:rPr>
        <w:t>L</w:t>
      </w:r>
      <w:r w:rsidRPr="003D22FD">
        <w:rPr>
          <w:rFonts w:ascii="Verdana" w:hAnsi="Verdana"/>
          <w:spacing w:val="-2"/>
          <w:sz w:val="20"/>
          <w:szCs w:val="20"/>
          <w:lang w:val="fr-FR"/>
        </w:rPr>
        <w:t>e niveau</w:t>
      </w:r>
      <w:r w:rsidR="00CC5166" w:rsidRPr="003D22FD">
        <w:rPr>
          <w:rFonts w:ascii="Verdana" w:hAnsi="Verdana"/>
          <w:spacing w:val="-2"/>
          <w:sz w:val="20"/>
          <w:szCs w:val="20"/>
          <w:lang w:val="fr-FR"/>
        </w:rPr>
        <w:t xml:space="preserve"> d’effort estimé en experts-jours est </w:t>
      </w:r>
      <w:r w:rsidR="00522F78" w:rsidRPr="003D22FD">
        <w:rPr>
          <w:rFonts w:ascii="Verdana" w:hAnsi="Verdana"/>
          <w:spacing w:val="-2"/>
          <w:sz w:val="20"/>
          <w:szCs w:val="20"/>
          <w:lang w:val="fr-FR"/>
        </w:rPr>
        <w:t>de 20</w:t>
      </w:r>
      <w:r w:rsidR="00CC5166" w:rsidRPr="003D22FD">
        <w:rPr>
          <w:rFonts w:ascii="Verdana" w:hAnsi="Verdana"/>
          <w:spacing w:val="-2"/>
          <w:sz w:val="20"/>
          <w:szCs w:val="20"/>
          <w:lang w:val="fr-FR"/>
        </w:rPr>
        <w:t xml:space="preserve"> homme</w:t>
      </w:r>
      <w:r w:rsidR="00522F78" w:rsidRPr="003D22FD">
        <w:rPr>
          <w:rFonts w:ascii="Verdana" w:hAnsi="Verdana"/>
          <w:spacing w:val="-2"/>
          <w:sz w:val="20"/>
          <w:szCs w:val="20"/>
          <w:lang w:val="fr-FR"/>
        </w:rPr>
        <w:t>s</w:t>
      </w:r>
      <w:r w:rsidR="00CC5166" w:rsidRPr="003D22FD">
        <w:rPr>
          <w:rFonts w:ascii="Verdana" w:hAnsi="Verdana"/>
          <w:spacing w:val="-2"/>
          <w:sz w:val="20"/>
          <w:szCs w:val="20"/>
          <w:lang w:val="fr-FR"/>
        </w:rPr>
        <w:t>/jours</w:t>
      </w:r>
      <w:r w:rsidRPr="003D22FD">
        <w:rPr>
          <w:rFonts w:ascii="Verdana" w:hAnsi="Verdana"/>
          <w:spacing w:val="-2"/>
          <w:sz w:val="20"/>
          <w:szCs w:val="20"/>
          <w:lang w:val="fr-FR"/>
        </w:rPr>
        <w:t xml:space="preserve">, la date prévue de démarrage est le </w:t>
      </w:r>
      <w:r w:rsidR="002C417D" w:rsidRPr="003D22FD">
        <w:rPr>
          <w:rFonts w:ascii="Verdana" w:hAnsi="Verdana"/>
          <w:spacing w:val="-2"/>
          <w:sz w:val="20"/>
          <w:szCs w:val="20"/>
          <w:lang w:val="fr-FR"/>
        </w:rPr>
        <w:t>20/07</w:t>
      </w:r>
      <w:r w:rsidR="00413DC0" w:rsidRPr="003D22FD">
        <w:rPr>
          <w:rFonts w:ascii="Verdana" w:hAnsi="Verdana"/>
          <w:spacing w:val="-2"/>
          <w:sz w:val="20"/>
          <w:szCs w:val="20"/>
          <w:lang w:val="fr-FR"/>
        </w:rPr>
        <w:t>/2021.</w:t>
      </w:r>
    </w:p>
    <w:p w14:paraId="6888EA86" w14:textId="77777777"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lastRenderedPageBreak/>
        <w:t>Les Termes de Référence (</w:t>
      </w:r>
      <w:proofErr w:type="spellStart"/>
      <w:r w:rsidRPr="003D22FD">
        <w:rPr>
          <w:rFonts w:ascii="Verdana" w:hAnsi="Verdana"/>
          <w:spacing w:val="-2"/>
          <w:sz w:val="20"/>
          <w:szCs w:val="20"/>
          <w:lang w:val="fr-FR"/>
        </w:rPr>
        <w:t>TdR</w:t>
      </w:r>
      <w:proofErr w:type="spellEnd"/>
      <w:r w:rsidRPr="003D22FD">
        <w:rPr>
          <w:rFonts w:ascii="Verdana" w:hAnsi="Verdana"/>
          <w:spacing w:val="-2"/>
          <w:sz w:val="20"/>
          <w:szCs w:val="20"/>
          <w:lang w:val="fr-FR"/>
        </w:rPr>
        <w:t>) détaillés de la mission sont disponibles à l’adresse ci-dessous :</w:t>
      </w:r>
    </w:p>
    <w:p w14:paraId="6799F5D6" w14:textId="77777777"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Unité de Gestion du Projet d’Assainissement de Conakry – 2GUI 1002</w:t>
      </w:r>
    </w:p>
    <w:p w14:paraId="187906CF" w14:textId="77777777"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 xml:space="preserve">Immeuble </w:t>
      </w:r>
      <w:proofErr w:type="spellStart"/>
      <w:r w:rsidRPr="003D22FD">
        <w:rPr>
          <w:rFonts w:ascii="Verdana" w:hAnsi="Verdana"/>
          <w:spacing w:val="-2"/>
          <w:sz w:val="20"/>
          <w:szCs w:val="20"/>
          <w:lang w:val="fr-FR"/>
        </w:rPr>
        <w:t>Koula</w:t>
      </w:r>
      <w:proofErr w:type="spellEnd"/>
      <w:r w:rsidRPr="003D22FD">
        <w:rPr>
          <w:rFonts w:ascii="Verdana" w:hAnsi="Verdana"/>
          <w:spacing w:val="-2"/>
          <w:sz w:val="20"/>
          <w:szCs w:val="20"/>
          <w:lang w:val="fr-FR"/>
        </w:rPr>
        <w:t xml:space="preserve"> – 6</w:t>
      </w:r>
      <w:r w:rsidRPr="003D22FD">
        <w:rPr>
          <w:rFonts w:ascii="Verdana" w:hAnsi="Verdana"/>
          <w:spacing w:val="-2"/>
          <w:sz w:val="20"/>
          <w:szCs w:val="20"/>
          <w:vertAlign w:val="superscript"/>
          <w:lang w:val="fr-FR"/>
        </w:rPr>
        <w:t>ème</w:t>
      </w:r>
      <w:r w:rsidRPr="003D22FD">
        <w:rPr>
          <w:rFonts w:ascii="Verdana" w:hAnsi="Verdana"/>
          <w:spacing w:val="-2"/>
          <w:sz w:val="20"/>
          <w:szCs w:val="20"/>
          <w:lang w:val="fr-FR"/>
        </w:rPr>
        <w:t xml:space="preserve"> étage – Bureau B6 – Quartier </w:t>
      </w:r>
      <w:proofErr w:type="spellStart"/>
      <w:r w:rsidRPr="003D22FD">
        <w:rPr>
          <w:rFonts w:ascii="Verdana" w:hAnsi="Verdana"/>
          <w:spacing w:val="-2"/>
          <w:sz w:val="20"/>
          <w:szCs w:val="20"/>
          <w:lang w:val="fr-FR"/>
        </w:rPr>
        <w:t>Almamya</w:t>
      </w:r>
      <w:proofErr w:type="spellEnd"/>
      <w:r w:rsidRPr="003D22FD">
        <w:rPr>
          <w:rFonts w:ascii="Verdana" w:hAnsi="Verdana"/>
          <w:spacing w:val="-2"/>
          <w:sz w:val="20"/>
          <w:szCs w:val="20"/>
          <w:lang w:val="fr-FR"/>
        </w:rPr>
        <w:t xml:space="preserve"> - Commune de Kaloum</w:t>
      </w:r>
    </w:p>
    <w:p w14:paraId="7606F489" w14:textId="77777777" w:rsidR="004A7CA0" w:rsidRPr="003D22FD" w:rsidRDefault="004A7CA0" w:rsidP="003D22FD">
      <w:pPr>
        <w:spacing w:line="360" w:lineRule="auto"/>
        <w:contextualSpacing/>
        <w:jc w:val="both"/>
        <w:rPr>
          <w:rStyle w:val="Hyperlink"/>
          <w:rFonts w:ascii="Verdana" w:hAnsi="Verdana"/>
          <w:color w:val="auto"/>
          <w:sz w:val="20"/>
          <w:szCs w:val="20"/>
          <w:u w:val="none"/>
          <w:lang w:val="fr-FR"/>
        </w:rPr>
      </w:pPr>
      <w:r w:rsidRPr="003D22FD">
        <w:rPr>
          <w:rFonts w:ascii="Verdana" w:hAnsi="Verdana"/>
          <w:b/>
          <w:spacing w:val="-2"/>
          <w:sz w:val="20"/>
          <w:szCs w:val="20"/>
          <w:lang w:val="fr-FR"/>
        </w:rPr>
        <w:t>Email :</w:t>
      </w:r>
      <w:r w:rsidRPr="003D22FD">
        <w:rPr>
          <w:rFonts w:ascii="Verdana" w:hAnsi="Verdana"/>
          <w:spacing w:val="-2"/>
          <w:sz w:val="20"/>
          <w:szCs w:val="20"/>
          <w:lang w:val="fr-FR"/>
        </w:rPr>
        <w:t xml:space="preserve"> </w:t>
      </w:r>
      <w:hyperlink r:id="rId11" w:history="1">
        <w:r w:rsidRPr="003D22FD">
          <w:rPr>
            <w:rStyle w:val="Hyperlink"/>
            <w:rFonts w:ascii="Verdana" w:hAnsi="Verdana"/>
            <w:bCs/>
            <w:color w:val="auto"/>
            <w:sz w:val="20"/>
            <w:szCs w:val="20"/>
            <w:u w:val="none"/>
            <w:lang w:val="fr-FR"/>
          </w:rPr>
          <w:t>akbalde2014@gmail.com</w:t>
        </w:r>
      </w:hyperlink>
      <w:r w:rsidRPr="003D22FD">
        <w:rPr>
          <w:rStyle w:val="Hyperlink"/>
          <w:rFonts w:ascii="Verdana" w:hAnsi="Verdana"/>
          <w:bCs/>
          <w:color w:val="auto"/>
          <w:sz w:val="20"/>
          <w:szCs w:val="20"/>
          <w:u w:val="none"/>
          <w:lang w:val="fr-FR"/>
        </w:rPr>
        <w:t xml:space="preserve"> ; Téléphone : 628 76 52 47</w:t>
      </w:r>
    </w:p>
    <w:p w14:paraId="4682E98E" w14:textId="3166DF95" w:rsidR="004A7CA0" w:rsidRDefault="004A7CA0" w:rsidP="003D22FD">
      <w:pPr>
        <w:pStyle w:val="ListParagraph"/>
        <w:spacing w:line="360" w:lineRule="auto"/>
        <w:contextualSpacing/>
        <w:jc w:val="both"/>
        <w:rPr>
          <w:rStyle w:val="Hyperlink"/>
          <w:rFonts w:ascii="Verdana" w:hAnsi="Verdana"/>
          <w:bCs/>
          <w:color w:val="auto"/>
          <w:sz w:val="20"/>
          <w:szCs w:val="20"/>
          <w:u w:val="none"/>
          <w:lang w:val="fr-FR"/>
        </w:rPr>
      </w:pPr>
      <w:r w:rsidRPr="003D22FD">
        <w:rPr>
          <w:rFonts w:ascii="Verdana" w:hAnsi="Verdana"/>
          <w:sz w:val="20"/>
          <w:szCs w:val="20"/>
          <w:lang w:val="fr-FR"/>
        </w:rPr>
        <w:t xml:space="preserve">  </w:t>
      </w:r>
      <w:hyperlink r:id="rId12" w:history="1">
        <w:r w:rsidRPr="003D22FD">
          <w:rPr>
            <w:rStyle w:val="Hyperlink"/>
            <w:rFonts w:ascii="Verdana" w:hAnsi="Verdana"/>
            <w:bCs/>
            <w:color w:val="auto"/>
            <w:sz w:val="20"/>
            <w:szCs w:val="20"/>
            <w:u w:val="none"/>
            <w:lang w:val="fr-FR"/>
          </w:rPr>
          <w:t>ibramstraore@gmail.com</w:t>
        </w:r>
      </w:hyperlink>
      <w:r w:rsidRPr="003D22FD">
        <w:rPr>
          <w:rFonts w:ascii="Verdana" w:hAnsi="Verdana"/>
          <w:bCs/>
          <w:sz w:val="20"/>
          <w:szCs w:val="20"/>
          <w:lang w:val="fr-FR"/>
        </w:rPr>
        <w:t xml:space="preserve"> </w:t>
      </w:r>
      <w:r w:rsidRPr="003D22FD">
        <w:rPr>
          <w:rStyle w:val="Hyperlink"/>
          <w:rFonts w:ascii="Verdana" w:hAnsi="Verdana"/>
          <w:bCs/>
          <w:color w:val="auto"/>
          <w:sz w:val="20"/>
          <w:szCs w:val="20"/>
          <w:u w:val="none"/>
          <w:lang w:val="fr-FR"/>
        </w:rPr>
        <w:t>; Téléphone : 625 62 26 09</w:t>
      </w:r>
    </w:p>
    <w:p w14:paraId="529C2AF9" w14:textId="77777777" w:rsidR="003D22FD" w:rsidRPr="003D22FD" w:rsidRDefault="003D22FD" w:rsidP="003D22FD">
      <w:pPr>
        <w:pStyle w:val="ListParagraph"/>
        <w:spacing w:line="360" w:lineRule="auto"/>
        <w:contextualSpacing/>
        <w:jc w:val="both"/>
        <w:rPr>
          <w:rFonts w:ascii="Verdana" w:hAnsi="Verdana"/>
          <w:sz w:val="20"/>
          <w:szCs w:val="20"/>
          <w:lang w:val="fr-FR"/>
        </w:rPr>
      </w:pPr>
    </w:p>
    <w:p w14:paraId="2746BA5D" w14:textId="70842B3A"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L’Agence Nationale de l’Assainissement et de la Salubrité Publique (ANASP)</w:t>
      </w:r>
      <w:r w:rsidR="006626DC" w:rsidRPr="003D22FD">
        <w:rPr>
          <w:rFonts w:ascii="Verdana" w:hAnsi="Verdana"/>
          <w:spacing w:val="-2"/>
          <w:sz w:val="20"/>
          <w:szCs w:val="20"/>
          <w:lang w:val="fr-FR"/>
        </w:rPr>
        <w:t>,</w:t>
      </w:r>
      <w:r w:rsidRPr="003D22FD">
        <w:rPr>
          <w:rFonts w:ascii="Verdana" w:hAnsi="Verdana"/>
          <w:spacing w:val="-2"/>
          <w:sz w:val="20"/>
          <w:szCs w:val="20"/>
          <w:lang w:val="fr-FR"/>
        </w:rPr>
        <w:t xml:space="preserve"> </w:t>
      </w:r>
      <w:r w:rsidRPr="003D22FD">
        <w:rPr>
          <w:rFonts w:ascii="Verdana" w:hAnsi="Verdana"/>
          <w:sz w:val="20"/>
          <w:szCs w:val="20"/>
          <w:lang w:val="fr-FR"/>
        </w:rPr>
        <w:t xml:space="preserve">invite les </w:t>
      </w:r>
      <w:r w:rsidR="002E4E62" w:rsidRPr="003D22FD">
        <w:rPr>
          <w:rFonts w:ascii="Verdana" w:hAnsi="Verdana"/>
          <w:sz w:val="20"/>
          <w:szCs w:val="20"/>
          <w:lang w:val="fr-FR"/>
        </w:rPr>
        <w:t>Cabinets</w:t>
      </w:r>
      <w:r w:rsidRPr="003D22FD">
        <w:rPr>
          <w:rFonts w:ascii="Verdana" w:hAnsi="Verdana"/>
          <w:sz w:val="20"/>
          <w:szCs w:val="20"/>
          <w:lang w:val="fr-FR"/>
        </w:rPr>
        <w:t xml:space="preserve"> (« Consultants ») éligibles à manifester leur intérêt en vue de fournir les services ci-dessus. </w:t>
      </w:r>
      <w:r w:rsidRPr="003D22FD">
        <w:rPr>
          <w:rFonts w:ascii="Verdana" w:hAnsi="Verdana"/>
          <w:spacing w:val="-2"/>
          <w:sz w:val="20"/>
          <w:szCs w:val="20"/>
          <w:lang w:val="fr-FR"/>
        </w:rPr>
        <w:t>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w:t>
      </w:r>
    </w:p>
    <w:p w14:paraId="5F684A17" w14:textId="77777777"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Les critères d’établissement de la liste restreinte sont : qualifications et expériences générales du « Consultant », pertinence du domaine de compétence par rapport à la mission (expériences spécifiques), nombre d’année d’expériences (générales et spécifiques) et les compétences managériales du « Consultant ».</w:t>
      </w:r>
    </w:p>
    <w:p w14:paraId="3EEF390F" w14:textId="77777777" w:rsidR="004A7CA0" w:rsidRPr="003D22FD" w:rsidRDefault="004A7CA0" w:rsidP="003D22FD">
      <w:pPr>
        <w:spacing w:after="120" w:line="360" w:lineRule="auto"/>
        <w:jc w:val="both"/>
        <w:rPr>
          <w:rFonts w:ascii="Verdana" w:hAnsi="Verdana"/>
          <w:sz w:val="20"/>
          <w:szCs w:val="20"/>
          <w:lang w:val="fr-FR"/>
        </w:rPr>
      </w:pPr>
      <w:r w:rsidRPr="003D22FD">
        <w:rPr>
          <w:rFonts w:ascii="Verdana" w:hAnsi="Verdana"/>
          <w:sz w:val="20"/>
          <w:szCs w:val="20"/>
          <w:lang w:val="fr-FR"/>
        </w:rPr>
        <w:t xml:space="preserve">Les </w:t>
      </w:r>
      <w:r w:rsidRPr="003D22FD">
        <w:rPr>
          <w:rFonts w:ascii="Verdana" w:hAnsi="Verdana"/>
          <w:spacing w:val="-2"/>
          <w:sz w:val="20"/>
          <w:szCs w:val="20"/>
          <w:lang w:val="fr-FR"/>
        </w:rPr>
        <w:t>Consultants</w:t>
      </w:r>
      <w:r w:rsidRPr="003D22FD">
        <w:rPr>
          <w:rFonts w:ascii="Verdana" w:hAnsi="Verdana"/>
          <w:sz w:val="20"/>
          <w:szCs w:val="20"/>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p>
    <w:p w14:paraId="7A6CD315" w14:textId="77777777"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3BEAB647" w14:textId="064D9EFE"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 xml:space="preserve">La sélection se fera en conformité avec la méthode </w:t>
      </w:r>
      <w:r w:rsidR="006626DC" w:rsidRPr="003D22FD">
        <w:rPr>
          <w:rFonts w:ascii="Verdana" w:hAnsi="Verdana"/>
          <w:spacing w:val="-2"/>
          <w:sz w:val="20"/>
          <w:szCs w:val="20"/>
          <w:lang w:val="fr-FR"/>
        </w:rPr>
        <w:t>de S</w:t>
      </w:r>
      <w:r w:rsidRPr="003D22FD">
        <w:rPr>
          <w:rFonts w:ascii="Verdana" w:hAnsi="Verdana"/>
          <w:spacing w:val="-2"/>
          <w:sz w:val="20"/>
          <w:szCs w:val="20"/>
          <w:lang w:val="fr-FR"/>
        </w:rPr>
        <w:t xml:space="preserve">élection </w:t>
      </w:r>
      <w:r w:rsidR="006626DC" w:rsidRPr="003D22FD">
        <w:rPr>
          <w:rFonts w:ascii="Verdana" w:hAnsi="Verdana"/>
          <w:spacing w:val="-2"/>
          <w:sz w:val="20"/>
          <w:szCs w:val="20"/>
          <w:lang w:val="fr-FR"/>
        </w:rPr>
        <w:t>F</w:t>
      </w:r>
      <w:r w:rsidRPr="003D22FD">
        <w:rPr>
          <w:rFonts w:ascii="Verdana" w:hAnsi="Verdana"/>
          <w:spacing w:val="-2"/>
          <w:sz w:val="20"/>
          <w:szCs w:val="20"/>
          <w:lang w:val="fr-FR"/>
        </w:rPr>
        <w:t>ondée sur la Qualité et le Cout (S</w:t>
      </w:r>
      <w:r w:rsidR="006626DC" w:rsidRPr="003D22FD">
        <w:rPr>
          <w:rFonts w:ascii="Verdana" w:hAnsi="Verdana"/>
          <w:spacing w:val="-2"/>
          <w:sz w:val="20"/>
          <w:szCs w:val="20"/>
          <w:lang w:val="fr-FR"/>
        </w:rPr>
        <w:t>F</w:t>
      </w:r>
      <w:r w:rsidRPr="003D22FD">
        <w:rPr>
          <w:rFonts w:ascii="Verdana" w:hAnsi="Verdana"/>
          <w:spacing w:val="-2"/>
          <w:sz w:val="20"/>
          <w:szCs w:val="20"/>
          <w:lang w:val="fr-FR"/>
        </w:rPr>
        <w:t>QC</w:t>
      </w:r>
      <w:r w:rsidR="00091C43">
        <w:rPr>
          <w:rFonts w:ascii="Verdana" w:hAnsi="Verdana"/>
          <w:spacing w:val="-2"/>
          <w:sz w:val="20"/>
          <w:szCs w:val="20"/>
          <w:lang w:val="fr-FR"/>
        </w:rPr>
        <w:t>/PM</w:t>
      </w:r>
      <w:r w:rsidRPr="003D22FD">
        <w:rPr>
          <w:rFonts w:ascii="Verdana" w:hAnsi="Verdana"/>
          <w:spacing w:val="-2"/>
          <w:sz w:val="20"/>
          <w:szCs w:val="20"/>
          <w:lang w:val="fr-FR"/>
        </w:rPr>
        <w:t xml:space="preserve">) stipulée dans les </w:t>
      </w:r>
      <w:r w:rsidRPr="003D22FD">
        <w:rPr>
          <w:rFonts w:ascii="Verdana" w:hAnsi="Verdana"/>
          <w:sz w:val="20"/>
          <w:szCs w:val="20"/>
          <w:lang w:val="fr-FR"/>
        </w:rPr>
        <w:t>Directives.</w:t>
      </w:r>
    </w:p>
    <w:p w14:paraId="365FA021" w14:textId="77777777"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Les consultants intéressés peuvent obtenir des informations additionnelles à l'adresse mentionnée ci-dessous aux heures d’ouverture de bureaux indiquées :</w:t>
      </w:r>
    </w:p>
    <w:p w14:paraId="0D8EDFC4" w14:textId="77777777"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Unité de Gestion du Projet d’Assainissement de Conakry – 2GUI 1002</w:t>
      </w:r>
    </w:p>
    <w:p w14:paraId="3D2B2A82" w14:textId="77777777"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 xml:space="preserve">Immeuble </w:t>
      </w:r>
      <w:proofErr w:type="spellStart"/>
      <w:r w:rsidRPr="003D22FD">
        <w:rPr>
          <w:rFonts w:ascii="Verdana" w:hAnsi="Verdana"/>
          <w:spacing w:val="-2"/>
          <w:sz w:val="20"/>
          <w:szCs w:val="20"/>
          <w:lang w:val="fr-FR"/>
        </w:rPr>
        <w:t>Koula</w:t>
      </w:r>
      <w:proofErr w:type="spellEnd"/>
      <w:r w:rsidRPr="003D22FD">
        <w:rPr>
          <w:rFonts w:ascii="Verdana" w:hAnsi="Verdana"/>
          <w:spacing w:val="-2"/>
          <w:sz w:val="20"/>
          <w:szCs w:val="20"/>
          <w:lang w:val="fr-FR"/>
        </w:rPr>
        <w:t xml:space="preserve"> – 6</w:t>
      </w:r>
      <w:r w:rsidRPr="003D22FD">
        <w:rPr>
          <w:rFonts w:ascii="Verdana" w:hAnsi="Verdana"/>
          <w:spacing w:val="-2"/>
          <w:sz w:val="20"/>
          <w:szCs w:val="20"/>
          <w:vertAlign w:val="superscript"/>
          <w:lang w:val="fr-FR"/>
        </w:rPr>
        <w:t>ème</w:t>
      </w:r>
      <w:r w:rsidRPr="003D22FD">
        <w:rPr>
          <w:rFonts w:ascii="Verdana" w:hAnsi="Verdana"/>
          <w:spacing w:val="-2"/>
          <w:sz w:val="20"/>
          <w:szCs w:val="20"/>
          <w:lang w:val="fr-FR"/>
        </w:rPr>
        <w:t xml:space="preserve"> étage – Bureau B6 – Quartier </w:t>
      </w:r>
      <w:proofErr w:type="spellStart"/>
      <w:r w:rsidRPr="003D22FD">
        <w:rPr>
          <w:rFonts w:ascii="Verdana" w:hAnsi="Verdana"/>
          <w:spacing w:val="-2"/>
          <w:sz w:val="20"/>
          <w:szCs w:val="20"/>
          <w:lang w:val="fr-FR"/>
        </w:rPr>
        <w:t>Almamya</w:t>
      </w:r>
      <w:proofErr w:type="spellEnd"/>
      <w:r w:rsidRPr="003D22FD">
        <w:rPr>
          <w:rFonts w:ascii="Verdana" w:hAnsi="Verdana"/>
          <w:spacing w:val="-2"/>
          <w:sz w:val="20"/>
          <w:szCs w:val="20"/>
          <w:lang w:val="fr-FR"/>
        </w:rPr>
        <w:t xml:space="preserve"> - Commune de Kaloum</w:t>
      </w:r>
    </w:p>
    <w:p w14:paraId="3C0AA1EE" w14:textId="77777777" w:rsidR="004A7CA0" w:rsidRPr="003D22FD" w:rsidRDefault="004A7CA0" w:rsidP="003D22FD">
      <w:pPr>
        <w:spacing w:line="360" w:lineRule="auto"/>
        <w:contextualSpacing/>
        <w:jc w:val="both"/>
        <w:rPr>
          <w:rStyle w:val="Hyperlink"/>
          <w:rFonts w:ascii="Verdana" w:hAnsi="Verdana"/>
          <w:color w:val="auto"/>
          <w:sz w:val="20"/>
          <w:szCs w:val="20"/>
          <w:u w:val="none"/>
          <w:lang w:val="fr-FR"/>
        </w:rPr>
      </w:pPr>
      <w:r w:rsidRPr="003D22FD">
        <w:rPr>
          <w:rFonts w:ascii="Verdana" w:hAnsi="Verdana"/>
          <w:b/>
          <w:spacing w:val="-2"/>
          <w:sz w:val="20"/>
          <w:szCs w:val="20"/>
          <w:lang w:val="fr-FR"/>
        </w:rPr>
        <w:t>Email :</w:t>
      </w:r>
      <w:r w:rsidRPr="003D22FD">
        <w:rPr>
          <w:rFonts w:ascii="Verdana" w:hAnsi="Verdana"/>
          <w:spacing w:val="-2"/>
          <w:sz w:val="20"/>
          <w:szCs w:val="20"/>
          <w:lang w:val="fr-FR"/>
        </w:rPr>
        <w:t xml:space="preserve"> </w:t>
      </w:r>
      <w:hyperlink r:id="rId13" w:history="1">
        <w:r w:rsidRPr="003D22FD">
          <w:rPr>
            <w:rStyle w:val="Hyperlink"/>
            <w:rFonts w:ascii="Verdana" w:hAnsi="Verdana"/>
            <w:bCs/>
            <w:color w:val="auto"/>
            <w:sz w:val="20"/>
            <w:szCs w:val="20"/>
            <w:u w:val="none"/>
            <w:lang w:val="fr-FR"/>
          </w:rPr>
          <w:t>akbalde2014@gmail.com</w:t>
        </w:r>
      </w:hyperlink>
      <w:r w:rsidRPr="003D22FD">
        <w:rPr>
          <w:rStyle w:val="Hyperlink"/>
          <w:rFonts w:ascii="Verdana" w:hAnsi="Verdana"/>
          <w:bCs/>
          <w:color w:val="auto"/>
          <w:sz w:val="20"/>
          <w:szCs w:val="20"/>
          <w:u w:val="none"/>
          <w:lang w:val="fr-FR"/>
        </w:rPr>
        <w:t xml:space="preserve"> ; Téléphone : 628 76 52 47</w:t>
      </w:r>
    </w:p>
    <w:p w14:paraId="7EF30618" w14:textId="77777777" w:rsidR="004A7CA0" w:rsidRPr="003D22FD" w:rsidRDefault="004A7CA0" w:rsidP="003D22FD">
      <w:pPr>
        <w:pStyle w:val="ListParagraph"/>
        <w:spacing w:line="360" w:lineRule="auto"/>
        <w:contextualSpacing/>
        <w:jc w:val="both"/>
        <w:rPr>
          <w:rFonts w:ascii="Verdana" w:hAnsi="Verdana"/>
          <w:sz w:val="20"/>
          <w:szCs w:val="20"/>
          <w:lang w:val="fr-FR"/>
        </w:rPr>
      </w:pPr>
      <w:r w:rsidRPr="003D22FD">
        <w:rPr>
          <w:rFonts w:ascii="Verdana" w:hAnsi="Verdana"/>
          <w:sz w:val="20"/>
          <w:szCs w:val="20"/>
          <w:lang w:val="fr-FR"/>
        </w:rPr>
        <w:t xml:space="preserve">  </w:t>
      </w:r>
      <w:hyperlink r:id="rId14" w:history="1">
        <w:r w:rsidRPr="003D22FD">
          <w:rPr>
            <w:rStyle w:val="Hyperlink"/>
            <w:rFonts w:ascii="Verdana" w:hAnsi="Verdana"/>
            <w:bCs/>
            <w:color w:val="auto"/>
            <w:sz w:val="20"/>
            <w:szCs w:val="20"/>
            <w:u w:val="none"/>
            <w:lang w:val="fr-FR"/>
          </w:rPr>
          <w:t>ibramstraore@gmail.com</w:t>
        </w:r>
      </w:hyperlink>
      <w:r w:rsidRPr="003D22FD">
        <w:rPr>
          <w:rFonts w:ascii="Verdana" w:hAnsi="Verdana"/>
          <w:bCs/>
          <w:sz w:val="20"/>
          <w:szCs w:val="20"/>
          <w:lang w:val="fr-FR"/>
        </w:rPr>
        <w:t xml:space="preserve"> </w:t>
      </w:r>
      <w:r w:rsidRPr="003D22FD">
        <w:rPr>
          <w:rStyle w:val="Hyperlink"/>
          <w:rFonts w:ascii="Verdana" w:hAnsi="Verdana"/>
          <w:bCs/>
          <w:color w:val="auto"/>
          <w:sz w:val="20"/>
          <w:szCs w:val="20"/>
          <w:u w:val="none"/>
          <w:lang w:val="fr-FR"/>
        </w:rPr>
        <w:t>; Téléphone : 625 62 26 09</w:t>
      </w:r>
    </w:p>
    <w:p w14:paraId="4C3DB05E" w14:textId="1EB5FE30" w:rsidR="004A7CA0" w:rsidRPr="003D22FD" w:rsidRDefault="00FA1A76" w:rsidP="003D22FD">
      <w:pPr>
        <w:spacing w:after="120" w:line="360" w:lineRule="auto"/>
        <w:jc w:val="both"/>
        <w:rPr>
          <w:rFonts w:ascii="Verdana" w:hAnsi="Verdana"/>
          <w:spacing w:val="-2"/>
          <w:sz w:val="20"/>
          <w:szCs w:val="20"/>
          <w:lang w:val="fr-FR"/>
        </w:rPr>
      </w:pPr>
      <w:r>
        <w:rPr>
          <w:rFonts w:ascii="Verdana" w:hAnsi="Verdana"/>
          <w:spacing w:val="-2"/>
          <w:sz w:val="20"/>
          <w:szCs w:val="20"/>
          <w:lang w:val="fr-FR"/>
        </w:rPr>
        <w:lastRenderedPageBreak/>
        <w:t xml:space="preserve">Heure : </w:t>
      </w:r>
      <w:r w:rsidR="004A7CA0" w:rsidRPr="003D22FD">
        <w:rPr>
          <w:rFonts w:ascii="Verdana" w:hAnsi="Verdana"/>
          <w:spacing w:val="-2"/>
          <w:sz w:val="20"/>
          <w:szCs w:val="20"/>
          <w:lang w:val="fr-FR"/>
        </w:rPr>
        <w:t>09 heures à 16 heures (heure locale).</w:t>
      </w:r>
    </w:p>
    <w:p w14:paraId="75A3E47B" w14:textId="2B96B2D4" w:rsidR="004A7CA0" w:rsidRPr="003D22FD" w:rsidRDefault="004A7CA0" w:rsidP="003D22FD">
      <w:pPr>
        <w:spacing w:after="120" w:line="360" w:lineRule="auto"/>
        <w:jc w:val="both"/>
        <w:rPr>
          <w:rFonts w:ascii="Verdana" w:hAnsi="Verdana"/>
          <w:spacing w:val="-2"/>
          <w:sz w:val="20"/>
          <w:szCs w:val="20"/>
          <w:lang w:val="fr-FR"/>
        </w:rPr>
      </w:pPr>
      <w:r w:rsidRPr="003D22FD">
        <w:rPr>
          <w:rFonts w:ascii="Verdana" w:hAnsi="Verdana"/>
          <w:spacing w:val="-2"/>
          <w:sz w:val="20"/>
          <w:szCs w:val="20"/>
          <w:lang w:val="fr-FR"/>
        </w:rPr>
        <w:t xml:space="preserve">Les manifestations d'intérêt sous forme écrite doivent être déposées (en personne ou par courrier, télécopie ou courriel) à l'adresse mentionnée ci-dessous au plus tard le </w:t>
      </w:r>
      <w:r w:rsidR="00FA1A76">
        <w:rPr>
          <w:rFonts w:ascii="Verdana" w:hAnsi="Verdana"/>
          <w:spacing w:val="-2"/>
          <w:sz w:val="20"/>
          <w:szCs w:val="20"/>
          <w:lang w:val="fr-FR"/>
        </w:rPr>
        <w:t>10</w:t>
      </w:r>
      <w:r w:rsidR="00AB60B4" w:rsidRPr="00AB60B4">
        <w:rPr>
          <w:rFonts w:ascii="Verdana" w:hAnsi="Verdana"/>
          <w:spacing w:val="-2"/>
          <w:sz w:val="20"/>
          <w:szCs w:val="20"/>
          <w:lang w:val="fr-FR"/>
        </w:rPr>
        <w:t>/0</w:t>
      </w:r>
      <w:r w:rsidR="00FA1A76">
        <w:rPr>
          <w:rFonts w:ascii="Verdana" w:hAnsi="Verdana"/>
          <w:spacing w:val="-2"/>
          <w:sz w:val="20"/>
          <w:szCs w:val="20"/>
          <w:lang w:val="fr-FR"/>
        </w:rPr>
        <w:t>2</w:t>
      </w:r>
      <w:r w:rsidR="00AB60B4" w:rsidRPr="00AB60B4">
        <w:rPr>
          <w:rFonts w:ascii="Verdana" w:hAnsi="Verdana"/>
          <w:spacing w:val="-2"/>
          <w:sz w:val="20"/>
          <w:szCs w:val="20"/>
          <w:lang w:val="fr-FR"/>
        </w:rPr>
        <w:t>/2021</w:t>
      </w:r>
      <w:r w:rsidR="00AB60B4">
        <w:rPr>
          <w:rFonts w:ascii="Verdana" w:hAnsi="Verdana"/>
          <w:spacing w:val="-2"/>
          <w:sz w:val="20"/>
          <w:szCs w:val="20"/>
          <w:lang w:val="fr-FR"/>
        </w:rPr>
        <w:t xml:space="preserve"> </w:t>
      </w:r>
      <w:r w:rsidRPr="003D22FD">
        <w:rPr>
          <w:rFonts w:ascii="Verdana" w:hAnsi="Verdana"/>
          <w:spacing w:val="-2"/>
          <w:sz w:val="20"/>
          <w:szCs w:val="20"/>
          <w:lang w:val="fr-FR"/>
        </w:rPr>
        <w:t>à 10h 00 min TU.</w:t>
      </w:r>
    </w:p>
    <w:p w14:paraId="2B8136D3" w14:textId="77777777" w:rsidR="004A7CA0" w:rsidRPr="003D22FD" w:rsidRDefault="004A7CA0" w:rsidP="003D22FD">
      <w:pPr>
        <w:spacing w:line="360" w:lineRule="auto"/>
        <w:jc w:val="both"/>
        <w:rPr>
          <w:rFonts w:ascii="Verdana" w:hAnsi="Verdana"/>
          <w:spacing w:val="-2"/>
          <w:sz w:val="20"/>
          <w:szCs w:val="20"/>
          <w:lang w:val="fr-FR"/>
        </w:rPr>
      </w:pPr>
    </w:p>
    <w:p w14:paraId="33DB7C14" w14:textId="77777777" w:rsidR="00271787" w:rsidRDefault="00271787" w:rsidP="00271787">
      <w:pPr>
        <w:spacing w:line="276" w:lineRule="auto"/>
        <w:jc w:val="both"/>
        <w:rPr>
          <w:rFonts w:ascii="Verdana" w:hAnsi="Verdana"/>
          <w:spacing w:val="-2"/>
          <w:sz w:val="22"/>
          <w:szCs w:val="22"/>
          <w:lang w:val="fr-FR"/>
        </w:rPr>
      </w:pPr>
      <w:r>
        <w:rPr>
          <w:rFonts w:ascii="Verdana" w:hAnsi="Verdana"/>
          <w:spacing w:val="-2"/>
          <w:sz w:val="22"/>
          <w:szCs w:val="22"/>
          <w:lang w:val="fr-FR"/>
        </w:rPr>
        <w:t>Ministère Hydraulique et Assainissement (MHA)- Bureau Personne Responsable de la Passation des Marchés.</w:t>
      </w:r>
    </w:p>
    <w:p w14:paraId="0633DA8B" w14:textId="77777777" w:rsidR="00271787" w:rsidRPr="00B57199" w:rsidRDefault="00271787" w:rsidP="00271787">
      <w:pPr>
        <w:pStyle w:val="Outline"/>
        <w:suppressAutoHyphens/>
        <w:spacing w:before="60" w:after="120"/>
        <w:jc w:val="both"/>
        <w:rPr>
          <w:rFonts w:ascii="Verdana" w:hAnsi="Verdana"/>
          <w:b/>
          <w:sz w:val="22"/>
          <w:szCs w:val="22"/>
          <w:lang w:val="fr-FR"/>
        </w:rPr>
      </w:pPr>
      <w:r w:rsidRPr="00B57199">
        <w:rPr>
          <w:rFonts w:ascii="Verdana" w:hAnsi="Verdana"/>
          <w:b/>
          <w:sz w:val="22"/>
          <w:szCs w:val="22"/>
          <w:lang w:val="fr-FR"/>
        </w:rPr>
        <w:t xml:space="preserve">A l’attention de : Madame </w:t>
      </w:r>
      <w:r>
        <w:rPr>
          <w:rFonts w:ascii="Verdana" w:hAnsi="Verdana"/>
          <w:b/>
          <w:sz w:val="22"/>
          <w:szCs w:val="22"/>
          <w:lang w:val="fr-FR"/>
        </w:rPr>
        <w:t xml:space="preserve">la </w:t>
      </w:r>
      <w:r w:rsidRPr="00601460">
        <w:rPr>
          <w:rFonts w:ascii="Verdana" w:hAnsi="Verdana"/>
          <w:b/>
          <w:sz w:val="22"/>
          <w:szCs w:val="22"/>
          <w:lang w:val="fr-FR"/>
        </w:rPr>
        <w:t>Personne Responsable de la Passation des Marchés</w:t>
      </w:r>
    </w:p>
    <w:p w14:paraId="3E79AD5C" w14:textId="0E53C0B8" w:rsidR="004A7CA0" w:rsidRPr="003D22FD" w:rsidRDefault="00271787" w:rsidP="00271787">
      <w:pPr>
        <w:spacing w:line="360" w:lineRule="auto"/>
        <w:jc w:val="both"/>
        <w:rPr>
          <w:rFonts w:ascii="Verdana" w:hAnsi="Verdana"/>
          <w:bCs/>
          <w:sz w:val="20"/>
          <w:szCs w:val="20"/>
          <w:lang w:val="fr-FR"/>
        </w:rPr>
      </w:pPr>
      <w:r w:rsidRPr="00B57199">
        <w:rPr>
          <w:rFonts w:ascii="Verdana" w:hAnsi="Verdana"/>
          <w:spacing w:val="-2"/>
          <w:sz w:val="22"/>
          <w:szCs w:val="22"/>
          <w:lang w:val="fr-FR"/>
        </w:rPr>
        <w:t xml:space="preserve">Conakry – sis au quartier </w:t>
      </w:r>
      <w:proofErr w:type="spellStart"/>
      <w:r w:rsidRPr="00B57199">
        <w:rPr>
          <w:rFonts w:ascii="Verdana" w:hAnsi="Verdana"/>
          <w:spacing w:val="-2"/>
          <w:sz w:val="22"/>
          <w:szCs w:val="22"/>
          <w:lang w:val="fr-FR"/>
        </w:rPr>
        <w:t>Almamya</w:t>
      </w:r>
      <w:proofErr w:type="spellEnd"/>
      <w:r w:rsidRPr="00B57199">
        <w:rPr>
          <w:rFonts w:ascii="Verdana" w:hAnsi="Verdana"/>
          <w:spacing w:val="-2"/>
          <w:sz w:val="22"/>
          <w:szCs w:val="22"/>
          <w:lang w:val="fr-FR"/>
        </w:rPr>
        <w:t xml:space="preserve"> - commune de Kaloum-Immeuble </w:t>
      </w:r>
      <w:r>
        <w:rPr>
          <w:rFonts w:ascii="Verdana" w:hAnsi="Verdana"/>
          <w:spacing w:val="-2"/>
          <w:sz w:val="22"/>
          <w:szCs w:val="22"/>
          <w:lang w:val="fr-FR"/>
        </w:rPr>
        <w:t>KPC</w:t>
      </w:r>
      <w:r w:rsidRPr="00B57199">
        <w:rPr>
          <w:rFonts w:ascii="Verdana" w:hAnsi="Verdana"/>
          <w:spacing w:val="-2"/>
          <w:sz w:val="22"/>
          <w:szCs w:val="22"/>
          <w:lang w:val="fr-FR"/>
        </w:rPr>
        <w:t xml:space="preserve"> au </w:t>
      </w:r>
      <w:r>
        <w:rPr>
          <w:rFonts w:ascii="Verdana" w:hAnsi="Verdana"/>
          <w:spacing w:val="-2"/>
          <w:sz w:val="22"/>
          <w:szCs w:val="22"/>
          <w:lang w:val="fr-FR"/>
        </w:rPr>
        <w:t>3</w:t>
      </w:r>
      <w:r w:rsidRPr="00B57199">
        <w:rPr>
          <w:rFonts w:ascii="Verdana" w:hAnsi="Verdana"/>
          <w:spacing w:val="-2"/>
          <w:sz w:val="22"/>
          <w:szCs w:val="22"/>
          <w:vertAlign w:val="superscript"/>
          <w:lang w:val="fr-FR"/>
        </w:rPr>
        <w:t xml:space="preserve">ème </w:t>
      </w:r>
      <w:r w:rsidRPr="00B57199">
        <w:rPr>
          <w:rFonts w:ascii="Verdana" w:hAnsi="Verdana"/>
          <w:spacing w:val="-2"/>
          <w:sz w:val="22"/>
          <w:szCs w:val="22"/>
          <w:lang w:val="fr-FR"/>
        </w:rPr>
        <w:t xml:space="preserve">étage - téléphone : </w:t>
      </w:r>
      <w:r>
        <w:rPr>
          <w:rFonts w:ascii="Verdana" w:hAnsi="Verdana"/>
          <w:spacing w:val="-2"/>
          <w:sz w:val="22"/>
          <w:szCs w:val="22"/>
          <w:lang w:val="fr-FR"/>
        </w:rPr>
        <w:t>627 88 44 62/628 54 77 96</w:t>
      </w:r>
      <w:r w:rsidRPr="00B57199">
        <w:rPr>
          <w:rFonts w:ascii="Verdana" w:hAnsi="Verdana"/>
          <w:spacing w:val="-2"/>
          <w:sz w:val="22"/>
          <w:szCs w:val="22"/>
          <w:lang w:val="fr-FR"/>
        </w:rPr>
        <w:t xml:space="preserve"> Email : </w:t>
      </w:r>
      <w:hyperlink r:id="rId15" w:history="1">
        <w:r w:rsidRPr="00455F0D">
          <w:rPr>
            <w:rStyle w:val="Hyperlink"/>
            <w:rFonts w:ascii="Verdana" w:hAnsi="Verdana"/>
            <w:sz w:val="22"/>
            <w:szCs w:val="22"/>
            <w:lang w:val="fr-FR"/>
          </w:rPr>
          <w:t>sankmarie18@gmail.com</w:t>
        </w:r>
      </w:hyperlink>
    </w:p>
    <w:p w14:paraId="5CFC76B7" w14:textId="77777777" w:rsidR="004A7CA0" w:rsidRPr="003D22FD" w:rsidRDefault="004A7CA0" w:rsidP="003D22FD">
      <w:pPr>
        <w:spacing w:line="360" w:lineRule="auto"/>
        <w:jc w:val="both"/>
        <w:rPr>
          <w:rFonts w:ascii="Verdana" w:hAnsi="Verdana"/>
          <w:sz w:val="20"/>
          <w:szCs w:val="20"/>
          <w:lang w:val="fr-FR"/>
        </w:rPr>
      </w:pPr>
    </w:p>
    <w:p w14:paraId="5C633195" w14:textId="421D699A" w:rsidR="004A7CA0" w:rsidRPr="003D22FD" w:rsidRDefault="003D22FD" w:rsidP="003D22FD">
      <w:pPr>
        <w:spacing w:line="360" w:lineRule="auto"/>
        <w:jc w:val="both"/>
        <w:rPr>
          <w:rFonts w:ascii="Verdana" w:hAnsi="Verdana"/>
          <w:sz w:val="20"/>
          <w:szCs w:val="20"/>
          <w:lang w:val="fr-FR"/>
        </w:rPr>
      </w:pPr>
      <w:r>
        <w:rPr>
          <w:rFonts w:ascii="Verdana" w:hAnsi="Verdana"/>
          <w:sz w:val="20"/>
          <w:szCs w:val="20"/>
          <w:lang w:val="fr-FR"/>
        </w:rPr>
        <w:t xml:space="preserve">                                                                                   </w:t>
      </w:r>
      <w:r w:rsidR="004A7CA0" w:rsidRPr="003D22FD">
        <w:rPr>
          <w:rFonts w:ascii="Verdana" w:hAnsi="Verdana"/>
          <w:sz w:val="20"/>
          <w:szCs w:val="20"/>
          <w:lang w:val="fr-FR"/>
        </w:rPr>
        <w:t>Conakry, le …………/…………/202</w:t>
      </w:r>
      <w:r w:rsidR="00375E16">
        <w:rPr>
          <w:rFonts w:ascii="Verdana" w:hAnsi="Verdana"/>
          <w:sz w:val="20"/>
          <w:szCs w:val="20"/>
          <w:lang w:val="fr-FR"/>
        </w:rPr>
        <w:t>1</w:t>
      </w:r>
    </w:p>
    <w:p w14:paraId="6471F891" w14:textId="77777777" w:rsidR="004A7CA0" w:rsidRPr="003D22FD" w:rsidRDefault="004A7CA0" w:rsidP="003D22FD">
      <w:pPr>
        <w:spacing w:line="360" w:lineRule="auto"/>
        <w:jc w:val="both"/>
        <w:rPr>
          <w:rFonts w:ascii="Verdana" w:hAnsi="Verdana"/>
          <w:sz w:val="20"/>
          <w:szCs w:val="20"/>
          <w:lang w:val="fr-FR"/>
        </w:rPr>
      </w:pPr>
    </w:p>
    <w:p w14:paraId="0359D1E8" w14:textId="126D69B0" w:rsidR="004A7CA0" w:rsidRDefault="004A7CA0" w:rsidP="003D22FD">
      <w:pPr>
        <w:spacing w:line="360" w:lineRule="auto"/>
        <w:jc w:val="both"/>
        <w:rPr>
          <w:rFonts w:ascii="Verdana" w:hAnsi="Verdana"/>
          <w:sz w:val="20"/>
          <w:szCs w:val="20"/>
          <w:lang w:val="fr-FR"/>
        </w:rPr>
      </w:pPr>
    </w:p>
    <w:p w14:paraId="0A7C4455" w14:textId="77777777" w:rsidR="003D22FD" w:rsidRPr="003D22FD" w:rsidRDefault="003D22FD" w:rsidP="003D22FD">
      <w:pPr>
        <w:spacing w:line="360" w:lineRule="auto"/>
        <w:jc w:val="both"/>
        <w:rPr>
          <w:rFonts w:ascii="Verdana" w:hAnsi="Verdana"/>
          <w:sz w:val="20"/>
          <w:szCs w:val="20"/>
          <w:lang w:val="fr-FR"/>
        </w:rPr>
      </w:pPr>
    </w:p>
    <w:p w14:paraId="27D67518" w14:textId="77777777" w:rsidR="004A7CA0" w:rsidRPr="003D22FD" w:rsidRDefault="004A7CA0" w:rsidP="003D22FD">
      <w:pPr>
        <w:spacing w:line="360" w:lineRule="auto"/>
        <w:jc w:val="both"/>
        <w:rPr>
          <w:rFonts w:ascii="Verdana" w:hAnsi="Verdana"/>
          <w:sz w:val="20"/>
          <w:szCs w:val="20"/>
          <w:lang w:val="fr-FR"/>
        </w:rPr>
      </w:pPr>
    </w:p>
    <w:p w14:paraId="44410F5C" w14:textId="0B0838FC" w:rsidR="004A7CA0" w:rsidRPr="003D22FD" w:rsidRDefault="003D22FD" w:rsidP="003D22FD">
      <w:pPr>
        <w:spacing w:line="360" w:lineRule="auto"/>
        <w:jc w:val="both"/>
        <w:rPr>
          <w:rFonts w:ascii="Verdana" w:hAnsi="Verdana"/>
          <w:sz w:val="20"/>
          <w:szCs w:val="20"/>
          <w:lang w:val="fr-FR"/>
        </w:rPr>
      </w:pPr>
      <w:r>
        <w:rPr>
          <w:rFonts w:ascii="Verdana" w:hAnsi="Verdana"/>
          <w:sz w:val="20"/>
          <w:szCs w:val="20"/>
          <w:lang w:val="fr-FR"/>
        </w:rPr>
        <w:t xml:space="preserve">                                                                                         Pour l’Agence d’Exécution</w:t>
      </w:r>
    </w:p>
    <w:p w14:paraId="25F7908F" w14:textId="7C0F0A69" w:rsidR="004A7CA0" w:rsidRPr="003D22FD" w:rsidRDefault="003D22FD" w:rsidP="003D22FD">
      <w:pPr>
        <w:spacing w:line="360" w:lineRule="auto"/>
        <w:jc w:val="both"/>
        <w:rPr>
          <w:rFonts w:ascii="Verdana" w:hAnsi="Verdana"/>
          <w:sz w:val="20"/>
          <w:szCs w:val="20"/>
          <w:u w:val="single"/>
          <w:lang w:val="fr-FR"/>
        </w:rPr>
      </w:pPr>
      <w:r>
        <w:rPr>
          <w:rFonts w:ascii="Verdana" w:hAnsi="Verdana"/>
          <w:sz w:val="20"/>
          <w:szCs w:val="20"/>
          <w:lang w:val="fr-FR"/>
        </w:rPr>
        <w:t xml:space="preserve">                                                                                  </w:t>
      </w:r>
      <w:r w:rsidR="004A7CA0" w:rsidRPr="003D22FD">
        <w:rPr>
          <w:rFonts w:ascii="Verdana" w:hAnsi="Verdana"/>
          <w:sz w:val="20"/>
          <w:szCs w:val="20"/>
          <w:u w:val="single"/>
          <w:lang w:val="fr-FR"/>
        </w:rPr>
        <w:t>Mme CONDE Hadja Marie TOURE</w:t>
      </w:r>
    </w:p>
    <w:p w14:paraId="2571825D" w14:textId="50E2F540" w:rsidR="004A7CA0" w:rsidRPr="003D22FD" w:rsidRDefault="003D22FD" w:rsidP="003D22FD">
      <w:pPr>
        <w:spacing w:line="360" w:lineRule="auto"/>
        <w:jc w:val="both"/>
        <w:rPr>
          <w:rFonts w:ascii="Verdana" w:hAnsi="Verdana"/>
          <w:sz w:val="20"/>
          <w:szCs w:val="20"/>
          <w:lang w:val="fr-FR"/>
        </w:rPr>
      </w:pPr>
      <w:r>
        <w:rPr>
          <w:rFonts w:ascii="Verdana" w:hAnsi="Verdana"/>
          <w:sz w:val="20"/>
          <w:szCs w:val="20"/>
          <w:lang w:val="fr-FR"/>
        </w:rPr>
        <w:t xml:space="preserve">                                                                                         </w:t>
      </w:r>
      <w:r w:rsidR="004A7CA0" w:rsidRPr="003D22FD">
        <w:rPr>
          <w:rFonts w:ascii="Verdana" w:hAnsi="Verdana"/>
          <w:sz w:val="20"/>
          <w:szCs w:val="20"/>
          <w:lang w:val="fr-FR"/>
        </w:rPr>
        <w:t>Directrice Générale ANASP</w:t>
      </w:r>
    </w:p>
    <w:p w14:paraId="3AF60248" w14:textId="77777777" w:rsidR="00CC5166" w:rsidRDefault="00CC5166" w:rsidP="00391E87">
      <w:pPr>
        <w:spacing w:line="276" w:lineRule="auto"/>
        <w:ind w:right="-1417"/>
        <w:rPr>
          <w:rFonts w:ascii="Verdana" w:eastAsia="Calibri" w:hAnsi="Verdana"/>
          <w:sz w:val="20"/>
          <w:szCs w:val="20"/>
          <w:u w:val="single"/>
          <w:lang w:val="fr-FR"/>
        </w:rPr>
      </w:pPr>
    </w:p>
    <w:p w14:paraId="1EB240A3" w14:textId="77777777" w:rsidR="00CC5166" w:rsidRDefault="00CC5166" w:rsidP="00391E87">
      <w:pPr>
        <w:spacing w:line="276" w:lineRule="auto"/>
        <w:ind w:right="-1417"/>
        <w:rPr>
          <w:rFonts w:ascii="Verdana" w:eastAsia="Calibri" w:hAnsi="Verdana"/>
          <w:sz w:val="20"/>
          <w:szCs w:val="20"/>
          <w:u w:val="single"/>
          <w:lang w:val="fr-FR"/>
        </w:rPr>
      </w:pPr>
    </w:p>
    <w:p w14:paraId="650B3A6E" w14:textId="2161CDCF" w:rsidR="00CC5166" w:rsidRDefault="00CC5166" w:rsidP="00391E87">
      <w:pPr>
        <w:spacing w:line="276" w:lineRule="auto"/>
        <w:ind w:right="-1417"/>
        <w:rPr>
          <w:rFonts w:ascii="Verdana" w:eastAsia="Calibri" w:hAnsi="Verdana"/>
          <w:sz w:val="20"/>
          <w:szCs w:val="20"/>
          <w:u w:val="single"/>
          <w:lang w:val="fr-FR"/>
        </w:rPr>
      </w:pPr>
    </w:p>
    <w:p w14:paraId="1B7A13C5" w14:textId="55F52E32" w:rsidR="00C5452E" w:rsidRPr="00C328A8" w:rsidRDefault="00C5452E" w:rsidP="00D576EA">
      <w:pPr>
        <w:pStyle w:val="Style1"/>
        <w:rPr>
          <w:rFonts w:ascii="Verdana" w:hAnsi="Verdana"/>
          <w:sz w:val="20"/>
        </w:rPr>
      </w:pPr>
      <w:bookmarkStart w:id="0" w:name="_Toc349889960"/>
      <w:bookmarkStart w:id="1" w:name="_Toc5779358"/>
    </w:p>
    <w:p w14:paraId="39FA0CF4" w14:textId="77777777" w:rsidR="00E87F8B" w:rsidRPr="00C328A8" w:rsidRDefault="00E87F8B" w:rsidP="00D576EA">
      <w:pPr>
        <w:pStyle w:val="Style1"/>
        <w:rPr>
          <w:rFonts w:ascii="Verdana" w:hAnsi="Verdana"/>
          <w:sz w:val="20"/>
        </w:rPr>
      </w:pPr>
    </w:p>
    <w:p w14:paraId="2FD3D17D" w14:textId="77777777" w:rsidR="00F56629" w:rsidRPr="00C328A8" w:rsidRDefault="00F56629" w:rsidP="0064371E">
      <w:pPr>
        <w:pStyle w:val="Heading1"/>
        <w:rPr>
          <w:rFonts w:ascii="Verdana" w:hAnsi="Verdana"/>
          <w:b w:val="0"/>
          <w:i/>
          <w:color w:val="1F497D"/>
          <w:sz w:val="20"/>
          <w:lang w:val="fr-FR"/>
        </w:rPr>
      </w:pPr>
      <w:bookmarkStart w:id="2" w:name="_GoBack"/>
      <w:bookmarkEnd w:id="0"/>
      <w:bookmarkEnd w:id="1"/>
      <w:bookmarkEnd w:id="2"/>
    </w:p>
    <w:sectPr w:rsidR="00F56629" w:rsidRPr="00C328A8" w:rsidSect="00A0161B">
      <w:headerReference w:type="even"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40D0" w14:textId="77777777" w:rsidR="006D7E15" w:rsidRDefault="006D7E15">
      <w:r>
        <w:separator/>
      </w:r>
    </w:p>
  </w:endnote>
  <w:endnote w:type="continuationSeparator" w:id="0">
    <w:p w14:paraId="1E803B55" w14:textId="77777777" w:rsidR="006D7E15" w:rsidRDefault="006D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Myriad Pro Bl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5B4C" w14:textId="77777777" w:rsidR="006D7E15" w:rsidRDefault="006D7E15">
      <w:r>
        <w:separator/>
      </w:r>
    </w:p>
  </w:footnote>
  <w:footnote w:type="continuationSeparator" w:id="0">
    <w:p w14:paraId="291D3450" w14:textId="77777777" w:rsidR="006D7E15" w:rsidRDefault="006D7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EEB6" w14:textId="77777777" w:rsidR="00FB3090" w:rsidRPr="00D541AF" w:rsidRDefault="00FB3090" w:rsidP="000753F1">
    <w:pPr>
      <w:pStyle w:val="Header"/>
      <w:pBdr>
        <w:bottom w:val="single" w:sz="6" w:space="1" w:color="auto"/>
      </w:pBdr>
      <w:tabs>
        <w:tab w:val="right" w:pos="9356"/>
      </w:tabs>
      <w:rPr>
        <w:lang w:val="fr-FR"/>
      </w:rPr>
    </w:pPr>
    <w:r w:rsidRPr="00D541AF">
      <w:rPr>
        <w:rStyle w:val="PageNumber"/>
        <w:lang w:val="fr-FR"/>
      </w:rPr>
      <w:tab/>
    </w:r>
    <w:r w:rsidRPr="00567E0B">
      <w:rPr>
        <w:rStyle w:val="PageNumber"/>
      </w:rPr>
      <w:fldChar w:fldCharType="begin"/>
    </w:r>
    <w:r w:rsidRPr="00D541AF">
      <w:rPr>
        <w:rStyle w:val="PageNumber"/>
        <w:lang w:val="fr-FR"/>
      </w:rPr>
      <w:instrText xml:space="preserve"> PAGE </w:instrText>
    </w:r>
    <w:r w:rsidRPr="00567E0B">
      <w:rPr>
        <w:rStyle w:val="PageNumber"/>
      </w:rPr>
      <w:fldChar w:fldCharType="separate"/>
    </w:r>
    <w:r>
      <w:rPr>
        <w:rStyle w:val="PageNumber"/>
        <w:noProof/>
        <w:lang w:val="fr-FR"/>
      </w:rPr>
      <w:t>184</w:t>
    </w:r>
    <w:r w:rsidRPr="00567E0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6E0D85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9ED841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00000F"/>
    <w:multiLevelType w:val="singleLevel"/>
    <w:tmpl w:val="0000000F"/>
    <w:name w:val="WW8Num15"/>
    <w:lvl w:ilvl="0">
      <w:start w:val="1"/>
      <w:numFmt w:val="bullet"/>
      <w:lvlText w:val=""/>
      <w:lvlJc w:val="left"/>
      <w:pPr>
        <w:tabs>
          <w:tab w:val="num" w:pos="1776"/>
        </w:tabs>
      </w:pPr>
      <w:rPr>
        <w:rFonts w:ascii="Symbol" w:hAnsi="Symbol"/>
      </w:rPr>
    </w:lvl>
  </w:abstractNum>
  <w:abstractNum w:abstractNumId="3"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4" w15:restartNumberingAfterBreak="0">
    <w:nsid w:val="0000001B"/>
    <w:multiLevelType w:val="multilevel"/>
    <w:tmpl w:val="29F63806"/>
    <w:lvl w:ilvl="0">
      <w:start w:val="1"/>
      <w:numFmt w:val="decimal"/>
      <w:pStyle w:val="AATitre3"/>
      <w:lvlText w:val="%1."/>
      <w:lvlJc w:val="left"/>
      <w:pPr>
        <w:tabs>
          <w:tab w:val="num" w:pos="1827"/>
        </w:tabs>
        <w:ind w:left="0" w:firstLine="0"/>
      </w:pPr>
      <w:rPr>
        <w:rFonts w:ascii="Times New Roman Gras" w:hAnsi="Times New Roman Gras" w:hint="default"/>
        <w:b/>
        <w:i w:val="0"/>
        <w:color w:val="auto"/>
        <w:sz w:val="22"/>
        <w:u w:val="none"/>
      </w:rPr>
    </w:lvl>
    <w:lvl w:ilvl="1">
      <w:start w:val="1"/>
      <w:numFmt w:val="decimal"/>
      <w:lvlText w:val="%1.%2"/>
      <w:lvlJc w:val="left"/>
      <w:pPr>
        <w:tabs>
          <w:tab w:val="num" w:pos="2234"/>
        </w:tabs>
        <w:ind w:left="0" w:firstLine="0"/>
      </w:pPr>
      <w:rPr>
        <w:rFonts w:ascii="Myriad Pro Black" w:hAnsi="Myriad Pro Black" w:cs="Myriad Pro Black" w:hint="default"/>
        <w:b w:val="0"/>
        <w:i w:val="0"/>
        <w:color w:val="auto"/>
        <w:sz w:val="22"/>
        <w:u w:val="none"/>
      </w:rPr>
    </w:lvl>
    <w:lvl w:ilvl="2">
      <w:start w:val="1"/>
      <w:numFmt w:val="decimal"/>
      <w:lvlText w:val="%1.%2.%3"/>
      <w:lvlJc w:val="left"/>
      <w:pPr>
        <w:tabs>
          <w:tab w:val="num" w:pos="1827"/>
        </w:tabs>
        <w:ind w:left="0" w:firstLine="0"/>
      </w:pPr>
      <w:rPr>
        <w:rFonts w:ascii="Myriad Pro Black" w:hAnsi="Myriad Pro Black" w:cs="Myriad Pro Black" w:hint="default"/>
        <w:b w:val="0"/>
        <w:i w:val="0"/>
        <w:color w:val="auto"/>
        <w:sz w:val="22"/>
        <w:u w:val="none"/>
      </w:rPr>
    </w:lvl>
    <w:lvl w:ilvl="3">
      <w:start w:val="1"/>
      <w:numFmt w:val="lowerLetter"/>
      <w:lvlText w:val="(%4)"/>
      <w:lvlJc w:val="left"/>
      <w:pPr>
        <w:tabs>
          <w:tab w:val="num" w:pos="360"/>
        </w:tabs>
        <w:ind w:left="360" w:hanging="360"/>
      </w:pPr>
      <w:rPr>
        <w:rFonts w:ascii="Arial" w:hAnsi="Arial" w:hint="default"/>
        <w:b/>
        <w:i w:val="0"/>
        <w:sz w:val="20"/>
      </w:rPr>
    </w:lvl>
    <w:lvl w:ilvl="4">
      <w:start w:val="1"/>
      <w:numFmt w:val="lowerRoman"/>
      <w:lvlText w:val="(%5)"/>
      <w:lvlJc w:val="left"/>
      <w:pPr>
        <w:tabs>
          <w:tab w:val="num" w:pos="720"/>
        </w:tabs>
        <w:ind w:left="360" w:hanging="360"/>
      </w:pPr>
      <w:rPr>
        <w:rFonts w:ascii="Arial" w:hAnsi="Arial" w:hint="default"/>
        <w:b w:val="0"/>
        <w:i w:val="0"/>
        <w:sz w:val="20"/>
      </w:rPr>
    </w:lvl>
    <w:lvl w:ilvl="5">
      <w:start w:val="1"/>
      <w:numFmt w:val="decimal"/>
      <w:lvlText w:val="%1.%2.%3.%4.%5.%6"/>
      <w:lvlJc w:val="left"/>
      <w:pPr>
        <w:tabs>
          <w:tab w:val="num" w:pos="1845"/>
        </w:tabs>
        <w:ind w:left="0" w:firstLine="0"/>
      </w:pPr>
      <w:rPr>
        <w:rFonts w:hint="default"/>
      </w:rPr>
    </w:lvl>
    <w:lvl w:ilvl="6">
      <w:start w:val="1"/>
      <w:numFmt w:val="decimal"/>
      <w:lvlText w:val="%1.%2.%3.%4.%5.%6.%7"/>
      <w:lvlJc w:val="left"/>
      <w:pPr>
        <w:tabs>
          <w:tab w:val="num" w:pos="1989"/>
        </w:tabs>
        <w:ind w:left="0" w:firstLine="0"/>
      </w:pPr>
      <w:rPr>
        <w:rFonts w:hint="default"/>
      </w:rPr>
    </w:lvl>
    <w:lvl w:ilvl="7">
      <w:start w:val="1"/>
      <w:numFmt w:val="decimal"/>
      <w:lvlText w:val="%1.%2.%3.%4.%5.%6.%7.%8"/>
      <w:lvlJc w:val="left"/>
      <w:pPr>
        <w:tabs>
          <w:tab w:val="num" w:pos="2133"/>
        </w:tabs>
        <w:ind w:left="0" w:firstLine="0"/>
      </w:pPr>
      <w:rPr>
        <w:rFonts w:hint="default"/>
      </w:rPr>
    </w:lvl>
    <w:lvl w:ilvl="8">
      <w:start w:val="1"/>
      <w:numFmt w:val="decimal"/>
      <w:lvlText w:val="%1.%2.%3.%4.%5.%6.%7.%8.%9"/>
      <w:lvlJc w:val="left"/>
      <w:pPr>
        <w:tabs>
          <w:tab w:val="num" w:pos="2277"/>
        </w:tabs>
        <w:ind w:left="0" w:firstLine="0"/>
      </w:pPr>
      <w:rPr>
        <w:rFonts w:hint="default"/>
      </w:rPr>
    </w:lvl>
  </w:abstractNum>
  <w:abstractNum w:abstractNumId="5" w15:restartNumberingAfterBreak="0">
    <w:nsid w:val="01251C51"/>
    <w:multiLevelType w:val="hybridMultilevel"/>
    <w:tmpl w:val="E820B98C"/>
    <w:lvl w:ilvl="0" w:tplc="97FAD64C">
      <w:start w:val="1"/>
      <w:numFmt w:val="lowerRoman"/>
      <w:lvlText w:val="(%1)"/>
      <w:lvlJc w:val="left"/>
      <w:pPr>
        <w:ind w:left="720" w:hanging="360"/>
      </w:pPr>
      <w:rPr>
        <w:rFonts w:cs="Times New Roman" w:hint="default"/>
      </w:rPr>
    </w:lvl>
    <w:lvl w:ilvl="1" w:tplc="E940014E">
      <w:start w:val="1"/>
      <w:numFmt w:val="lowerLetter"/>
      <w:lvlText w:val="(%2)"/>
      <w:lvlJc w:val="left"/>
      <w:pPr>
        <w:ind w:left="1725" w:hanging="64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A2412F"/>
    <w:multiLevelType w:val="hybridMultilevel"/>
    <w:tmpl w:val="A9E41FCA"/>
    <w:lvl w:ilvl="0" w:tplc="AB94B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28730A5"/>
    <w:multiLevelType w:val="hybridMultilevel"/>
    <w:tmpl w:val="D840B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C62857"/>
    <w:multiLevelType w:val="hybridMultilevel"/>
    <w:tmpl w:val="F4609DDC"/>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6CFA1F1A">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0D80261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EE62DD5"/>
    <w:multiLevelType w:val="hybridMultilevel"/>
    <w:tmpl w:val="6F128BBA"/>
    <w:lvl w:ilvl="0" w:tplc="F6FEEF04">
      <w:start w:val="1"/>
      <w:numFmt w:val="upperRoman"/>
      <w:pStyle w:val="Style5"/>
      <w:lvlText w:val="%1."/>
      <w:lvlJc w:val="right"/>
      <w:pPr>
        <w:ind w:left="720" w:hanging="360"/>
      </w:pPr>
    </w:lvl>
    <w:lvl w:ilvl="1" w:tplc="7D06C4B8">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9BEC289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43DC3"/>
    <w:multiLevelType w:val="hybridMultilevel"/>
    <w:tmpl w:val="2708B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36AF3"/>
    <w:multiLevelType w:val="hybridMultilevel"/>
    <w:tmpl w:val="572A7548"/>
    <w:lvl w:ilvl="0" w:tplc="3DD46534">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1C5FC4"/>
    <w:multiLevelType w:val="hybridMultilevel"/>
    <w:tmpl w:val="0A2A4FB0"/>
    <w:lvl w:ilvl="0" w:tplc="E7648CCE">
      <w:start w:val="1"/>
      <w:numFmt w:val="lowerLetter"/>
      <w:lvlText w:val="(%1)"/>
      <w:lvlJc w:val="left"/>
      <w:pPr>
        <w:ind w:left="456" w:hanging="456"/>
      </w:pPr>
      <w:rPr>
        <w:rFonts w:hint="default"/>
        <w:lang w:val="en-US"/>
      </w:rPr>
    </w:lvl>
    <w:lvl w:ilvl="1" w:tplc="EEAA842C">
      <w:start w:val="28"/>
      <w:numFmt w:val="lowerLetter"/>
      <w:pStyle w:val="Outline2"/>
      <w:lvlText w:val="(%2)"/>
      <w:lvlJc w:val="left"/>
      <w:pPr>
        <w:tabs>
          <w:tab w:val="num" w:pos="1080"/>
        </w:tabs>
        <w:ind w:left="1080" w:hanging="360"/>
      </w:pPr>
      <w:rPr>
        <w:rFonts w:hint="default"/>
      </w:rPr>
    </w:lvl>
    <w:lvl w:ilvl="2" w:tplc="0409001B" w:tentative="1">
      <w:start w:val="1"/>
      <w:numFmt w:val="lowerRoman"/>
      <w:pStyle w:val="Outline3"/>
      <w:lvlText w:val="%3."/>
      <w:lvlJc w:val="right"/>
      <w:pPr>
        <w:ind w:left="1800" w:hanging="180"/>
      </w:pPr>
    </w:lvl>
    <w:lvl w:ilvl="3" w:tplc="0409000F" w:tentative="1">
      <w:start w:val="1"/>
      <w:numFmt w:val="decimal"/>
      <w:pStyle w:val="Outline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BB0B89"/>
    <w:multiLevelType w:val="hybridMultilevel"/>
    <w:tmpl w:val="93661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F33443"/>
    <w:multiLevelType w:val="hybridMultilevel"/>
    <w:tmpl w:val="321EFD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555C20"/>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AF6979"/>
    <w:multiLevelType w:val="multilevel"/>
    <w:tmpl w:val="6650A44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lowerRoman"/>
      <w:lvlText w:val="(%3)"/>
      <w:lvlJc w:val="left"/>
      <w:pPr>
        <w:ind w:left="1080" w:hanging="720"/>
      </w:pPr>
      <w:rPr>
        <w:rFonts w:asciiTheme="majorBidi" w:hAnsiTheme="majorBidi" w:cstheme="majorBidi" w:hint="default"/>
        <w:b w:val="0"/>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D950E58"/>
    <w:multiLevelType w:val="multilevel"/>
    <w:tmpl w:val="0612478A"/>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1" w15:restartNumberingAfterBreak="0">
    <w:nsid w:val="205C13E9"/>
    <w:multiLevelType w:val="multilevel"/>
    <w:tmpl w:val="6D04CC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2C476E9"/>
    <w:multiLevelType w:val="hybridMultilevel"/>
    <w:tmpl w:val="C100AA2A"/>
    <w:lvl w:ilvl="0" w:tplc="DA6AAD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6387AD1"/>
    <w:multiLevelType w:val="hybridMultilevel"/>
    <w:tmpl w:val="0D3E6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A92D4C"/>
    <w:multiLevelType w:val="hybridMultilevel"/>
    <w:tmpl w:val="E8CA4E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DF55E4"/>
    <w:multiLevelType w:val="hybridMultilevel"/>
    <w:tmpl w:val="204C8414"/>
    <w:lvl w:ilvl="0" w:tplc="E7648CCE">
      <w:start w:val="1"/>
      <w:numFmt w:val="lowerLetter"/>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2C045C4A"/>
    <w:multiLevelType w:val="hybridMultilevel"/>
    <w:tmpl w:val="A148DF10"/>
    <w:lvl w:ilvl="0" w:tplc="3DD46534">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D637C19"/>
    <w:multiLevelType w:val="hybridMultilevel"/>
    <w:tmpl w:val="6DD0607E"/>
    <w:lvl w:ilvl="0" w:tplc="0409000B">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0" w15:restartNumberingAfterBreak="0">
    <w:nsid w:val="2DE31563"/>
    <w:multiLevelType w:val="hybridMultilevel"/>
    <w:tmpl w:val="3C060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E91221C"/>
    <w:multiLevelType w:val="hybridMultilevel"/>
    <w:tmpl w:val="B92EC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3" w15:restartNumberingAfterBreak="0">
    <w:nsid w:val="30BE152C"/>
    <w:multiLevelType w:val="hybridMultilevel"/>
    <w:tmpl w:val="FA7C06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310D7795"/>
    <w:multiLevelType w:val="multilevel"/>
    <w:tmpl w:val="E6840B40"/>
    <w:lvl w:ilvl="0">
      <w:start w:val="1"/>
      <w:numFmt w:val="decimal"/>
      <w:pStyle w:val="Section8Heading2"/>
      <w:lvlText w:val="%1."/>
      <w:lvlJc w:val="left"/>
      <w:pPr>
        <w:ind w:left="720" w:hanging="360"/>
      </w:pPr>
    </w:lvl>
    <w:lvl w:ilvl="1">
      <w:start w:val="1"/>
      <w:numFmt w:val="decimal"/>
      <w:isLgl/>
      <w:lvlText w:val="%1.%2."/>
      <w:lvlJc w:val="left"/>
      <w:pPr>
        <w:ind w:left="720" w:hanging="360"/>
      </w:pPr>
      <w:rPr>
        <w:rFonts w:hint="default"/>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19439E6"/>
    <w:multiLevelType w:val="multilevel"/>
    <w:tmpl w:val="0CDCACCE"/>
    <w:lvl w:ilvl="0">
      <w:start w:val="1"/>
      <w:numFmt w:val="lowerLetter"/>
      <w:pStyle w:val="StyleMainParanoChapter11ptBold"/>
      <w:lvlText w:val="%1."/>
      <w:lvlJc w:val="left"/>
      <w:pPr>
        <w:tabs>
          <w:tab w:val="num" w:pos="360"/>
        </w:tabs>
        <w:ind w:left="36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2477E55"/>
    <w:multiLevelType w:val="hybridMultilevel"/>
    <w:tmpl w:val="B9FA27E8"/>
    <w:lvl w:ilvl="0" w:tplc="0409000F">
      <w:start w:val="1"/>
      <w:numFmt w:val="decimal"/>
      <w:lvlText w:val="%1."/>
      <w:lvlJc w:val="left"/>
      <w:pPr>
        <w:ind w:left="1080" w:hanging="360"/>
      </w:pPr>
    </w:lvl>
    <w:lvl w:ilvl="1" w:tplc="627477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2E818DC"/>
    <w:multiLevelType w:val="hybridMultilevel"/>
    <w:tmpl w:val="A2BA6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3C4EA3"/>
    <w:multiLevelType w:val="hybridMultilevel"/>
    <w:tmpl w:val="2F5676A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36FD486B"/>
    <w:multiLevelType w:val="hybridMultilevel"/>
    <w:tmpl w:val="844A7042"/>
    <w:lvl w:ilvl="0" w:tplc="2FAA15B4">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1"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0E7FDB"/>
    <w:multiLevelType w:val="hybridMultilevel"/>
    <w:tmpl w:val="B14404D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3D7145B6"/>
    <w:multiLevelType w:val="multilevel"/>
    <w:tmpl w:val="326E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DF4478"/>
    <w:multiLevelType w:val="hybridMultilevel"/>
    <w:tmpl w:val="B25E3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67294D"/>
    <w:multiLevelType w:val="hybridMultilevel"/>
    <w:tmpl w:val="6DA241A2"/>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4D38D0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80E1138"/>
    <w:multiLevelType w:val="hybridMultilevel"/>
    <w:tmpl w:val="10586440"/>
    <w:lvl w:ilvl="0" w:tplc="77C2D4F2">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98D6443"/>
    <w:multiLevelType w:val="hybridMultilevel"/>
    <w:tmpl w:val="58F077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9BB5EAF"/>
    <w:multiLevelType w:val="multilevel"/>
    <w:tmpl w:val="6D04CC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A696AC7"/>
    <w:multiLevelType w:val="hybridMultilevel"/>
    <w:tmpl w:val="3BB2A1B6"/>
    <w:lvl w:ilvl="0" w:tplc="2A845E44">
      <w:start w:val="1"/>
      <w:numFmt w:val="decimal"/>
      <w:pStyle w:val="Bullet"/>
      <w:lvlText w:val="%1."/>
      <w:lvlJc w:val="left"/>
      <w:pPr>
        <w:ind w:left="720" w:hanging="360"/>
      </w:pPr>
      <w:rPr>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4B2AEA"/>
    <w:multiLevelType w:val="multilevel"/>
    <w:tmpl w:val="BA7E1DB4"/>
    <w:lvl w:ilvl="0">
      <w:start w:val="1"/>
      <w:numFmt w:val="lowerLetter"/>
      <w:pStyle w:val="ListAlpha3"/>
      <w:lvlText w:val="(%1)"/>
      <w:lvlJc w:val="left"/>
      <w:pPr>
        <w:tabs>
          <w:tab w:val="num" w:pos="624"/>
        </w:tabs>
        <w:ind w:left="624" w:hanging="624"/>
      </w:pPr>
      <w:rPr>
        <w:rFonts w:ascii="CG Times" w:hAnsi="CG Times" w:cs="Times New Roman"/>
        <w:b w:val="0"/>
        <w:i w:val="0"/>
        <w:sz w:val="20"/>
      </w:rPr>
    </w:lvl>
    <w:lvl w:ilvl="1">
      <w:start w:val="1"/>
      <w:numFmt w:val="lowerLetter"/>
      <w:pStyle w:val="ListAlpha2"/>
      <w:lvlText w:val="(%2)"/>
      <w:lvlJc w:val="left"/>
      <w:pPr>
        <w:tabs>
          <w:tab w:val="num" w:pos="1237"/>
        </w:tabs>
        <w:ind w:left="1237" w:hanging="793"/>
      </w:pPr>
      <w:rPr>
        <w:rFonts w:ascii="Times New Roman" w:eastAsia="Times New Roman" w:hAnsi="Times New Roman" w:cs="Times New Roman" w:hint="default"/>
        <w:b w:val="0"/>
        <w:i w:val="0"/>
        <w:sz w:val="22"/>
        <w:szCs w:val="22"/>
      </w:rPr>
    </w:lvl>
    <w:lvl w:ilvl="2">
      <w:start w:val="1"/>
      <w:numFmt w:val="lowerLetter"/>
      <w:pStyle w:val="LISTALPHACAPS2"/>
      <w:lvlText w:val="(%3)"/>
      <w:lvlJc w:val="left"/>
      <w:pPr>
        <w:tabs>
          <w:tab w:val="num" w:pos="1748"/>
        </w:tabs>
        <w:ind w:left="1748" w:hanging="511"/>
      </w:pPr>
      <w:rPr>
        <w:rFonts w:cs="Times New Roman"/>
        <w:b w:val="0"/>
        <w:i w:val="0"/>
        <w:sz w:val="20"/>
      </w:rPr>
    </w:lvl>
    <w:lvl w:ilvl="3">
      <w:start w:val="1"/>
      <w:numFmt w:val="lowerLetter"/>
      <w:lvlText w:val="(%4)"/>
      <w:lvlJc w:val="left"/>
      <w:pPr>
        <w:tabs>
          <w:tab w:val="num" w:pos="1748"/>
        </w:tabs>
        <w:ind w:left="1748" w:hanging="511"/>
      </w:pPr>
      <w:rPr>
        <w:rFonts w:cs="Times New Roman"/>
        <w:b w:val="0"/>
        <w:i w:val="0"/>
        <w:sz w:val="20"/>
      </w:rPr>
    </w:lvl>
    <w:lvl w:ilvl="4">
      <w:start w:val="1"/>
      <w:numFmt w:val="lowerRoman"/>
      <w:lvlText w:val="(%5)"/>
      <w:lvlJc w:val="left"/>
      <w:pPr>
        <w:tabs>
          <w:tab w:val="num" w:pos="2258"/>
        </w:tabs>
        <w:ind w:left="2258" w:hanging="510"/>
      </w:pPr>
      <w:rPr>
        <w:rFonts w:cs="Times New Roman"/>
        <w:b w:val="0"/>
        <w:i w:val="0"/>
        <w:sz w:val="22"/>
        <w:szCs w:val="22"/>
      </w:rPr>
    </w:lvl>
    <w:lvl w:ilvl="5">
      <w:start w:val="1"/>
      <w:numFmt w:val="decimal"/>
      <w:lvlText w:val="(%6)"/>
      <w:lvlJc w:val="left"/>
      <w:pPr>
        <w:tabs>
          <w:tab w:val="num" w:pos="2768"/>
        </w:tabs>
        <w:ind w:left="2768" w:hanging="510"/>
      </w:pPr>
      <w:rPr>
        <w:rFonts w:cs="Times New Roman"/>
        <w:b w:val="0"/>
        <w:i w:val="0"/>
        <w:sz w:val="20"/>
      </w:rPr>
    </w:lvl>
    <w:lvl w:ilvl="6">
      <w:start w:val="1"/>
      <w:numFmt w:val="none"/>
      <w:suff w:val="nothing"/>
      <w:lvlText w:val=""/>
      <w:lvlJc w:val="left"/>
      <w:pPr>
        <w:ind w:left="-180"/>
      </w:pPr>
      <w:rPr>
        <w:rFonts w:cs="Times New Roman"/>
      </w:rPr>
    </w:lvl>
    <w:lvl w:ilvl="7">
      <w:start w:val="1"/>
      <w:numFmt w:val="none"/>
      <w:suff w:val="nothing"/>
      <w:lvlText w:val=""/>
      <w:lvlJc w:val="left"/>
      <w:pPr>
        <w:ind w:left="-180"/>
      </w:pPr>
      <w:rPr>
        <w:rFonts w:cs="Times New Roman"/>
      </w:rPr>
    </w:lvl>
    <w:lvl w:ilvl="8">
      <w:start w:val="1"/>
      <w:numFmt w:val="decimal"/>
      <w:lvlRestart w:val="0"/>
      <w:lvlText w:val="SCHEDULE %9"/>
      <w:lvlJc w:val="left"/>
      <w:pPr>
        <w:tabs>
          <w:tab w:val="num" w:pos="-180"/>
        </w:tabs>
        <w:ind w:left="-180"/>
      </w:pPr>
      <w:rPr>
        <w:rFonts w:cs="Times New Roman"/>
        <w:b/>
        <w:i w:val="0"/>
        <w:caps/>
        <w:smallCaps w:val="0"/>
        <w:sz w:val="22"/>
      </w:rPr>
    </w:lvl>
  </w:abstractNum>
  <w:abstractNum w:abstractNumId="53" w15:restartNumberingAfterBreak="0">
    <w:nsid w:val="4F5A082A"/>
    <w:multiLevelType w:val="hybridMultilevel"/>
    <w:tmpl w:val="A59E1EB0"/>
    <w:lvl w:ilvl="0" w:tplc="9476E36A">
      <w:start w:val="1"/>
      <w:numFmt w:val="upperRoman"/>
      <w:pStyle w:val="Style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867E09"/>
    <w:multiLevelType w:val="hybridMultilevel"/>
    <w:tmpl w:val="EBD601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19D4558"/>
    <w:multiLevelType w:val="hybridMultilevel"/>
    <w:tmpl w:val="1DC8FAD0"/>
    <w:lvl w:ilvl="0" w:tplc="040C0005">
      <w:start w:val="1"/>
      <w:numFmt w:val="bullet"/>
      <w:lvlText w:val=""/>
      <w:lvlJc w:val="left"/>
      <w:pPr>
        <w:ind w:left="1565" w:hanging="360"/>
      </w:pPr>
      <w:rPr>
        <w:rFonts w:ascii="Wingdings" w:hAnsi="Wingdings" w:hint="default"/>
      </w:rPr>
    </w:lvl>
    <w:lvl w:ilvl="1" w:tplc="040C0003" w:tentative="1">
      <w:start w:val="1"/>
      <w:numFmt w:val="bullet"/>
      <w:lvlText w:val="o"/>
      <w:lvlJc w:val="left"/>
      <w:pPr>
        <w:ind w:left="2285" w:hanging="360"/>
      </w:pPr>
      <w:rPr>
        <w:rFonts w:ascii="Courier New" w:hAnsi="Courier New" w:cs="Courier New" w:hint="default"/>
      </w:rPr>
    </w:lvl>
    <w:lvl w:ilvl="2" w:tplc="040C0005" w:tentative="1">
      <w:start w:val="1"/>
      <w:numFmt w:val="bullet"/>
      <w:lvlText w:val=""/>
      <w:lvlJc w:val="left"/>
      <w:pPr>
        <w:ind w:left="3005" w:hanging="360"/>
      </w:pPr>
      <w:rPr>
        <w:rFonts w:ascii="Wingdings" w:hAnsi="Wingdings" w:hint="default"/>
      </w:rPr>
    </w:lvl>
    <w:lvl w:ilvl="3" w:tplc="040C0001" w:tentative="1">
      <w:start w:val="1"/>
      <w:numFmt w:val="bullet"/>
      <w:lvlText w:val=""/>
      <w:lvlJc w:val="left"/>
      <w:pPr>
        <w:ind w:left="3725" w:hanging="360"/>
      </w:pPr>
      <w:rPr>
        <w:rFonts w:ascii="Symbol" w:hAnsi="Symbol" w:hint="default"/>
      </w:rPr>
    </w:lvl>
    <w:lvl w:ilvl="4" w:tplc="040C0003" w:tentative="1">
      <w:start w:val="1"/>
      <w:numFmt w:val="bullet"/>
      <w:lvlText w:val="o"/>
      <w:lvlJc w:val="left"/>
      <w:pPr>
        <w:ind w:left="4445" w:hanging="360"/>
      </w:pPr>
      <w:rPr>
        <w:rFonts w:ascii="Courier New" w:hAnsi="Courier New" w:cs="Courier New" w:hint="default"/>
      </w:rPr>
    </w:lvl>
    <w:lvl w:ilvl="5" w:tplc="040C0005" w:tentative="1">
      <w:start w:val="1"/>
      <w:numFmt w:val="bullet"/>
      <w:lvlText w:val=""/>
      <w:lvlJc w:val="left"/>
      <w:pPr>
        <w:ind w:left="5165" w:hanging="360"/>
      </w:pPr>
      <w:rPr>
        <w:rFonts w:ascii="Wingdings" w:hAnsi="Wingdings" w:hint="default"/>
      </w:rPr>
    </w:lvl>
    <w:lvl w:ilvl="6" w:tplc="040C0001" w:tentative="1">
      <w:start w:val="1"/>
      <w:numFmt w:val="bullet"/>
      <w:lvlText w:val=""/>
      <w:lvlJc w:val="left"/>
      <w:pPr>
        <w:ind w:left="5885" w:hanging="360"/>
      </w:pPr>
      <w:rPr>
        <w:rFonts w:ascii="Symbol" w:hAnsi="Symbol" w:hint="default"/>
      </w:rPr>
    </w:lvl>
    <w:lvl w:ilvl="7" w:tplc="040C0003" w:tentative="1">
      <w:start w:val="1"/>
      <w:numFmt w:val="bullet"/>
      <w:lvlText w:val="o"/>
      <w:lvlJc w:val="left"/>
      <w:pPr>
        <w:ind w:left="6605" w:hanging="360"/>
      </w:pPr>
      <w:rPr>
        <w:rFonts w:ascii="Courier New" w:hAnsi="Courier New" w:cs="Courier New" w:hint="default"/>
      </w:rPr>
    </w:lvl>
    <w:lvl w:ilvl="8" w:tplc="040C0005" w:tentative="1">
      <w:start w:val="1"/>
      <w:numFmt w:val="bullet"/>
      <w:lvlText w:val=""/>
      <w:lvlJc w:val="left"/>
      <w:pPr>
        <w:ind w:left="7325" w:hanging="360"/>
      </w:pPr>
      <w:rPr>
        <w:rFonts w:ascii="Wingdings" w:hAnsi="Wingdings" w:hint="default"/>
      </w:rPr>
    </w:lvl>
  </w:abstractNum>
  <w:abstractNum w:abstractNumId="56" w15:restartNumberingAfterBreak="0">
    <w:nsid w:val="557652B8"/>
    <w:multiLevelType w:val="hybridMultilevel"/>
    <w:tmpl w:val="6A025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6814FEB"/>
    <w:multiLevelType w:val="hybridMultilevel"/>
    <w:tmpl w:val="47C812E8"/>
    <w:lvl w:ilvl="0" w:tplc="F0629C1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7103A68"/>
    <w:multiLevelType w:val="hybridMultilevel"/>
    <w:tmpl w:val="366C2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pStyle w:val="MainParanoChap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1"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EC73B74"/>
    <w:multiLevelType w:val="hybridMultilevel"/>
    <w:tmpl w:val="37D41CA2"/>
    <w:lvl w:ilvl="0" w:tplc="2000000D">
      <w:start w:val="1"/>
      <w:numFmt w:val="bullet"/>
      <w:lvlText w:val=""/>
      <w:lvlJc w:val="left"/>
      <w:pPr>
        <w:ind w:left="788" w:hanging="360"/>
      </w:pPr>
      <w:rPr>
        <w:rFonts w:ascii="Wingdings" w:hAnsi="Wingdings"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64"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5" w15:restartNumberingAfterBreak="0">
    <w:nsid w:val="6169388A"/>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131EF3"/>
    <w:multiLevelType w:val="multilevel"/>
    <w:tmpl w:val="E9BC9394"/>
    <w:lvl w:ilvl="0">
      <w:start w:val="1"/>
      <w:numFmt w:val="decimal"/>
      <w:lvlText w:val="%1"/>
      <w:lvlJc w:val="left"/>
      <w:pPr>
        <w:ind w:left="420" w:hanging="420"/>
      </w:pPr>
      <w:rPr>
        <w:rFonts w:hint="default"/>
      </w:rPr>
    </w:lvl>
    <w:lvl w:ilvl="1">
      <w:start w:val="3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CC311B"/>
    <w:multiLevelType w:val="multilevel"/>
    <w:tmpl w:val="B63A516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71" w15:restartNumberingAfterBreak="0">
    <w:nsid w:val="6AD950E0"/>
    <w:multiLevelType w:val="hybridMultilevel"/>
    <w:tmpl w:val="DE16A3C4"/>
    <w:lvl w:ilvl="0" w:tplc="2000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72" w15:restartNumberingAfterBreak="0">
    <w:nsid w:val="6DCC6D43"/>
    <w:multiLevelType w:val="hybridMultilevel"/>
    <w:tmpl w:val="BE60E5E4"/>
    <w:lvl w:ilvl="0" w:tplc="FF4E1870">
      <w:start w:val="1"/>
      <w:numFmt w:val="lowerRoman"/>
      <w:pStyle w:val="Index1"/>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FA413C"/>
    <w:multiLevelType w:val="hybridMultilevel"/>
    <w:tmpl w:val="C9904604"/>
    <w:lvl w:ilvl="0" w:tplc="104237EC">
      <w:start w:val="1"/>
      <w:numFmt w:val="decimal"/>
      <w:pStyle w:val="ParaWB"/>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4052B8"/>
    <w:multiLevelType w:val="hybridMultilevel"/>
    <w:tmpl w:val="5F14D8B6"/>
    <w:lvl w:ilvl="0" w:tplc="3DD46534">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A1600C0"/>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310A0F"/>
    <w:multiLevelType w:val="multilevel"/>
    <w:tmpl w:val="47B2ED74"/>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7CAD44F2"/>
    <w:multiLevelType w:val="hybridMultilevel"/>
    <w:tmpl w:val="50845F36"/>
    <w:lvl w:ilvl="0" w:tplc="F0629C1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E30505"/>
    <w:multiLevelType w:val="multilevel"/>
    <w:tmpl w:val="25E07446"/>
    <w:lvl w:ilvl="0">
      <w:start w:val="1"/>
      <w:numFmt w:val="bullet"/>
      <w:pStyle w:val="Puces"/>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5"/>
  </w:num>
  <w:num w:numId="3">
    <w:abstractNumId w:val="19"/>
  </w:num>
  <w:num w:numId="4">
    <w:abstractNumId w:val="20"/>
  </w:num>
  <w:num w:numId="5">
    <w:abstractNumId w:val="32"/>
  </w:num>
  <w:num w:numId="6">
    <w:abstractNumId w:val="64"/>
  </w:num>
  <w:num w:numId="7">
    <w:abstractNumId w:val="27"/>
  </w:num>
  <w:num w:numId="8">
    <w:abstractNumId w:val="46"/>
  </w:num>
  <w:num w:numId="9">
    <w:abstractNumId w:val="8"/>
  </w:num>
  <w:num w:numId="10">
    <w:abstractNumId w:val="74"/>
  </w:num>
  <w:num w:numId="11">
    <w:abstractNumId w:val="62"/>
  </w:num>
  <w:num w:numId="12">
    <w:abstractNumId w:val="47"/>
  </w:num>
  <w:num w:numId="13">
    <w:abstractNumId w:val="60"/>
  </w:num>
  <w:num w:numId="14">
    <w:abstractNumId w:val="18"/>
  </w:num>
  <w:num w:numId="15">
    <w:abstractNumId w:val="78"/>
  </w:num>
  <w:num w:numId="16">
    <w:abstractNumId w:val="73"/>
  </w:num>
  <w:num w:numId="17">
    <w:abstractNumId w:val="14"/>
  </w:num>
  <w:num w:numId="18">
    <w:abstractNumId w:val="72"/>
  </w:num>
  <w:num w:numId="19">
    <w:abstractNumId w:val="80"/>
  </w:num>
  <w:num w:numId="20">
    <w:abstractNumId w:val="34"/>
  </w:num>
  <w:num w:numId="21">
    <w:abstractNumId w:val="68"/>
  </w:num>
  <w:num w:numId="22">
    <w:abstractNumId w:val="61"/>
  </w:num>
  <w:num w:numId="23">
    <w:abstractNumId w:val="11"/>
  </w:num>
  <w:num w:numId="24">
    <w:abstractNumId w:val="48"/>
  </w:num>
  <w:num w:numId="25">
    <w:abstractNumId w:val="9"/>
  </w:num>
  <w:num w:numId="26">
    <w:abstractNumId w:val="1"/>
  </w:num>
  <w:num w:numId="27">
    <w:abstractNumId w:val="0"/>
  </w:num>
  <w:num w:numId="28">
    <w:abstractNumId w:val="4"/>
  </w:num>
  <w:num w:numId="29">
    <w:abstractNumId w:val="52"/>
  </w:num>
  <w:num w:numId="30">
    <w:abstractNumId w:val="59"/>
  </w:num>
  <w:num w:numId="31">
    <w:abstractNumId w:val="51"/>
  </w:num>
  <w:num w:numId="32">
    <w:abstractNumId w:val="35"/>
  </w:num>
  <w:num w:numId="33">
    <w:abstractNumId w:val="81"/>
  </w:num>
  <w:num w:numId="34">
    <w:abstractNumId w:val="53"/>
  </w:num>
  <w:num w:numId="35">
    <w:abstractNumId w:val="34"/>
    <w:lvlOverride w:ilvl="0">
      <w:startOverride w:val="1"/>
    </w:lvlOverride>
  </w:num>
  <w:num w:numId="36">
    <w:abstractNumId w:val="6"/>
  </w:num>
  <w:num w:numId="37">
    <w:abstractNumId w:val="25"/>
  </w:num>
  <w:num w:numId="38">
    <w:abstractNumId w:val="69"/>
  </w:num>
  <w:num w:numId="39">
    <w:abstractNumId w:val="70"/>
  </w:num>
  <w:num w:numId="40">
    <w:abstractNumId w:val="22"/>
  </w:num>
  <w:num w:numId="41">
    <w:abstractNumId w:val="5"/>
  </w:num>
  <w:num w:numId="42">
    <w:abstractNumId w:val="39"/>
  </w:num>
  <w:num w:numId="43">
    <w:abstractNumId w:val="43"/>
  </w:num>
  <w:num w:numId="44">
    <w:abstractNumId w:val="36"/>
  </w:num>
  <w:num w:numId="45">
    <w:abstractNumId w:val="75"/>
  </w:num>
  <w:num w:numId="46">
    <w:abstractNumId w:val="65"/>
  </w:num>
  <w:num w:numId="47">
    <w:abstractNumId w:val="41"/>
  </w:num>
  <w:num w:numId="48">
    <w:abstractNumId w:val="66"/>
  </w:num>
  <w:num w:numId="49">
    <w:abstractNumId w:val="26"/>
  </w:num>
  <w:num w:numId="50">
    <w:abstractNumId w:val="67"/>
  </w:num>
  <w:num w:numId="51">
    <w:abstractNumId w:val="77"/>
  </w:num>
  <w:num w:numId="52">
    <w:abstractNumId w:val="17"/>
  </w:num>
  <w:num w:numId="53">
    <w:abstractNumId w:val="10"/>
  </w:num>
  <w:num w:numId="54">
    <w:abstractNumId w:val="19"/>
    <w:lvlOverride w:ilvl="0">
      <w:startOverride w:val="4"/>
    </w:lvlOverride>
  </w:num>
  <w:num w:numId="55">
    <w:abstractNumId w:val="13"/>
  </w:num>
  <w:num w:numId="56">
    <w:abstractNumId w:val="28"/>
  </w:num>
  <w:num w:numId="57">
    <w:abstractNumId w:val="56"/>
  </w:num>
  <w:num w:numId="58">
    <w:abstractNumId w:val="57"/>
  </w:num>
  <w:num w:numId="59">
    <w:abstractNumId w:val="79"/>
  </w:num>
  <w:num w:numId="60">
    <w:abstractNumId w:val="15"/>
  </w:num>
  <w:num w:numId="61">
    <w:abstractNumId w:val="54"/>
  </w:num>
  <w:num w:numId="62">
    <w:abstractNumId w:val="30"/>
  </w:num>
  <w:num w:numId="63">
    <w:abstractNumId w:val="76"/>
  </w:num>
  <w:num w:numId="64">
    <w:abstractNumId w:val="29"/>
  </w:num>
  <w:num w:numId="65">
    <w:abstractNumId w:val="55"/>
  </w:num>
  <w:num w:numId="66">
    <w:abstractNumId w:val="49"/>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42"/>
  </w:num>
  <w:num w:numId="70">
    <w:abstractNumId w:val="16"/>
  </w:num>
  <w:num w:numId="71">
    <w:abstractNumId w:val="21"/>
  </w:num>
  <w:num w:numId="72">
    <w:abstractNumId w:val="12"/>
  </w:num>
  <w:num w:numId="73">
    <w:abstractNumId w:val="7"/>
  </w:num>
  <w:num w:numId="74">
    <w:abstractNumId w:val="31"/>
  </w:num>
  <w:num w:numId="75">
    <w:abstractNumId w:val="37"/>
  </w:num>
  <w:num w:numId="76">
    <w:abstractNumId w:val="24"/>
  </w:num>
  <w:num w:numId="77">
    <w:abstractNumId w:val="58"/>
  </w:num>
  <w:num w:numId="78">
    <w:abstractNumId w:val="44"/>
  </w:num>
  <w:num w:numId="79">
    <w:abstractNumId w:val="23"/>
  </w:num>
  <w:num w:numId="80">
    <w:abstractNumId w:val="71"/>
  </w:num>
  <w:num w:numId="81">
    <w:abstractNumId w:val="63"/>
  </w:num>
  <w:num w:numId="82">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144"/>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21"/>
    <w:rsid w:val="000016C1"/>
    <w:rsid w:val="00002550"/>
    <w:rsid w:val="00003550"/>
    <w:rsid w:val="0000681C"/>
    <w:rsid w:val="00010F22"/>
    <w:rsid w:val="000116C4"/>
    <w:rsid w:val="0001200D"/>
    <w:rsid w:val="00015D13"/>
    <w:rsid w:val="00021623"/>
    <w:rsid w:val="00021D17"/>
    <w:rsid w:val="00022BE6"/>
    <w:rsid w:val="000238C4"/>
    <w:rsid w:val="00024C6C"/>
    <w:rsid w:val="00025363"/>
    <w:rsid w:val="00026126"/>
    <w:rsid w:val="000265CF"/>
    <w:rsid w:val="00026CD5"/>
    <w:rsid w:val="00030A21"/>
    <w:rsid w:val="00031A19"/>
    <w:rsid w:val="00031CD6"/>
    <w:rsid w:val="00032089"/>
    <w:rsid w:val="00032ED2"/>
    <w:rsid w:val="00034413"/>
    <w:rsid w:val="00034C2E"/>
    <w:rsid w:val="0003564E"/>
    <w:rsid w:val="000446F0"/>
    <w:rsid w:val="00047614"/>
    <w:rsid w:val="000516EC"/>
    <w:rsid w:val="00051C92"/>
    <w:rsid w:val="00052F4B"/>
    <w:rsid w:val="0005432D"/>
    <w:rsid w:val="0005453B"/>
    <w:rsid w:val="00055E00"/>
    <w:rsid w:val="0005673D"/>
    <w:rsid w:val="00061331"/>
    <w:rsid w:val="000616E8"/>
    <w:rsid w:val="00064072"/>
    <w:rsid w:val="00064867"/>
    <w:rsid w:val="0006516B"/>
    <w:rsid w:val="00067C04"/>
    <w:rsid w:val="000703A2"/>
    <w:rsid w:val="00071609"/>
    <w:rsid w:val="00071844"/>
    <w:rsid w:val="000719AB"/>
    <w:rsid w:val="00072A8F"/>
    <w:rsid w:val="00073B97"/>
    <w:rsid w:val="00073E17"/>
    <w:rsid w:val="00074420"/>
    <w:rsid w:val="0007443D"/>
    <w:rsid w:val="000753F1"/>
    <w:rsid w:val="000772B5"/>
    <w:rsid w:val="00077DBD"/>
    <w:rsid w:val="00080783"/>
    <w:rsid w:val="0008277F"/>
    <w:rsid w:val="000839A9"/>
    <w:rsid w:val="0008502C"/>
    <w:rsid w:val="00091659"/>
    <w:rsid w:val="00091801"/>
    <w:rsid w:val="00091C43"/>
    <w:rsid w:val="00091E31"/>
    <w:rsid w:val="00092560"/>
    <w:rsid w:val="000951E8"/>
    <w:rsid w:val="0009666D"/>
    <w:rsid w:val="00097B1F"/>
    <w:rsid w:val="000A0458"/>
    <w:rsid w:val="000A1193"/>
    <w:rsid w:val="000A3BD7"/>
    <w:rsid w:val="000A4DFB"/>
    <w:rsid w:val="000A5023"/>
    <w:rsid w:val="000A5439"/>
    <w:rsid w:val="000A598F"/>
    <w:rsid w:val="000A6413"/>
    <w:rsid w:val="000B1BAE"/>
    <w:rsid w:val="000B4D8F"/>
    <w:rsid w:val="000B7339"/>
    <w:rsid w:val="000B7634"/>
    <w:rsid w:val="000C3058"/>
    <w:rsid w:val="000C36AA"/>
    <w:rsid w:val="000C5286"/>
    <w:rsid w:val="000C5D82"/>
    <w:rsid w:val="000D1FD5"/>
    <w:rsid w:val="000D24C9"/>
    <w:rsid w:val="000D51C7"/>
    <w:rsid w:val="000D5CF3"/>
    <w:rsid w:val="000D5D9B"/>
    <w:rsid w:val="000E04E8"/>
    <w:rsid w:val="000E2C30"/>
    <w:rsid w:val="000E4C57"/>
    <w:rsid w:val="000E5121"/>
    <w:rsid w:val="000E7659"/>
    <w:rsid w:val="000F002D"/>
    <w:rsid w:val="000F1C27"/>
    <w:rsid w:val="000F30FB"/>
    <w:rsid w:val="000F47B4"/>
    <w:rsid w:val="000F4A7E"/>
    <w:rsid w:val="000F7668"/>
    <w:rsid w:val="0010226B"/>
    <w:rsid w:val="0010300B"/>
    <w:rsid w:val="001033A3"/>
    <w:rsid w:val="00104AB9"/>
    <w:rsid w:val="0010694A"/>
    <w:rsid w:val="00107DBB"/>
    <w:rsid w:val="00111A8D"/>
    <w:rsid w:val="00111B24"/>
    <w:rsid w:val="00112DDC"/>
    <w:rsid w:val="00114A21"/>
    <w:rsid w:val="00114B56"/>
    <w:rsid w:val="001222DA"/>
    <w:rsid w:val="00122851"/>
    <w:rsid w:val="00125471"/>
    <w:rsid w:val="00126672"/>
    <w:rsid w:val="001276E5"/>
    <w:rsid w:val="00127748"/>
    <w:rsid w:val="001278CE"/>
    <w:rsid w:val="00130987"/>
    <w:rsid w:val="00130A8A"/>
    <w:rsid w:val="00130BA7"/>
    <w:rsid w:val="00132387"/>
    <w:rsid w:val="0013368B"/>
    <w:rsid w:val="00133B29"/>
    <w:rsid w:val="00133EA2"/>
    <w:rsid w:val="0013609E"/>
    <w:rsid w:val="001407EB"/>
    <w:rsid w:val="00141D52"/>
    <w:rsid w:val="001423F9"/>
    <w:rsid w:val="00143378"/>
    <w:rsid w:val="00144127"/>
    <w:rsid w:val="001448CF"/>
    <w:rsid w:val="0015037A"/>
    <w:rsid w:val="001517AF"/>
    <w:rsid w:val="00152FE0"/>
    <w:rsid w:val="00153BBB"/>
    <w:rsid w:val="00155297"/>
    <w:rsid w:val="00155E98"/>
    <w:rsid w:val="00157BCA"/>
    <w:rsid w:val="0016006A"/>
    <w:rsid w:val="00161943"/>
    <w:rsid w:val="00163388"/>
    <w:rsid w:val="001644BE"/>
    <w:rsid w:val="0016684D"/>
    <w:rsid w:val="001675C6"/>
    <w:rsid w:val="00167CF5"/>
    <w:rsid w:val="001705F1"/>
    <w:rsid w:val="0017279D"/>
    <w:rsid w:val="001751EF"/>
    <w:rsid w:val="001752E6"/>
    <w:rsid w:val="0018011D"/>
    <w:rsid w:val="00182836"/>
    <w:rsid w:val="00182995"/>
    <w:rsid w:val="00183593"/>
    <w:rsid w:val="00185194"/>
    <w:rsid w:val="00185C06"/>
    <w:rsid w:val="00187E52"/>
    <w:rsid w:val="0019035A"/>
    <w:rsid w:val="001919AD"/>
    <w:rsid w:val="00194810"/>
    <w:rsid w:val="00195256"/>
    <w:rsid w:val="00195C9F"/>
    <w:rsid w:val="00196A07"/>
    <w:rsid w:val="001A17D5"/>
    <w:rsid w:val="001A183E"/>
    <w:rsid w:val="001A2977"/>
    <w:rsid w:val="001A3AF1"/>
    <w:rsid w:val="001B1864"/>
    <w:rsid w:val="001B5524"/>
    <w:rsid w:val="001C0920"/>
    <w:rsid w:val="001C0DD0"/>
    <w:rsid w:val="001C1A79"/>
    <w:rsid w:val="001C3BE0"/>
    <w:rsid w:val="001C7486"/>
    <w:rsid w:val="001C7760"/>
    <w:rsid w:val="001D0E52"/>
    <w:rsid w:val="001D1910"/>
    <w:rsid w:val="001D19DC"/>
    <w:rsid w:val="001D1FF4"/>
    <w:rsid w:val="001D2D38"/>
    <w:rsid w:val="001D3808"/>
    <w:rsid w:val="001D5480"/>
    <w:rsid w:val="001D62A9"/>
    <w:rsid w:val="001D664A"/>
    <w:rsid w:val="001E231E"/>
    <w:rsid w:val="001E3E96"/>
    <w:rsid w:val="001E7563"/>
    <w:rsid w:val="001F08DD"/>
    <w:rsid w:val="001F1DE9"/>
    <w:rsid w:val="001F1E91"/>
    <w:rsid w:val="001F2CAB"/>
    <w:rsid w:val="001F48FA"/>
    <w:rsid w:val="001F7CA1"/>
    <w:rsid w:val="002003A4"/>
    <w:rsid w:val="00202C28"/>
    <w:rsid w:val="0020588C"/>
    <w:rsid w:val="002076CD"/>
    <w:rsid w:val="00211677"/>
    <w:rsid w:val="00212762"/>
    <w:rsid w:val="00214AB7"/>
    <w:rsid w:val="002211BC"/>
    <w:rsid w:val="002212B0"/>
    <w:rsid w:val="00222BDC"/>
    <w:rsid w:val="00223417"/>
    <w:rsid w:val="002237AA"/>
    <w:rsid w:val="002261DE"/>
    <w:rsid w:val="002279CD"/>
    <w:rsid w:val="00227F77"/>
    <w:rsid w:val="002303F4"/>
    <w:rsid w:val="002305A5"/>
    <w:rsid w:val="00231950"/>
    <w:rsid w:val="00232782"/>
    <w:rsid w:val="00232B91"/>
    <w:rsid w:val="00233A80"/>
    <w:rsid w:val="002372D7"/>
    <w:rsid w:val="00237924"/>
    <w:rsid w:val="00237BA3"/>
    <w:rsid w:val="00237EBE"/>
    <w:rsid w:val="00240C84"/>
    <w:rsid w:val="00242C56"/>
    <w:rsid w:val="00243482"/>
    <w:rsid w:val="00244507"/>
    <w:rsid w:val="00244A1E"/>
    <w:rsid w:val="00245DB4"/>
    <w:rsid w:val="002500CD"/>
    <w:rsid w:val="00251288"/>
    <w:rsid w:val="00251899"/>
    <w:rsid w:val="002518B5"/>
    <w:rsid w:val="0025213D"/>
    <w:rsid w:val="00252B2B"/>
    <w:rsid w:val="0025364B"/>
    <w:rsid w:val="00253B20"/>
    <w:rsid w:val="00257736"/>
    <w:rsid w:val="00262279"/>
    <w:rsid w:val="00263913"/>
    <w:rsid w:val="0026461D"/>
    <w:rsid w:val="002656AC"/>
    <w:rsid w:val="00266146"/>
    <w:rsid w:val="00266627"/>
    <w:rsid w:val="0027085E"/>
    <w:rsid w:val="00271787"/>
    <w:rsid w:val="002738AA"/>
    <w:rsid w:val="00274A0C"/>
    <w:rsid w:val="00275CC7"/>
    <w:rsid w:val="00277305"/>
    <w:rsid w:val="00277A72"/>
    <w:rsid w:val="00280FB2"/>
    <w:rsid w:val="00281791"/>
    <w:rsid w:val="00281BDC"/>
    <w:rsid w:val="00282A69"/>
    <w:rsid w:val="00282EB2"/>
    <w:rsid w:val="00284937"/>
    <w:rsid w:val="00285564"/>
    <w:rsid w:val="00285E55"/>
    <w:rsid w:val="00286072"/>
    <w:rsid w:val="00290A55"/>
    <w:rsid w:val="00291621"/>
    <w:rsid w:val="0029309C"/>
    <w:rsid w:val="002933B9"/>
    <w:rsid w:val="002945C9"/>
    <w:rsid w:val="00294799"/>
    <w:rsid w:val="00296258"/>
    <w:rsid w:val="00296786"/>
    <w:rsid w:val="002A0FDE"/>
    <w:rsid w:val="002A12F3"/>
    <w:rsid w:val="002A1D86"/>
    <w:rsid w:val="002A1E5D"/>
    <w:rsid w:val="002A29DF"/>
    <w:rsid w:val="002A3653"/>
    <w:rsid w:val="002A463A"/>
    <w:rsid w:val="002A477C"/>
    <w:rsid w:val="002A6140"/>
    <w:rsid w:val="002A77AC"/>
    <w:rsid w:val="002A783D"/>
    <w:rsid w:val="002B0EB9"/>
    <w:rsid w:val="002B1D36"/>
    <w:rsid w:val="002B2296"/>
    <w:rsid w:val="002B2847"/>
    <w:rsid w:val="002B5529"/>
    <w:rsid w:val="002B6A94"/>
    <w:rsid w:val="002C1762"/>
    <w:rsid w:val="002C3AA3"/>
    <w:rsid w:val="002C417D"/>
    <w:rsid w:val="002C5CB1"/>
    <w:rsid w:val="002C6EAB"/>
    <w:rsid w:val="002D1364"/>
    <w:rsid w:val="002D1981"/>
    <w:rsid w:val="002D5270"/>
    <w:rsid w:val="002D5767"/>
    <w:rsid w:val="002D6AFC"/>
    <w:rsid w:val="002D7EEF"/>
    <w:rsid w:val="002E0C93"/>
    <w:rsid w:val="002E1BC8"/>
    <w:rsid w:val="002E3382"/>
    <w:rsid w:val="002E4A37"/>
    <w:rsid w:val="002E4E62"/>
    <w:rsid w:val="002E5E57"/>
    <w:rsid w:val="002E5FDD"/>
    <w:rsid w:val="002E70BD"/>
    <w:rsid w:val="002F159C"/>
    <w:rsid w:val="002F1D0C"/>
    <w:rsid w:val="002F27B0"/>
    <w:rsid w:val="002F7108"/>
    <w:rsid w:val="00300456"/>
    <w:rsid w:val="00302F86"/>
    <w:rsid w:val="0030305C"/>
    <w:rsid w:val="00303AE9"/>
    <w:rsid w:val="0030562B"/>
    <w:rsid w:val="00305989"/>
    <w:rsid w:val="00306840"/>
    <w:rsid w:val="00306ADF"/>
    <w:rsid w:val="00311CE7"/>
    <w:rsid w:val="00314A8D"/>
    <w:rsid w:val="00316F8E"/>
    <w:rsid w:val="00316FDB"/>
    <w:rsid w:val="003174CF"/>
    <w:rsid w:val="00321266"/>
    <w:rsid w:val="003224EB"/>
    <w:rsid w:val="003225ED"/>
    <w:rsid w:val="00323577"/>
    <w:rsid w:val="003243E7"/>
    <w:rsid w:val="00326B5C"/>
    <w:rsid w:val="00327730"/>
    <w:rsid w:val="00331E9C"/>
    <w:rsid w:val="00332999"/>
    <w:rsid w:val="00334F13"/>
    <w:rsid w:val="00341686"/>
    <w:rsid w:val="003449C2"/>
    <w:rsid w:val="0034546A"/>
    <w:rsid w:val="003474D5"/>
    <w:rsid w:val="00350557"/>
    <w:rsid w:val="00350B00"/>
    <w:rsid w:val="00356B43"/>
    <w:rsid w:val="00356EFB"/>
    <w:rsid w:val="00357486"/>
    <w:rsid w:val="00360E19"/>
    <w:rsid w:val="00363022"/>
    <w:rsid w:val="00364C5E"/>
    <w:rsid w:val="00371428"/>
    <w:rsid w:val="00373584"/>
    <w:rsid w:val="003737AD"/>
    <w:rsid w:val="00373A7B"/>
    <w:rsid w:val="003744EC"/>
    <w:rsid w:val="00375E16"/>
    <w:rsid w:val="0037620E"/>
    <w:rsid w:val="00376E14"/>
    <w:rsid w:val="00376F6C"/>
    <w:rsid w:val="00377D46"/>
    <w:rsid w:val="00380BDA"/>
    <w:rsid w:val="00380C87"/>
    <w:rsid w:val="0038294B"/>
    <w:rsid w:val="003841AC"/>
    <w:rsid w:val="00384506"/>
    <w:rsid w:val="00385916"/>
    <w:rsid w:val="00386FA9"/>
    <w:rsid w:val="00390D66"/>
    <w:rsid w:val="00391E87"/>
    <w:rsid w:val="003927A4"/>
    <w:rsid w:val="003930BF"/>
    <w:rsid w:val="00393F60"/>
    <w:rsid w:val="003A1F89"/>
    <w:rsid w:val="003A2661"/>
    <w:rsid w:val="003A27EE"/>
    <w:rsid w:val="003A4339"/>
    <w:rsid w:val="003A44E0"/>
    <w:rsid w:val="003A740E"/>
    <w:rsid w:val="003B01DC"/>
    <w:rsid w:val="003B06FE"/>
    <w:rsid w:val="003B3058"/>
    <w:rsid w:val="003B4E0E"/>
    <w:rsid w:val="003B4FFB"/>
    <w:rsid w:val="003B625D"/>
    <w:rsid w:val="003C29B0"/>
    <w:rsid w:val="003C48FF"/>
    <w:rsid w:val="003C4A33"/>
    <w:rsid w:val="003C4E1A"/>
    <w:rsid w:val="003C5B28"/>
    <w:rsid w:val="003C78EC"/>
    <w:rsid w:val="003C7A09"/>
    <w:rsid w:val="003D14D2"/>
    <w:rsid w:val="003D1671"/>
    <w:rsid w:val="003D22FD"/>
    <w:rsid w:val="003D4618"/>
    <w:rsid w:val="003D7ECB"/>
    <w:rsid w:val="003E1C5D"/>
    <w:rsid w:val="003E39FB"/>
    <w:rsid w:val="003E3EF0"/>
    <w:rsid w:val="003E526A"/>
    <w:rsid w:val="003E6E1C"/>
    <w:rsid w:val="003E7764"/>
    <w:rsid w:val="003F39C8"/>
    <w:rsid w:val="003F45D6"/>
    <w:rsid w:val="003F4A6F"/>
    <w:rsid w:val="003F50CB"/>
    <w:rsid w:val="004006A3"/>
    <w:rsid w:val="00403503"/>
    <w:rsid w:val="00405000"/>
    <w:rsid w:val="00405F1A"/>
    <w:rsid w:val="004104CB"/>
    <w:rsid w:val="004116D3"/>
    <w:rsid w:val="00413DC0"/>
    <w:rsid w:val="00415F5A"/>
    <w:rsid w:val="00416AE5"/>
    <w:rsid w:val="00422CBE"/>
    <w:rsid w:val="00423858"/>
    <w:rsid w:val="004254AA"/>
    <w:rsid w:val="00426A41"/>
    <w:rsid w:val="00427179"/>
    <w:rsid w:val="004278C0"/>
    <w:rsid w:val="00427F59"/>
    <w:rsid w:val="0043215C"/>
    <w:rsid w:val="004341CB"/>
    <w:rsid w:val="00436751"/>
    <w:rsid w:val="0043703F"/>
    <w:rsid w:val="00437661"/>
    <w:rsid w:val="00437A6B"/>
    <w:rsid w:val="00440A75"/>
    <w:rsid w:val="00441340"/>
    <w:rsid w:val="00442948"/>
    <w:rsid w:val="00446166"/>
    <w:rsid w:val="00446737"/>
    <w:rsid w:val="00446EE1"/>
    <w:rsid w:val="00447472"/>
    <w:rsid w:val="00450ABC"/>
    <w:rsid w:val="00450D4F"/>
    <w:rsid w:val="00450F85"/>
    <w:rsid w:val="00454529"/>
    <w:rsid w:val="004551FE"/>
    <w:rsid w:val="00455D11"/>
    <w:rsid w:val="004625BD"/>
    <w:rsid w:val="00462EA6"/>
    <w:rsid w:val="0046538E"/>
    <w:rsid w:val="00465985"/>
    <w:rsid w:val="00466741"/>
    <w:rsid w:val="004676FB"/>
    <w:rsid w:val="00471988"/>
    <w:rsid w:val="00471B0C"/>
    <w:rsid w:val="00471F2F"/>
    <w:rsid w:val="00475B8A"/>
    <w:rsid w:val="00477E91"/>
    <w:rsid w:val="00484AED"/>
    <w:rsid w:val="004853D1"/>
    <w:rsid w:val="00487C5B"/>
    <w:rsid w:val="0049520D"/>
    <w:rsid w:val="004958B4"/>
    <w:rsid w:val="00496348"/>
    <w:rsid w:val="00497F54"/>
    <w:rsid w:val="004A2765"/>
    <w:rsid w:val="004A44C5"/>
    <w:rsid w:val="004A6DFC"/>
    <w:rsid w:val="004A7053"/>
    <w:rsid w:val="004A7CA0"/>
    <w:rsid w:val="004B0DA7"/>
    <w:rsid w:val="004B2960"/>
    <w:rsid w:val="004B2A62"/>
    <w:rsid w:val="004B3324"/>
    <w:rsid w:val="004B42D6"/>
    <w:rsid w:val="004B4E40"/>
    <w:rsid w:val="004B52EA"/>
    <w:rsid w:val="004B6143"/>
    <w:rsid w:val="004B6154"/>
    <w:rsid w:val="004B79E6"/>
    <w:rsid w:val="004C00BC"/>
    <w:rsid w:val="004C0D7E"/>
    <w:rsid w:val="004C3F25"/>
    <w:rsid w:val="004C47AB"/>
    <w:rsid w:val="004C4C77"/>
    <w:rsid w:val="004C556C"/>
    <w:rsid w:val="004C5A61"/>
    <w:rsid w:val="004C6033"/>
    <w:rsid w:val="004C7575"/>
    <w:rsid w:val="004D01D1"/>
    <w:rsid w:val="004D0321"/>
    <w:rsid w:val="004D1B43"/>
    <w:rsid w:val="004D3E69"/>
    <w:rsid w:val="004E33AA"/>
    <w:rsid w:val="004E3A13"/>
    <w:rsid w:val="004E68C0"/>
    <w:rsid w:val="004E7265"/>
    <w:rsid w:val="004F2BB2"/>
    <w:rsid w:val="004F3FEF"/>
    <w:rsid w:val="004F682F"/>
    <w:rsid w:val="00500150"/>
    <w:rsid w:val="00501A15"/>
    <w:rsid w:val="00503870"/>
    <w:rsid w:val="00503CC3"/>
    <w:rsid w:val="00505082"/>
    <w:rsid w:val="005126D3"/>
    <w:rsid w:val="00513908"/>
    <w:rsid w:val="005148D8"/>
    <w:rsid w:val="00516BC6"/>
    <w:rsid w:val="00517070"/>
    <w:rsid w:val="00517ED8"/>
    <w:rsid w:val="005203D2"/>
    <w:rsid w:val="00521ACC"/>
    <w:rsid w:val="00522F78"/>
    <w:rsid w:val="0052416E"/>
    <w:rsid w:val="005248A3"/>
    <w:rsid w:val="0052735D"/>
    <w:rsid w:val="005277AF"/>
    <w:rsid w:val="00530CCA"/>
    <w:rsid w:val="00531687"/>
    <w:rsid w:val="00531B9C"/>
    <w:rsid w:val="00532002"/>
    <w:rsid w:val="00533B0E"/>
    <w:rsid w:val="00533B8D"/>
    <w:rsid w:val="005350EC"/>
    <w:rsid w:val="00535888"/>
    <w:rsid w:val="00536DE1"/>
    <w:rsid w:val="00537A6C"/>
    <w:rsid w:val="00540BD4"/>
    <w:rsid w:val="00541126"/>
    <w:rsid w:val="00542A68"/>
    <w:rsid w:val="005433DA"/>
    <w:rsid w:val="00547301"/>
    <w:rsid w:val="00550384"/>
    <w:rsid w:val="00550391"/>
    <w:rsid w:val="0055315D"/>
    <w:rsid w:val="005554CC"/>
    <w:rsid w:val="00555935"/>
    <w:rsid w:val="00556822"/>
    <w:rsid w:val="005570C8"/>
    <w:rsid w:val="00561A97"/>
    <w:rsid w:val="00564564"/>
    <w:rsid w:val="00565927"/>
    <w:rsid w:val="00567D41"/>
    <w:rsid w:val="0057432E"/>
    <w:rsid w:val="00576464"/>
    <w:rsid w:val="005778AD"/>
    <w:rsid w:val="0058007A"/>
    <w:rsid w:val="00580654"/>
    <w:rsid w:val="00582FCE"/>
    <w:rsid w:val="00583887"/>
    <w:rsid w:val="00583E26"/>
    <w:rsid w:val="00585141"/>
    <w:rsid w:val="005855A9"/>
    <w:rsid w:val="00591E1C"/>
    <w:rsid w:val="005920C3"/>
    <w:rsid w:val="005920C8"/>
    <w:rsid w:val="00593B65"/>
    <w:rsid w:val="00595130"/>
    <w:rsid w:val="00596670"/>
    <w:rsid w:val="005977F0"/>
    <w:rsid w:val="00597E0C"/>
    <w:rsid w:val="005A2D25"/>
    <w:rsid w:val="005A31A7"/>
    <w:rsid w:val="005A42E4"/>
    <w:rsid w:val="005A47A2"/>
    <w:rsid w:val="005B205A"/>
    <w:rsid w:val="005B5F66"/>
    <w:rsid w:val="005B6EB0"/>
    <w:rsid w:val="005C04B9"/>
    <w:rsid w:val="005C23AE"/>
    <w:rsid w:val="005C2457"/>
    <w:rsid w:val="005C2724"/>
    <w:rsid w:val="005C27BE"/>
    <w:rsid w:val="005C2A64"/>
    <w:rsid w:val="005C4723"/>
    <w:rsid w:val="005C591C"/>
    <w:rsid w:val="005C6CC2"/>
    <w:rsid w:val="005C7666"/>
    <w:rsid w:val="005D0E45"/>
    <w:rsid w:val="005D316D"/>
    <w:rsid w:val="005D3194"/>
    <w:rsid w:val="005E0093"/>
    <w:rsid w:val="005E1708"/>
    <w:rsid w:val="005E5EED"/>
    <w:rsid w:val="005E67D3"/>
    <w:rsid w:val="005F0326"/>
    <w:rsid w:val="005F4062"/>
    <w:rsid w:val="005F4EE4"/>
    <w:rsid w:val="006006AB"/>
    <w:rsid w:val="00600D2E"/>
    <w:rsid w:val="00601704"/>
    <w:rsid w:val="0060696D"/>
    <w:rsid w:val="006079FE"/>
    <w:rsid w:val="00610190"/>
    <w:rsid w:val="006104E5"/>
    <w:rsid w:val="00613038"/>
    <w:rsid w:val="0061324F"/>
    <w:rsid w:val="006137B6"/>
    <w:rsid w:val="006143D3"/>
    <w:rsid w:val="0061591C"/>
    <w:rsid w:val="006168E4"/>
    <w:rsid w:val="00617382"/>
    <w:rsid w:val="00617C76"/>
    <w:rsid w:val="0062160A"/>
    <w:rsid w:val="00623AA9"/>
    <w:rsid w:val="006261ED"/>
    <w:rsid w:val="006340EC"/>
    <w:rsid w:val="00634F4E"/>
    <w:rsid w:val="006365D3"/>
    <w:rsid w:val="00636DA1"/>
    <w:rsid w:val="0063790E"/>
    <w:rsid w:val="00642738"/>
    <w:rsid w:val="0064294F"/>
    <w:rsid w:val="00642B43"/>
    <w:rsid w:val="00642FD1"/>
    <w:rsid w:val="0064371E"/>
    <w:rsid w:val="00647BCF"/>
    <w:rsid w:val="006526DA"/>
    <w:rsid w:val="00653E26"/>
    <w:rsid w:val="00654AE5"/>
    <w:rsid w:val="006570AE"/>
    <w:rsid w:val="006626DC"/>
    <w:rsid w:val="00664085"/>
    <w:rsid w:val="00665FBD"/>
    <w:rsid w:val="00666975"/>
    <w:rsid w:val="00670B2D"/>
    <w:rsid w:val="006715D2"/>
    <w:rsid w:val="006721AA"/>
    <w:rsid w:val="00672CA7"/>
    <w:rsid w:val="006753DD"/>
    <w:rsid w:val="00675B7C"/>
    <w:rsid w:val="006763A5"/>
    <w:rsid w:val="00677D87"/>
    <w:rsid w:val="00680784"/>
    <w:rsid w:val="00680FB7"/>
    <w:rsid w:val="00681BBF"/>
    <w:rsid w:val="00681E50"/>
    <w:rsid w:val="00684B8F"/>
    <w:rsid w:val="00686205"/>
    <w:rsid w:val="006865CF"/>
    <w:rsid w:val="00686783"/>
    <w:rsid w:val="00690550"/>
    <w:rsid w:val="00690670"/>
    <w:rsid w:val="006917B7"/>
    <w:rsid w:val="006923BD"/>
    <w:rsid w:val="006934C5"/>
    <w:rsid w:val="00693B00"/>
    <w:rsid w:val="0069770C"/>
    <w:rsid w:val="006A0A8C"/>
    <w:rsid w:val="006A191F"/>
    <w:rsid w:val="006A1F98"/>
    <w:rsid w:val="006A27C9"/>
    <w:rsid w:val="006A29D6"/>
    <w:rsid w:val="006A5264"/>
    <w:rsid w:val="006A53E3"/>
    <w:rsid w:val="006A55FB"/>
    <w:rsid w:val="006A5693"/>
    <w:rsid w:val="006A6AFE"/>
    <w:rsid w:val="006A79D9"/>
    <w:rsid w:val="006B04FB"/>
    <w:rsid w:val="006B1C62"/>
    <w:rsid w:val="006B1F97"/>
    <w:rsid w:val="006B3641"/>
    <w:rsid w:val="006B48FF"/>
    <w:rsid w:val="006B623B"/>
    <w:rsid w:val="006B64E5"/>
    <w:rsid w:val="006B6816"/>
    <w:rsid w:val="006C119A"/>
    <w:rsid w:val="006D3661"/>
    <w:rsid w:val="006D374A"/>
    <w:rsid w:val="006D53B8"/>
    <w:rsid w:val="006D642C"/>
    <w:rsid w:val="006D727C"/>
    <w:rsid w:val="006D7E15"/>
    <w:rsid w:val="006E36C7"/>
    <w:rsid w:val="006E4BB8"/>
    <w:rsid w:val="006E58D3"/>
    <w:rsid w:val="006E604E"/>
    <w:rsid w:val="006F0CD1"/>
    <w:rsid w:val="006F18E7"/>
    <w:rsid w:val="006F5185"/>
    <w:rsid w:val="006F5BC8"/>
    <w:rsid w:val="006F7545"/>
    <w:rsid w:val="006F77EF"/>
    <w:rsid w:val="0070029D"/>
    <w:rsid w:val="00700C18"/>
    <w:rsid w:val="0070193B"/>
    <w:rsid w:val="007021DE"/>
    <w:rsid w:val="00705336"/>
    <w:rsid w:val="00712939"/>
    <w:rsid w:val="00712998"/>
    <w:rsid w:val="0071394E"/>
    <w:rsid w:val="00713B96"/>
    <w:rsid w:val="007173C7"/>
    <w:rsid w:val="0071741F"/>
    <w:rsid w:val="007175FB"/>
    <w:rsid w:val="007179EE"/>
    <w:rsid w:val="00717AA6"/>
    <w:rsid w:val="00720577"/>
    <w:rsid w:val="007220C7"/>
    <w:rsid w:val="00723BEC"/>
    <w:rsid w:val="00724315"/>
    <w:rsid w:val="00725026"/>
    <w:rsid w:val="00725394"/>
    <w:rsid w:val="00727BF5"/>
    <w:rsid w:val="00730524"/>
    <w:rsid w:val="00730A67"/>
    <w:rsid w:val="0073595D"/>
    <w:rsid w:val="00736D61"/>
    <w:rsid w:val="00743E43"/>
    <w:rsid w:val="00746148"/>
    <w:rsid w:val="00746CFD"/>
    <w:rsid w:val="00747328"/>
    <w:rsid w:val="0075012A"/>
    <w:rsid w:val="007524A4"/>
    <w:rsid w:val="00756D59"/>
    <w:rsid w:val="0076065D"/>
    <w:rsid w:val="007628BA"/>
    <w:rsid w:val="00762A27"/>
    <w:rsid w:val="00762F6C"/>
    <w:rsid w:val="00764DAD"/>
    <w:rsid w:val="007655F1"/>
    <w:rsid w:val="00765774"/>
    <w:rsid w:val="00766B49"/>
    <w:rsid w:val="00770601"/>
    <w:rsid w:val="00771A90"/>
    <w:rsid w:val="007728C2"/>
    <w:rsid w:val="00773E7A"/>
    <w:rsid w:val="00773EAB"/>
    <w:rsid w:val="0077475B"/>
    <w:rsid w:val="007802AF"/>
    <w:rsid w:val="007805C2"/>
    <w:rsid w:val="0078076F"/>
    <w:rsid w:val="00781589"/>
    <w:rsid w:val="007817D8"/>
    <w:rsid w:val="007818FF"/>
    <w:rsid w:val="0078191B"/>
    <w:rsid w:val="0078212E"/>
    <w:rsid w:val="007851DE"/>
    <w:rsid w:val="00785A9F"/>
    <w:rsid w:val="0078605B"/>
    <w:rsid w:val="007861D6"/>
    <w:rsid w:val="00786BAC"/>
    <w:rsid w:val="007872CA"/>
    <w:rsid w:val="007916D8"/>
    <w:rsid w:val="0079201D"/>
    <w:rsid w:val="00792143"/>
    <w:rsid w:val="00793F25"/>
    <w:rsid w:val="007964F9"/>
    <w:rsid w:val="007A0C37"/>
    <w:rsid w:val="007A196E"/>
    <w:rsid w:val="007A1B5D"/>
    <w:rsid w:val="007A29D8"/>
    <w:rsid w:val="007A2DDE"/>
    <w:rsid w:val="007A2FC6"/>
    <w:rsid w:val="007A7A11"/>
    <w:rsid w:val="007B039B"/>
    <w:rsid w:val="007B1A0C"/>
    <w:rsid w:val="007B1D87"/>
    <w:rsid w:val="007B4FCE"/>
    <w:rsid w:val="007B5855"/>
    <w:rsid w:val="007B6206"/>
    <w:rsid w:val="007C0216"/>
    <w:rsid w:val="007C076B"/>
    <w:rsid w:val="007C1A60"/>
    <w:rsid w:val="007C1B1B"/>
    <w:rsid w:val="007C26A3"/>
    <w:rsid w:val="007C5536"/>
    <w:rsid w:val="007D1600"/>
    <w:rsid w:val="007D1EEA"/>
    <w:rsid w:val="007D263C"/>
    <w:rsid w:val="007D2663"/>
    <w:rsid w:val="007D283D"/>
    <w:rsid w:val="007D327F"/>
    <w:rsid w:val="007D41B8"/>
    <w:rsid w:val="007D5B02"/>
    <w:rsid w:val="007D7678"/>
    <w:rsid w:val="007E217E"/>
    <w:rsid w:val="007E2972"/>
    <w:rsid w:val="007E4C68"/>
    <w:rsid w:val="007E5529"/>
    <w:rsid w:val="007E5978"/>
    <w:rsid w:val="007E6505"/>
    <w:rsid w:val="007E6BA5"/>
    <w:rsid w:val="007E7823"/>
    <w:rsid w:val="007F03B4"/>
    <w:rsid w:val="007F058E"/>
    <w:rsid w:val="007F0B8A"/>
    <w:rsid w:val="007F0E94"/>
    <w:rsid w:val="007F133F"/>
    <w:rsid w:val="007F2A3C"/>
    <w:rsid w:val="007F530E"/>
    <w:rsid w:val="00800908"/>
    <w:rsid w:val="0080098C"/>
    <w:rsid w:val="0080239D"/>
    <w:rsid w:val="00804486"/>
    <w:rsid w:val="008051C2"/>
    <w:rsid w:val="008053D5"/>
    <w:rsid w:val="008056D3"/>
    <w:rsid w:val="00805B60"/>
    <w:rsid w:val="00807155"/>
    <w:rsid w:val="00807E8E"/>
    <w:rsid w:val="008126AD"/>
    <w:rsid w:val="0081330D"/>
    <w:rsid w:val="00813EBA"/>
    <w:rsid w:val="0081676A"/>
    <w:rsid w:val="00817A1B"/>
    <w:rsid w:val="008205C5"/>
    <w:rsid w:val="00821F00"/>
    <w:rsid w:val="00826864"/>
    <w:rsid w:val="00830A8B"/>
    <w:rsid w:val="00830F67"/>
    <w:rsid w:val="008313E3"/>
    <w:rsid w:val="00831C7D"/>
    <w:rsid w:val="00832211"/>
    <w:rsid w:val="0083292F"/>
    <w:rsid w:val="00832FC3"/>
    <w:rsid w:val="00833541"/>
    <w:rsid w:val="00834A08"/>
    <w:rsid w:val="00835297"/>
    <w:rsid w:val="0083535A"/>
    <w:rsid w:val="008353ED"/>
    <w:rsid w:val="00835FAC"/>
    <w:rsid w:val="0083611E"/>
    <w:rsid w:val="008375AE"/>
    <w:rsid w:val="00837695"/>
    <w:rsid w:val="0084425D"/>
    <w:rsid w:val="00846EED"/>
    <w:rsid w:val="00847073"/>
    <w:rsid w:val="00850DD7"/>
    <w:rsid w:val="00854F32"/>
    <w:rsid w:val="0085643F"/>
    <w:rsid w:val="00856F47"/>
    <w:rsid w:val="008602B7"/>
    <w:rsid w:val="00860721"/>
    <w:rsid w:val="00864201"/>
    <w:rsid w:val="00864B69"/>
    <w:rsid w:val="00866BB0"/>
    <w:rsid w:val="008778AE"/>
    <w:rsid w:val="008815AA"/>
    <w:rsid w:val="00882A76"/>
    <w:rsid w:val="0088371D"/>
    <w:rsid w:val="008844D7"/>
    <w:rsid w:val="008853CA"/>
    <w:rsid w:val="008864EA"/>
    <w:rsid w:val="0088759D"/>
    <w:rsid w:val="00890863"/>
    <w:rsid w:val="00891B83"/>
    <w:rsid w:val="00892173"/>
    <w:rsid w:val="00893229"/>
    <w:rsid w:val="008937CF"/>
    <w:rsid w:val="00893C6B"/>
    <w:rsid w:val="008951A6"/>
    <w:rsid w:val="00895801"/>
    <w:rsid w:val="008A0948"/>
    <w:rsid w:val="008A384D"/>
    <w:rsid w:val="008A3B46"/>
    <w:rsid w:val="008A50B2"/>
    <w:rsid w:val="008A6480"/>
    <w:rsid w:val="008B0423"/>
    <w:rsid w:val="008B076D"/>
    <w:rsid w:val="008B0D98"/>
    <w:rsid w:val="008B0FE7"/>
    <w:rsid w:val="008B1343"/>
    <w:rsid w:val="008B2B3A"/>
    <w:rsid w:val="008B37A5"/>
    <w:rsid w:val="008B3D74"/>
    <w:rsid w:val="008B582B"/>
    <w:rsid w:val="008B6EC6"/>
    <w:rsid w:val="008B7CB7"/>
    <w:rsid w:val="008C0A38"/>
    <w:rsid w:val="008C1072"/>
    <w:rsid w:val="008C1688"/>
    <w:rsid w:val="008C30E5"/>
    <w:rsid w:val="008C3E9B"/>
    <w:rsid w:val="008C754D"/>
    <w:rsid w:val="008D0E8A"/>
    <w:rsid w:val="008D0F04"/>
    <w:rsid w:val="008D2EA9"/>
    <w:rsid w:val="008D3D4E"/>
    <w:rsid w:val="008D4948"/>
    <w:rsid w:val="008D4B45"/>
    <w:rsid w:val="008D5AA3"/>
    <w:rsid w:val="008D69AA"/>
    <w:rsid w:val="008E1826"/>
    <w:rsid w:val="008E26CD"/>
    <w:rsid w:val="008E4E40"/>
    <w:rsid w:val="008E5399"/>
    <w:rsid w:val="008E572F"/>
    <w:rsid w:val="008E6DE7"/>
    <w:rsid w:val="008E7AB7"/>
    <w:rsid w:val="008F1702"/>
    <w:rsid w:val="008F1A08"/>
    <w:rsid w:val="008F2E07"/>
    <w:rsid w:val="008F438E"/>
    <w:rsid w:val="008F4F3C"/>
    <w:rsid w:val="008F6137"/>
    <w:rsid w:val="008F652B"/>
    <w:rsid w:val="008F7216"/>
    <w:rsid w:val="008F739D"/>
    <w:rsid w:val="008F7CE8"/>
    <w:rsid w:val="009027EB"/>
    <w:rsid w:val="00905321"/>
    <w:rsid w:val="0090746B"/>
    <w:rsid w:val="00911187"/>
    <w:rsid w:val="0091304C"/>
    <w:rsid w:val="00913150"/>
    <w:rsid w:val="009144E3"/>
    <w:rsid w:val="00916904"/>
    <w:rsid w:val="009177B8"/>
    <w:rsid w:val="0092157C"/>
    <w:rsid w:val="00922B88"/>
    <w:rsid w:val="0092326C"/>
    <w:rsid w:val="00923980"/>
    <w:rsid w:val="00923A90"/>
    <w:rsid w:val="00926187"/>
    <w:rsid w:val="009263FA"/>
    <w:rsid w:val="00930230"/>
    <w:rsid w:val="009304D8"/>
    <w:rsid w:val="0093092F"/>
    <w:rsid w:val="009323F2"/>
    <w:rsid w:val="0093275C"/>
    <w:rsid w:val="0093458A"/>
    <w:rsid w:val="009358D3"/>
    <w:rsid w:val="00935B31"/>
    <w:rsid w:val="00935EAD"/>
    <w:rsid w:val="00936146"/>
    <w:rsid w:val="00936BA3"/>
    <w:rsid w:val="00942DD6"/>
    <w:rsid w:val="00943AAD"/>
    <w:rsid w:val="009462EC"/>
    <w:rsid w:val="00946324"/>
    <w:rsid w:val="0094721D"/>
    <w:rsid w:val="00947BA0"/>
    <w:rsid w:val="00947FD3"/>
    <w:rsid w:val="009502C9"/>
    <w:rsid w:val="009503AC"/>
    <w:rsid w:val="009535F5"/>
    <w:rsid w:val="0095417D"/>
    <w:rsid w:val="00954FA6"/>
    <w:rsid w:val="009553BC"/>
    <w:rsid w:val="00956004"/>
    <w:rsid w:val="00961BBC"/>
    <w:rsid w:val="00964027"/>
    <w:rsid w:val="009665DA"/>
    <w:rsid w:val="0096743B"/>
    <w:rsid w:val="00970F87"/>
    <w:rsid w:val="00970FE9"/>
    <w:rsid w:val="00972399"/>
    <w:rsid w:val="00973165"/>
    <w:rsid w:val="00983CBF"/>
    <w:rsid w:val="0098661D"/>
    <w:rsid w:val="0098778D"/>
    <w:rsid w:val="009906EA"/>
    <w:rsid w:val="00991651"/>
    <w:rsid w:val="0099166E"/>
    <w:rsid w:val="00991B49"/>
    <w:rsid w:val="0099240E"/>
    <w:rsid w:val="009924FB"/>
    <w:rsid w:val="009942F9"/>
    <w:rsid w:val="00997180"/>
    <w:rsid w:val="009973C8"/>
    <w:rsid w:val="00997CEE"/>
    <w:rsid w:val="009A02ED"/>
    <w:rsid w:val="009A56FB"/>
    <w:rsid w:val="009A6802"/>
    <w:rsid w:val="009B23F5"/>
    <w:rsid w:val="009B3E15"/>
    <w:rsid w:val="009B5E98"/>
    <w:rsid w:val="009B66BA"/>
    <w:rsid w:val="009B726D"/>
    <w:rsid w:val="009B7853"/>
    <w:rsid w:val="009B7D69"/>
    <w:rsid w:val="009C0691"/>
    <w:rsid w:val="009C10E1"/>
    <w:rsid w:val="009C14B8"/>
    <w:rsid w:val="009C43E6"/>
    <w:rsid w:val="009C4E10"/>
    <w:rsid w:val="009C5A75"/>
    <w:rsid w:val="009D1C70"/>
    <w:rsid w:val="009D660E"/>
    <w:rsid w:val="009D6D83"/>
    <w:rsid w:val="009E1571"/>
    <w:rsid w:val="009E5744"/>
    <w:rsid w:val="009E5E54"/>
    <w:rsid w:val="009F1CE0"/>
    <w:rsid w:val="009F6297"/>
    <w:rsid w:val="00A008DD"/>
    <w:rsid w:val="00A0161B"/>
    <w:rsid w:val="00A01C67"/>
    <w:rsid w:val="00A02E56"/>
    <w:rsid w:val="00A031B8"/>
    <w:rsid w:val="00A034BA"/>
    <w:rsid w:val="00A04FED"/>
    <w:rsid w:val="00A13C90"/>
    <w:rsid w:val="00A157FF"/>
    <w:rsid w:val="00A15C16"/>
    <w:rsid w:val="00A16C26"/>
    <w:rsid w:val="00A16D62"/>
    <w:rsid w:val="00A17D70"/>
    <w:rsid w:val="00A21AB4"/>
    <w:rsid w:val="00A22F8B"/>
    <w:rsid w:val="00A232CB"/>
    <w:rsid w:val="00A23332"/>
    <w:rsid w:val="00A245AF"/>
    <w:rsid w:val="00A3013D"/>
    <w:rsid w:val="00A3135F"/>
    <w:rsid w:val="00A36ED6"/>
    <w:rsid w:val="00A376BB"/>
    <w:rsid w:val="00A4081A"/>
    <w:rsid w:val="00A44ACC"/>
    <w:rsid w:val="00A459D9"/>
    <w:rsid w:val="00A503AB"/>
    <w:rsid w:val="00A523D3"/>
    <w:rsid w:val="00A52736"/>
    <w:rsid w:val="00A55218"/>
    <w:rsid w:val="00A553D4"/>
    <w:rsid w:val="00A55477"/>
    <w:rsid w:val="00A554E9"/>
    <w:rsid w:val="00A55588"/>
    <w:rsid w:val="00A61C07"/>
    <w:rsid w:val="00A629B7"/>
    <w:rsid w:val="00A63857"/>
    <w:rsid w:val="00A64D9F"/>
    <w:rsid w:val="00A64EB0"/>
    <w:rsid w:val="00A6548E"/>
    <w:rsid w:val="00A65900"/>
    <w:rsid w:val="00A675C7"/>
    <w:rsid w:val="00A67DD0"/>
    <w:rsid w:val="00A704BB"/>
    <w:rsid w:val="00A70E9A"/>
    <w:rsid w:val="00A7277E"/>
    <w:rsid w:val="00A73FB4"/>
    <w:rsid w:val="00A76461"/>
    <w:rsid w:val="00A80C36"/>
    <w:rsid w:val="00A81589"/>
    <w:rsid w:val="00A85AD2"/>
    <w:rsid w:val="00A85F70"/>
    <w:rsid w:val="00A863D6"/>
    <w:rsid w:val="00A932E3"/>
    <w:rsid w:val="00A94943"/>
    <w:rsid w:val="00A95099"/>
    <w:rsid w:val="00A95BD5"/>
    <w:rsid w:val="00AA1E94"/>
    <w:rsid w:val="00AB06AB"/>
    <w:rsid w:val="00AB07DC"/>
    <w:rsid w:val="00AB2A5E"/>
    <w:rsid w:val="00AB4857"/>
    <w:rsid w:val="00AB5B9A"/>
    <w:rsid w:val="00AB60B4"/>
    <w:rsid w:val="00AB6C70"/>
    <w:rsid w:val="00AC0AD8"/>
    <w:rsid w:val="00AC1423"/>
    <w:rsid w:val="00AC3670"/>
    <w:rsid w:val="00AC3FDB"/>
    <w:rsid w:val="00AC4D68"/>
    <w:rsid w:val="00AC6344"/>
    <w:rsid w:val="00AD1D6A"/>
    <w:rsid w:val="00AD279E"/>
    <w:rsid w:val="00AD3D49"/>
    <w:rsid w:val="00AD5962"/>
    <w:rsid w:val="00AD5D9C"/>
    <w:rsid w:val="00AD7F1B"/>
    <w:rsid w:val="00AE0545"/>
    <w:rsid w:val="00AE0B99"/>
    <w:rsid w:val="00AE43F8"/>
    <w:rsid w:val="00AE5448"/>
    <w:rsid w:val="00AE5538"/>
    <w:rsid w:val="00AE5B7A"/>
    <w:rsid w:val="00AE5DB1"/>
    <w:rsid w:val="00AE6FAC"/>
    <w:rsid w:val="00AE71AE"/>
    <w:rsid w:val="00AE75AD"/>
    <w:rsid w:val="00AF03E4"/>
    <w:rsid w:val="00AF0CCE"/>
    <w:rsid w:val="00AF1422"/>
    <w:rsid w:val="00AF15A7"/>
    <w:rsid w:val="00AF26DA"/>
    <w:rsid w:val="00AF26EF"/>
    <w:rsid w:val="00AF497F"/>
    <w:rsid w:val="00AF6E9D"/>
    <w:rsid w:val="00AF7FED"/>
    <w:rsid w:val="00B004C6"/>
    <w:rsid w:val="00B00B53"/>
    <w:rsid w:val="00B0163C"/>
    <w:rsid w:val="00B024BF"/>
    <w:rsid w:val="00B02640"/>
    <w:rsid w:val="00B03802"/>
    <w:rsid w:val="00B055DD"/>
    <w:rsid w:val="00B0592F"/>
    <w:rsid w:val="00B05B0B"/>
    <w:rsid w:val="00B1268A"/>
    <w:rsid w:val="00B12AB6"/>
    <w:rsid w:val="00B1385E"/>
    <w:rsid w:val="00B13CE6"/>
    <w:rsid w:val="00B20B79"/>
    <w:rsid w:val="00B21BF1"/>
    <w:rsid w:val="00B21E6A"/>
    <w:rsid w:val="00B21EB5"/>
    <w:rsid w:val="00B2411D"/>
    <w:rsid w:val="00B244E6"/>
    <w:rsid w:val="00B253A4"/>
    <w:rsid w:val="00B25FD6"/>
    <w:rsid w:val="00B30420"/>
    <w:rsid w:val="00B312EF"/>
    <w:rsid w:val="00B31492"/>
    <w:rsid w:val="00B31903"/>
    <w:rsid w:val="00B331E3"/>
    <w:rsid w:val="00B3473F"/>
    <w:rsid w:val="00B36B9A"/>
    <w:rsid w:val="00B40EAF"/>
    <w:rsid w:val="00B43497"/>
    <w:rsid w:val="00B443B4"/>
    <w:rsid w:val="00B448D8"/>
    <w:rsid w:val="00B454AE"/>
    <w:rsid w:val="00B45A7D"/>
    <w:rsid w:val="00B45BF8"/>
    <w:rsid w:val="00B50704"/>
    <w:rsid w:val="00B535E7"/>
    <w:rsid w:val="00B55947"/>
    <w:rsid w:val="00B56F65"/>
    <w:rsid w:val="00B57199"/>
    <w:rsid w:val="00B5727E"/>
    <w:rsid w:val="00B57E17"/>
    <w:rsid w:val="00B60C7A"/>
    <w:rsid w:val="00B61023"/>
    <w:rsid w:val="00B62367"/>
    <w:rsid w:val="00B627E3"/>
    <w:rsid w:val="00B631C0"/>
    <w:rsid w:val="00B63D8C"/>
    <w:rsid w:val="00B643E6"/>
    <w:rsid w:val="00B647E7"/>
    <w:rsid w:val="00B66BB1"/>
    <w:rsid w:val="00B715B7"/>
    <w:rsid w:val="00B718CC"/>
    <w:rsid w:val="00B71F77"/>
    <w:rsid w:val="00B73204"/>
    <w:rsid w:val="00B74246"/>
    <w:rsid w:val="00B74569"/>
    <w:rsid w:val="00B7477B"/>
    <w:rsid w:val="00B75B68"/>
    <w:rsid w:val="00B760B2"/>
    <w:rsid w:val="00B803EF"/>
    <w:rsid w:val="00B82271"/>
    <w:rsid w:val="00B82422"/>
    <w:rsid w:val="00B8394B"/>
    <w:rsid w:val="00B852B7"/>
    <w:rsid w:val="00B90533"/>
    <w:rsid w:val="00B90EA2"/>
    <w:rsid w:val="00B96273"/>
    <w:rsid w:val="00B96EA6"/>
    <w:rsid w:val="00B97712"/>
    <w:rsid w:val="00B97E24"/>
    <w:rsid w:val="00BA0251"/>
    <w:rsid w:val="00BA0322"/>
    <w:rsid w:val="00BA0DD2"/>
    <w:rsid w:val="00BA1255"/>
    <w:rsid w:val="00BA29E8"/>
    <w:rsid w:val="00BA36DF"/>
    <w:rsid w:val="00BA3B68"/>
    <w:rsid w:val="00BA623D"/>
    <w:rsid w:val="00BB12ED"/>
    <w:rsid w:val="00BB36B1"/>
    <w:rsid w:val="00BB4339"/>
    <w:rsid w:val="00BB4482"/>
    <w:rsid w:val="00BB6D06"/>
    <w:rsid w:val="00BB6DFE"/>
    <w:rsid w:val="00BC138E"/>
    <w:rsid w:val="00BC34DE"/>
    <w:rsid w:val="00BC4105"/>
    <w:rsid w:val="00BC5A2D"/>
    <w:rsid w:val="00BC5D39"/>
    <w:rsid w:val="00BC7C20"/>
    <w:rsid w:val="00BD1FDB"/>
    <w:rsid w:val="00BD336E"/>
    <w:rsid w:val="00BD5D1B"/>
    <w:rsid w:val="00BD6EB9"/>
    <w:rsid w:val="00BD7418"/>
    <w:rsid w:val="00BE2D01"/>
    <w:rsid w:val="00BE33D9"/>
    <w:rsid w:val="00BE41F8"/>
    <w:rsid w:val="00BE53E0"/>
    <w:rsid w:val="00BE5912"/>
    <w:rsid w:val="00BE6DA9"/>
    <w:rsid w:val="00BF02A0"/>
    <w:rsid w:val="00BF1C60"/>
    <w:rsid w:val="00BF1D62"/>
    <w:rsid w:val="00BF3276"/>
    <w:rsid w:val="00BF3A21"/>
    <w:rsid w:val="00BF3CB4"/>
    <w:rsid w:val="00BF61F5"/>
    <w:rsid w:val="00BF64C8"/>
    <w:rsid w:val="00BF6A6E"/>
    <w:rsid w:val="00C00E81"/>
    <w:rsid w:val="00C034EA"/>
    <w:rsid w:val="00C03C16"/>
    <w:rsid w:val="00C0571F"/>
    <w:rsid w:val="00C07BF8"/>
    <w:rsid w:val="00C10535"/>
    <w:rsid w:val="00C109DD"/>
    <w:rsid w:val="00C12FD4"/>
    <w:rsid w:val="00C146F0"/>
    <w:rsid w:val="00C17343"/>
    <w:rsid w:val="00C22C1A"/>
    <w:rsid w:val="00C2319C"/>
    <w:rsid w:val="00C23700"/>
    <w:rsid w:val="00C23F05"/>
    <w:rsid w:val="00C248CD"/>
    <w:rsid w:val="00C26DB9"/>
    <w:rsid w:val="00C30C57"/>
    <w:rsid w:val="00C3152B"/>
    <w:rsid w:val="00C31E0C"/>
    <w:rsid w:val="00C328A8"/>
    <w:rsid w:val="00C33B19"/>
    <w:rsid w:val="00C33FC3"/>
    <w:rsid w:val="00C355FE"/>
    <w:rsid w:val="00C35FE7"/>
    <w:rsid w:val="00C408D2"/>
    <w:rsid w:val="00C4099A"/>
    <w:rsid w:val="00C41AF4"/>
    <w:rsid w:val="00C427E4"/>
    <w:rsid w:val="00C43563"/>
    <w:rsid w:val="00C4364E"/>
    <w:rsid w:val="00C46510"/>
    <w:rsid w:val="00C51C54"/>
    <w:rsid w:val="00C5381A"/>
    <w:rsid w:val="00C5452E"/>
    <w:rsid w:val="00C54CE6"/>
    <w:rsid w:val="00C55DA1"/>
    <w:rsid w:val="00C57B7D"/>
    <w:rsid w:val="00C600DE"/>
    <w:rsid w:val="00C60104"/>
    <w:rsid w:val="00C602F6"/>
    <w:rsid w:val="00C60FFC"/>
    <w:rsid w:val="00C636C3"/>
    <w:rsid w:val="00C6401F"/>
    <w:rsid w:val="00C76284"/>
    <w:rsid w:val="00C763EB"/>
    <w:rsid w:val="00C76D51"/>
    <w:rsid w:val="00C80BF3"/>
    <w:rsid w:val="00C80DD0"/>
    <w:rsid w:val="00C81BC8"/>
    <w:rsid w:val="00C8238D"/>
    <w:rsid w:val="00C83AA5"/>
    <w:rsid w:val="00C855ED"/>
    <w:rsid w:val="00C85C7C"/>
    <w:rsid w:val="00C86196"/>
    <w:rsid w:val="00C86D16"/>
    <w:rsid w:val="00C87500"/>
    <w:rsid w:val="00C87532"/>
    <w:rsid w:val="00C910D2"/>
    <w:rsid w:val="00C937E5"/>
    <w:rsid w:val="00C93DFB"/>
    <w:rsid w:val="00C96DBF"/>
    <w:rsid w:val="00C9787B"/>
    <w:rsid w:val="00CA40B9"/>
    <w:rsid w:val="00CA4BEF"/>
    <w:rsid w:val="00CA5F67"/>
    <w:rsid w:val="00CA63EE"/>
    <w:rsid w:val="00CA713D"/>
    <w:rsid w:val="00CB01F8"/>
    <w:rsid w:val="00CB1F87"/>
    <w:rsid w:val="00CB529A"/>
    <w:rsid w:val="00CB71D1"/>
    <w:rsid w:val="00CC080F"/>
    <w:rsid w:val="00CC0A1C"/>
    <w:rsid w:val="00CC1B0E"/>
    <w:rsid w:val="00CC2002"/>
    <w:rsid w:val="00CC23AE"/>
    <w:rsid w:val="00CC27DF"/>
    <w:rsid w:val="00CC3930"/>
    <w:rsid w:val="00CC3AD6"/>
    <w:rsid w:val="00CC5166"/>
    <w:rsid w:val="00CC56CB"/>
    <w:rsid w:val="00CC7238"/>
    <w:rsid w:val="00CC7A22"/>
    <w:rsid w:val="00CD26A2"/>
    <w:rsid w:val="00CD2D22"/>
    <w:rsid w:val="00CD3054"/>
    <w:rsid w:val="00CD4047"/>
    <w:rsid w:val="00CE2839"/>
    <w:rsid w:val="00CE4E75"/>
    <w:rsid w:val="00CE6B8B"/>
    <w:rsid w:val="00CE6C1D"/>
    <w:rsid w:val="00CF18C4"/>
    <w:rsid w:val="00CF2E62"/>
    <w:rsid w:val="00CF4D6D"/>
    <w:rsid w:val="00D01FD9"/>
    <w:rsid w:val="00D02511"/>
    <w:rsid w:val="00D03BF1"/>
    <w:rsid w:val="00D041ED"/>
    <w:rsid w:val="00D04950"/>
    <w:rsid w:val="00D0526D"/>
    <w:rsid w:val="00D0757F"/>
    <w:rsid w:val="00D112E2"/>
    <w:rsid w:val="00D12BA5"/>
    <w:rsid w:val="00D132A3"/>
    <w:rsid w:val="00D140EA"/>
    <w:rsid w:val="00D165ED"/>
    <w:rsid w:val="00D233A6"/>
    <w:rsid w:val="00D24883"/>
    <w:rsid w:val="00D24EA5"/>
    <w:rsid w:val="00D25A8D"/>
    <w:rsid w:val="00D2673A"/>
    <w:rsid w:val="00D30D69"/>
    <w:rsid w:val="00D31296"/>
    <w:rsid w:val="00D31A66"/>
    <w:rsid w:val="00D31ECF"/>
    <w:rsid w:val="00D43904"/>
    <w:rsid w:val="00D43BE1"/>
    <w:rsid w:val="00D5082E"/>
    <w:rsid w:val="00D5099C"/>
    <w:rsid w:val="00D50F33"/>
    <w:rsid w:val="00D5235A"/>
    <w:rsid w:val="00D52AED"/>
    <w:rsid w:val="00D54C67"/>
    <w:rsid w:val="00D55143"/>
    <w:rsid w:val="00D576EA"/>
    <w:rsid w:val="00D63055"/>
    <w:rsid w:val="00D64572"/>
    <w:rsid w:val="00D647F3"/>
    <w:rsid w:val="00D663E6"/>
    <w:rsid w:val="00D66776"/>
    <w:rsid w:val="00D675D7"/>
    <w:rsid w:val="00D67C95"/>
    <w:rsid w:val="00D700E7"/>
    <w:rsid w:val="00D70114"/>
    <w:rsid w:val="00D74BB7"/>
    <w:rsid w:val="00D75277"/>
    <w:rsid w:val="00D7625E"/>
    <w:rsid w:val="00D777B7"/>
    <w:rsid w:val="00D80932"/>
    <w:rsid w:val="00D8136F"/>
    <w:rsid w:val="00D820AB"/>
    <w:rsid w:val="00D82CEA"/>
    <w:rsid w:val="00D86298"/>
    <w:rsid w:val="00D86EAB"/>
    <w:rsid w:val="00D907D1"/>
    <w:rsid w:val="00D92A77"/>
    <w:rsid w:val="00D943D6"/>
    <w:rsid w:val="00D9443B"/>
    <w:rsid w:val="00D95D95"/>
    <w:rsid w:val="00D96292"/>
    <w:rsid w:val="00D978A7"/>
    <w:rsid w:val="00DA0FF4"/>
    <w:rsid w:val="00DA1E1C"/>
    <w:rsid w:val="00DA365B"/>
    <w:rsid w:val="00DA49F4"/>
    <w:rsid w:val="00DA5979"/>
    <w:rsid w:val="00DA6319"/>
    <w:rsid w:val="00DA650E"/>
    <w:rsid w:val="00DA7683"/>
    <w:rsid w:val="00DA7850"/>
    <w:rsid w:val="00DA7D40"/>
    <w:rsid w:val="00DB1192"/>
    <w:rsid w:val="00DB2F82"/>
    <w:rsid w:val="00DB3AE3"/>
    <w:rsid w:val="00DC2CCE"/>
    <w:rsid w:val="00DC2D7E"/>
    <w:rsid w:val="00DC2E5E"/>
    <w:rsid w:val="00DC4BED"/>
    <w:rsid w:val="00DC5057"/>
    <w:rsid w:val="00DC69AB"/>
    <w:rsid w:val="00DD22FF"/>
    <w:rsid w:val="00DD2DF1"/>
    <w:rsid w:val="00DD4334"/>
    <w:rsid w:val="00DD4DC8"/>
    <w:rsid w:val="00DD6CAE"/>
    <w:rsid w:val="00DE001C"/>
    <w:rsid w:val="00DE4655"/>
    <w:rsid w:val="00DE56EC"/>
    <w:rsid w:val="00DE7436"/>
    <w:rsid w:val="00DF0736"/>
    <w:rsid w:val="00DF0963"/>
    <w:rsid w:val="00DF112B"/>
    <w:rsid w:val="00DF1CCE"/>
    <w:rsid w:val="00DF3DA5"/>
    <w:rsid w:val="00DF3EB8"/>
    <w:rsid w:val="00DF55AC"/>
    <w:rsid w:val="00DF72FA"/>
    <w:rsid w:val="00E00569"/>
    <w:rsid w:val="00E01960"/>
    <w:rsid w:val="00E01AB1"/>
    <w:rsid w:val="00E027F8"/>
    <w:rsid w:val="00E04250"/>
    <w:rsid w:val="00E104A4"/>
    <w:rsid w:val="00E12423"/>
    <w:rsid w:val="00E13C00"/>
    <w:rsid w:val="00E1499F"/>
    <w:rsid w:val="00E1522D"/>
    <w:rsid w:val="00E1547D"/>
    <w:rsid w:val="00E163AC"/>
    <w:rsid w:val="00E16623"/>
    <w:rsid w:val="00E1714E"/>
    <w:rsid w:val="00E17C58"/>
    <w:rsid w:val="00E20401"/>
    <w:rsid w:val="00E214E7"/>
    <w:rsid w:val="00E21A8A"/>
    <w:rsid w:val="00E237BD"/>
    <w:rsid w:val="00E23F70"/>
    <w:rsid w:val="00E25641"/>
    <w:rsid w:val="00E25A5C"/>
    <w:rsid w:val="00E25E04"/>
    <w:rsid w:val="00E3314D"/>
    <w:rsid w:val="00E344C0"/>
    <w:rsid w:val="00E3473F"/>
    <w:rsid w:val="00E359F6"/>
    <w:rsid w:val="00E35E85"/>
    <w:rsid w:val="00E375C9"/>
    <w:rsid w:val="00E37D57"/>
    <w:rsid w:val="00E4042F"/>
    <w:rsid w:val="00E43C70"/>
    <w:rsid w:val="00E46A54"/>
    <w:rsid w:val="00E479E2"/>
    <w:rsid w:val="00E50C82"/>
    <w:rsid w:val="00E52A57"/>
    <w:rsid w:val="00E52FE9"/>
    <w:rsid w:val="00E546ED"/>
    <w:rsid w:val="00E55549"/>
    <w:rsid w:val="00E55658"/>
    <w:rsid w:val="00E55A23"/>
    <w:rsid w:val="00E578CF"/>
    <w:rsid w:val="00E63447"/>
    <w:rsid w:val="00E63D8C"/>
    <w:rsid w:val="00E6632A"/>
    <w:rsid w:val="00E71136"/>
    <w:rsid w:val="00E72034"/>
    <w:rsid w:val="00E736F6"/>
    <w:rsid w:val="00E73AE4"/>
    <w:rsid w:val="00E76072"/>
    <w:rsid w:val="00E7613A"/>
    <w:rsid w:val="00E76EA9"/>
    <w:rsid w:val="00E775D1"/>
    <w:rsid w:val="00E80135"/>
    <w:rsid w:val="00E81476"/>
    <w:rsid w:val="00E818C0"/>
    <w:rsid w:val="00E8262D"/>
    <w:rsid w:val="00E837FE"/>
    <w:rsid w:val="00E86AD0"/>
    <w:rsid w:val="00E87F8B"/>
    <w:rsid w:val="00E92C31"/>
    <w:rsid w:val="00E94347"/>
    <w:rsid w:val="00E957D7"/>
    <w:rsid w:val="00E95F1D"/>
    <w:rsid w:val="00E97952"/>
    <w:rsid w:val="00EA1A9E"/>
    <w:rsid w:val="00EA24A7"/>
    <w:rsid w:val="00EA3BC6"/>
    <w:rsid w:val="00EA3C0A"/>
    <w:rsid w:val="00EA42F7"/>
    <w:rsid w:val="00EA7715"/>
    <w:rsid w:val="00EB2266"/>
    <w:rsid w:val="00EB3696"/>
    <w:rsid w:val="00EB3CB8"/>
    <w:rsid w:val="00EB42DB"/>
    <w:rsid w:val="00EB47C6"/>
    <w:rsid w:val="00EB5BCF"/>
    <w:rsid w:val="00EB5D64"/>
    <w:rsid w:val="00EC24DB"/>
    <w:rsid w:val="00EC3F0A"/>
    <w:rsid w:val="00EC6CC1"/>
    <w:rsid w:val="00EC7E0D"/>
    <w:rsid w:val="00ED5D6C"/>
    <w:rsid w:val="00ED6B8A"/>
    <w:rsid w:val="00EE0F06"/>
    <w:rsid w:val="00EE13FC"/>
    <w:rsid w:val="00EE1FA9"/>
    <w:rsid w:val="00EE2708"/>
    <w:rsid w:val="00EE500F"/>
    <w:rsid w:val="00EE6B8A"/>
    <w:rsid w:val="00EE7576"/>
    <w:rsid w:val="00EE7EF3"/>
    <w:rsid w:val="00EF1304"/>
    <w:rsid w:val="00EF25DE"/>
    <w:rsid w:val="00EF2E59"/>
    <w:rsid w:val="00EF3600"/>
    <w:rsid w:val="00EF54B6"/>
    <w:rsid w:val="00EF7E2A"/>
    <w:rsid w:val="00F03084"/>
    <w:rsid w:val="00F032FA"/>
    <w:rsid w:val="00F04191"/>
    <w:rsid w:val="00F061C9"/>
    <w:rsid w:val="00F112A2"/>
    <w:rsid w:val="00F117DE"/>
    <w:rsid w:val="00F13B9F"/>
    <w:rsid w:val="00F13FF4"/>
    <w:rsid w:val="00F1680A"/>
    <w:rsid w:val="00F2063C"/>
    <w:rsid w:val="00F20C19"/>
    <w:rsid w:val="00F20C35"/>
    <w:rsid w:val="00F21A34"/>
    <w:rsid w:val="00F21FFC"/>
    <w:rsid w:val="00F23D69"/>
    <w:rsid w:val="00F241F5"/>
    <w:rsid w:val="00F2598B"/>
    <w:rsid w:val="00F26442"/>
    <w:rsid w:val="00F2652A"/>
    <w:rsid w:val="00F26C43"/>
    <w:rsid w:val="00F303E0"/>
    <w:rsid w:val="00F30F60"/>
    <w:rsid w:val="00F316AF"/>
    <w:rsid w:val="00F31B91"/>
    <w:rsid w:val="00F32156"/>
    <w:rsid w:val="00F36B82"/>
    <w:rsid w:val="00F37198"/>
    <w:rsid w:val="00F373F9"/>
    <w:rsid w:val="00F37C60"/>
    <w:rsid w:val="00F47860"/>
    <w:rsid w:val="00F513A2"/>
    <w:rsid w:val="00F51BD3"/>
    <w:rsid w:val="00F539EA"/>
    <w:rsid w:val="00F562D8"/>
    <w:rsid w:val="00F56629"/>
    <w:rsid w:val="00F60FB4"/>
    <w:rsid w:val="00F623FA"/>
    <w:rsid w:val="00F62536"/>
    <w:rsid w:val="00F640C7"/>
    <w:rsid w:val="00F66468"/>
    <w:rsid w:val="00F6713F"/>
    <w:rsid w:val="00F71A44"/>
    <w:rsid w:val="00F71BD6"/>
    <w:rsid w:val="00F731E2"/>
    <w:rsid w:val="00F74E2F"/>
    <w:rsid w:val="00F75724"/>
    <w:rsid w:val="00F75DF0"/>
    <w:rsid w:val="00F7659F"/>
    <w:rsid w:val="00F80A31"/>
    <w:rsid w:val="00F82D12"/>
    <w:rsid w:val="00F85391"/>
    <w:rsid w:val="00F87BB4"/>
    <w:rsid w:val="00F87E21"/>
    <w:rsid w:val="00F90DCB"/>
    <w:rsid w:val="00F9231C"/>
    <w:rsid w:val="00F92A4E"/>
    <w:rsid w:val="00F942CB"/>
    <w:rsid w:val="00F94A5D"/>
    <w:rsid w:val="00F94E78"/>
    <w:rsid w:val="00F94F12"/>
    <w:rsid w:val="00F962F6"/>
    <w:rsid w:val="00F9689E"/>
    <w:rsid w:val="00F96B04"/>
    <w:rsid w:val="00F96D7C"/>
    <w:rsid w:val="00FA1702"/>
    <w:rsid w:val="00FA1719"/>
    <w:rsid w:val="00FA1924"/>
    <w:rsid w:val="00FA1A76"/>
    <w:rsid w:val="00FA34D0"/>
    <w:rsid w:val="00FA7BE8"/>
    <w:rsid w:val="00FB156B"/>
    <w:rsid w:val="00FB15FE"/>
    <w:rsid w:val="00FB3090"/>
    <w:rsid w:val="00FB454B"/>
    <w:rsid w:val="00FB5322"/>
    <w:rsid w:val="00FB5678"/>
    <w:rsid w:val="00FB5D24"/>
    <w:rsid w:val="00FC0E36"/>
    <w:rsid w:val="00FC3867"/>
    <w:rsid w:val="00FC4B08"/>
    <w:rsid w:val="00FC4F47"/>
    <w:rsid w:val="00FC53FF"/>
    <w:rsid w:val="00FC5B0D"/>
    <w:rsid w:val="00FC5B3E"/>
    <w:rsid w:val="00FC7202"/>
    <w:rsid w:val="00FC7291"/>
    <w:rsid w:val="00FD050E"/>
    <w:rsid w:val="00FD12D4"/>
    <w:rsid w:val="00FD1682"/>
    <w:rsid w:val="00FD2406"/>
    <w:rsid w:val="00FD30DB"/>
    <w:rsid w:val="00FD6D8C"/>
    <w:rsid w:val="00FD7136"/>
    <w:rsid w:val="00FD718A"/>
    <w:rsid w:val="00FE0A3C"/>
    <w:rsid w:val="00FE20BC"/>
    <w:rsid w:val="00FE3B7A"/>
    <w:rsid w:val="00FE4502"/>
    <w:rsid w:val="00FE4EED"/>
    <w:rsid w:val="00FE64C9"/>
    <w:rsid w:val="00FE7FAE"/>
    <w:rsid w:val="00FF2642"/>
    <w:rsid w:val="00FF2E44"/>
    <w:rsid w:val="00FF3859"/>
    <w:rsid w:val="00FF3FA0"/>
    <w:rsid w:val="00FF4B28"/>
    <w:rsid w:val="00FF5AE5"/>
    <w:rsid w:val="00FF64D5"/>
    <w:rsid w:val="00FF6E80"/>
    <w:rsid w:val="00FF70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E0DB9"/>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Heading1">
    <w:name w:val="heading 1"/>
    <w:aliases w:val=" Main Heading,Main Heading,TCI 1.  Heading,Main Heading 1"/>
    <w:basedOn w:val="Normal"/>
    <w:next w:val="Normal"/>
    <w:link w:val="Heading1Char"/>
    <w:qFormat/>
    <w:pPr>
      <w:keepNext/>
      <w:keepLines/>
      <w:spacing w:before="240" w:after="240"/>
      <w:jc w:val="center"/>
      <w:outlineLvl w:val="0"/>
    </w:pPr>
    <w:rPr>
      <w:rFonts w:ascii="Times New Roman Bold" w:hAnsi="Times New Roman Bold"/>
      <w:b/>
      <w:sz w:val="32"/>
      <w:szCs w:val="20"/>
    </w:rPr>
  </w:style>
  <w:style w:type="paragraph" w:styleId="Heading2">
    <w:name w:val="heading 2"/>
    <w:aliases w:val="Paranum,Chpt,Titolo 2,alec2"/>
    <w:basedOn w:val="Paragraphedeliste1"/>
    <w:next w:val="Normal"/>
    <w:link w:val="Heading2Char"/>
    <w:qFormat/>
    <w:pPr>
      <w:numPr>
        <w:numId w:val="4"/>
      </w:numPr>
      <w:tabs>
        <w:tab w:val="left" w:pos="360"/>
      </w:tabs>
      <w:outlineLvl w:val="1"/>
    </w:pPr>
    <w:rPr>
      <w:b/>
      <w:lang w:val="en-GB"/>
    </w:rPr>
  </w:style>
  <w:style w:type="paragraph" w:styleId="Heading3">
    <w:name w:val="heading 3"/>
    <w:aliases w:val="Centered, Centered,Titolo 3,Heading 3 (BM revised),centered"/>
    <w:basedOn w:val="Paragraphedeliste1"/>
    <w:next w:val="Normal"/>
    <w:link w:val="Heading3Char"/>
    <w:qFormat/>
    <w:pPr>
      <w:numPr>
        <w:numId w:val="3"/>
      </w:numPr>
      <w:ind w:left="360" w:hanging="360"/>
      <w:outlineLvl w:val="2"/>
    </w:pPr>
    <w:rPr>
      <w:b/>
      <w:lang w:val="en-GB"/>
    </w:rPr>
  </w:style>
  <w:style w:type="paragraph" w:styleId="Heading4">
    <w:name w:val="heading 4"/>
    <w:aliases w:val="Sub-Clause Sub-paragraph, Sub-Clause Sub-paragraph"/>
    <w:basedOn w:val="Normal"/>
    <w:next w:val="Normal"/>
    <w:qFormat/>
    <w:pPr>
      <w:keepNext/>
      <w:tabs>
        <w:tab w:val="left" w:pos="720"/>
        <w:tab w:val="right" w:leader="dot" w:pos="8640"/>
      </w:tabs>
      <w:outlineLvl w:val="3"/>
    </w:pPr>
    <w:rPr>
      <w:b/>
      <w:bCs/>
      <w:sz w:val="20"/>
    </w:rPr>
  </w:style>
  <w:style w:type="paragraph" w:styleId="Heading5">
    <w:name w:val="heading 5"/>
    <w:aliases w:val="Side"/>
    <w:basedOn w:val="Paragraphedeliste1"/>
    <w:next w:val="BankNormal"/>
    <w:qFormat/>
    <w:pPr>
      <w:numPr>
        <w:numId w:val="15"/>
      </w:numPr>
      <w:spacing w:after="200"/>
      <w:contextualSpacing w:val="0"/>
      <w:outlineLvl w:val="4"/>
    </w:pPr>
    <w:rPr>
      <w:b/>
      <w:lang w:val="en-GB"/>
    </w:rPr>
  </w:style>
  <w:style w:type="paragraph" w:styleId="Heading6">
    <w:name w:val="heading 6"/>
    <w:basedOn w:val="Normal"/>
    <w:next w:val="BankNormal"/>
    <w:link w:val="Heading6Char"/>
    <w:qFormat/>
    <w:pPr>
      <w:ind w:left="1080" w:hanging="1080"/>
      <w:jc w:val="center"/>
      <w:outlineLvl w:val="5"/>
    </w:pPr>
    <w:rPr>
      <w:b/>
      <w:smallCaps/>
    </w:rPr>
  </w:style>
  <w:style w:type="paragraph" w:styleId="Heading7">
    <w:name w:val="heading 7"/>
    <w:basedOn w:val="Normal"/>
    <w:next w:val="Normal"/>
    <w:qFormat/>
    <w:pPr>
      <w:keepNext/>
      <w:jc w:val="both"/>
      <w:outlineLvl w:val="6"/>
    </w:pPr>
    <w:rPr>
      <w:b/>
      <w:bCs/>
      <w:sz w:val="20"/>
    </w:rPr>
  </w:style>
  <w:style w:type="paragraph" w:styleId="Heading8">
    <w:name w:val="heading 8"/>
    <w:basedOn w:val="Normal"/>
    <w:next w:val="Normal"/>
    <w:qFormat/>
    <w:pPr>
      <w:keepNext/>
      <w:ind w:left="720" w:hanging="720"/>
      <w:jc w:val="both"/>
      <w:outlineLvl w:val="7"/>
    </w:pPr>
    <w:rPr>
      <w:b/>
      <w:bCs/>
      <w:sz w:val="20"/>
    </w:rPr>
  </w:style>
  <w:style w:type="paragraph" w:styleId="Heading9">
    <w:name w:val="heading 9"/>
    <w:basedOn w:val="Normal"/>
    <w:next w:val="Normal"/>
    <w:qFormat/>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1">
    <w:name w:val="Paragraphe de liste1"/>
    <w:basedOn w:val="Normal"/>
    <w:link w:val="ParagraphedelisteChar"/>
    <w:qFormat/>
    <w:pPr>
      <w:ind w:left="720"/>
      <w:contextualSpacing/>
    </w:pPr>
  </w:style>
  <w:style w:type="paragraph" w:customStyle="1" w:styleId="BankNormal">
    <w:name w:val="BankNormal"/>
    <w:basedOn w:val="Normal"/>
    <w:qFormat/>
    <w:pPr>
      <w:spacing w:after="240"/>
    </w:pPr>
    <w:rPr>
      <w:szCs w:val="20"/>
    </w:rPr>
  </w:style>
  <w:style w:type="character" w:customStyle="1" w:styleId="Titre1Car">
    <w:name w:val="Titre 1 Car"/>
    <w:uiPriority w:val="9"/>
    <w:rPr>
      <w:rFonts w:ascii="Cambria" w:eastAsia="Times New Roman" w:hAnsi="Cambria" w:cs="Times New Roman"/>
      <w:b/>
      <w:bCs/>
      <w:kern w:val="32"/>
      <w:sz w:val="32"/>
      <w:szCs w:val="32"/>
      <w:lang w:eastAsia="en-US"/>
    </w:rPr>
  </w:style>
  <w:style w:type="character" w:customStyle="1" w:styleId="Titre2Car">
    <w:name w:val="Titre 2 Car"/>
    <w:rPr>
      <w:b/>
      <w:sz w:val="24"/>
      <w:szCs w:val="24"/>
      <w:lang w:val="en-GB" w:eastAsia="en-US"/>
    </w:rPr>
  </w:style>
  <w:style w:type="character" w:customStyle="1" w:styleId="Titre3Car">
    <w:name w:val="Titre 3 Car"/>
    <w:rPr>
      <w:b/>
      <w:sz w:val="24"/>
      <w:szCs w:val="24"/>
      <w:lang w:val="en-GB" w:eastAsia="en-US"/>
    </w:rPr>
  </w:style>
  <w:style w:type="character" w:customStyle="1" w:styleId="Titre4Car">
    <w:name w:val="Titre 4 Car"/>
    <w:aliases w:val="Sub-Clause Sub-paragraph Car, Sub-Clause Sub-paragraph Car,Titre 4 Car1, Sub-Clause Sub-paragraph Car1"/>
    <w:semiHidden/>
    <w:rPr>
      <w:rFonts w:ascii="Calibri" w:eastAsia="Times New Roman" w:hAnsi="Calibri" w:cs="Times New Roman"/>
      <w:b/>
      <w:bCs/>
      <w:sz w:val="28"/>
      <w:szCs w:val="28"/>
      <w:lang w:eastAsia="en-US"/>
    </w:rPr>
  </w:style>
  <w:style w:type="character" w:customStyle="1" w:styleId="Titre5Car">
    <w:name w:val="Titre 5 Car"/>
    <w:rPr>
      <w:b/>
      <w:sz w:val="24"/>
      <w:szCs w:val="24"/>
      <w:lang w:val="en-GB" w:eastAsia="en-US"/>
    </w:rPr>
  </w:style>
  <w:style w:type="character" w:customStyle="1" w:styleId="Titre6Car">
    <w:name w:val="Titre 6 Car"/>
    <w:rPr>
      <w:b/>
      <w:smallCaps/>
      <w:sz w:val="24"/>
      <w:szCs w:val="24"/>
      <w:lang w:eastAsia="en-US"/>
    </w:rPr>
  </w:style>
  <w:style w:type="character" w:customStyle="1" w:styleId="Titre7Car">
    <w:name w:val="Titre 7 Car"/>
    <w:semiHidden/>
    <w:rPr>
      <w:rFonts w:ascii="Calibri" w:eastAsia="Times New Roman" w:hAnsi="Calibri" w:cs="Times New Roman"/>
      <w:sz w:val="24"/>
      <w:szCs w:val="24"/>
      <w:lang w:eastAsia="en-US"/>
    </w:rPr>
  </w:style>
  <w:style w:type="character" w:customStyle="1" w:styleId="Titre8Car">
    <w:name w:val="Titre 8 Car"/>
    <w:semiHidden/>
    <w:rPr>
      <w:rFonts w:ascii="Calibri" w:eastAsia="Times New Roman" w:hAnsi="Calibri" w:cs="Times New Roman"/>
      <w:i/>
      <w:iCs/>
      <w:sz w:val="24"/>
      <w:szCs w:val="24"/>
      <w:lang w:eastAsia="en-US"/>
    </w:rPr>
  </w:style>
  <w:style w:type="character" w:customStyle="1" w:styleId="Titre9Car">
    <w:name w:val="Titre 9 Car"/>
    <w:semiHidden/>
    <w:rPr>
      <w:rFonts w:ascii="Cambria" w:eastAsia="Times New Roman" w:hAnsi="Cambria" w:cs="Times New Roman"/>
      <w:lang w:eastAsia="en-US"/>
    </w:rPr>
  </w:style>
  <w:style w:type="paragraph" w:customStyle="1" w:styleId="Clauses">
    <w:name w:val="Clauses"/>
    <w:basedOn w:val="Normal"/>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pPr>
      <w:numPr>
        <w:ilvl w:val="3"/>
      </w:numPr>
      <w:tabs>
        <w:tab w:val="clear" w:pos="1418"/>
        <w:tab w:val="num" w:pos="1712"/>
        <w:tab w:val="left" w:pos="1843"/>
      </w:tabs>
      <w:ind w:left="1418" w:hanging="426"/>
    </w:pPr>
  </w:style>
  <w:style w:type="paragraph" w:customStyle="1" w:styleId="Normal1">
    <w:name w:val="Normal(1)"/>
    <w:basedOn w:val="Normal"/>
    <w:pPr>
      <w:tabs>
        <w:tab w:val="num" w:pos="709"/>
      </w:tabs>
      <w:spacing w:after="120"/>
      <w:ind w:left="709" w:hanging="709"/>
      <w:jc w:val="both"/>
    </w:pPr>
    <w:rPr>
      <w:szCs w:val="20"/>
      <w:lang w:val="en-GB" w:eastAsia="en-GB"/>
    </w:rPr>
  </w:style>
  <w:style w:type="paragraph" w:styleId="Title">
    <w:name w:val="Title"/>
    <w:basedOn w:val="Normal"/>
    <w:link w:val="TitleChar"/>
    <w:qFormat/>
    <w:pPr>
      <w:tabs>
        <w:tab w:val="right" w:leader="dot" w:pos="8640"/>
      </w:tabs>
      <w:jc w:val="center"/>
    </w:pPr>
    <w:rPr>
      <w:b/>
      <w:sz w:val="36"/>
      <w:szCs w:val="20"/>
    </w:rPr>
  </w:style>
  <w:style w:type="character" w:customStyle="1" w:styleId="TitreCar">
    <w:name w:val="Titre Car"/>
    <w:rPr>
      <w:rFonts w:ascii="Cambria" w:eastAsia="Times New Roman" w:hAnsi="Cambria" w:cs="Times New Roman"/>
      <w:b/>
      <w:bCs/>
      <w:kern w:val="28"/>
      <w:sz w:val="32"/>
      <w:szCs w:val="32"/>
      <w:lang w:eastAsia="en-US"/>
    </w:rPr>
  </w:style>
  <w:style w:type="paragraph" w:styleId="BodyText">
    <w:name w:val="Body Text"/>
    <w:basedOn w:val="Normal"/>
    <w:link w:val="BodyTextChar"/>
    <w:pPr>
      <w:suppressAutoHyphens/>
      <w:spacing w:after="120"/>
      <w:jc w:val="both"/>
    </w:pPr>
    <w:rPr>
      <w:szCs w:val="20"/>
    </w:rPr>
  </w:style>
  <w:style w:type="character" w:customStyle="1" w:styleId="CorpsdetexteCar">
    <w:name w:val="Corps de texte Car"/>
    <w:semiHidden/>
    <w:rPr>
      <w:sz w:val="24"/>
      <w:szCs w:val="24"/>
      <w:lang w:eastAsia="en-US"/>
    </w:rPr>
  </w:style>
  <w:style w:type="paragraph" w:styleId="TOC1">
    <w:name w:val="toc 1"/>
    <w:basedOn w:val="Normal"/>
    <w:next w:val="Normal"/>
    <w:autoRedefine/>
    <w:uiPriority w:val="39"/>
    <w:rsid w:val="00130A8A"/>
    <w:pPr>
      <w:tabs>
        <w:tab w:val="left" w:pos="720"/>
        <w:tab w:val="right" w:leader="dot" w:pos="9000"/>
      </w:tabs>
      <w:spacing w:after="120"/>
    </w:pPr>
    <w:rPr>
      <w:rFonts w:ascii="Arial" w:hAnsi="Arial" w:cs="Arial"/>
      <w:noProof/>
      <w:sz w:val="20"/>
      <w:szCs w:val="20"/>
      <w:lang w:val="en-GB"/>
    </w:rPr>
  </w:style>
  <w:style w:type="paragraph" w:styleId="TOC2">
    <w:name w:val="toc 2"/>
    <w:basedOn w:val="Normal"/>
    <w:next w:val="Normal"/>
    <w:autoRedefine/>
    <w:uiPriority w:val="39"/>
    <w:pPr>
      <w:tabs>
        <w:tab w:val="right" w:leader="dot" w:pos="9000"/>
      </w:tabs>
      <w:spacing w:before="120" w:after="120"/>
      <w:ind w:left="720" w:hanging="360"/>
    </w:pPr>
    <w:rPr>
      <w:noProof/>
      <w:szCs w:val="20"/>
    </w:rPr>
  </w:style>
  <w:style w:type="paragraph" w:styleId="BodyTextIndent">
    <w:name w:val="Body Text Indent"/>
    <w:basedOn w:val="Normal"/>
    <w:semiHidden/>
    <w:pPr>
      <w:tabs>
        <w:tab w:val="left" w:pos="-720"/>
      </w:tabs>
      <w:suppressAutoHyphens/>
      <w:jc w:val="both"/>
    </w:pPr>
    <w:rPr>
      <w:spacing w:val="-2"/>
      <w:szCs w:val="20"/>
      <w:lang w:eastAsia="it-IT"/>
    </w:rPr>
  </w:style>
  <w:style w:type="character" w:customStyle="1" w:styleId="RetraitcorpsdetexteCar">
    <w:name w:val="Retrait corps de texte Car"/>
    <w:rPr>
      <w:sz w:val="24"/>
      <w:szCs w:val="24"/>
      <w:lang w:eastAsia="en-US"/>
    </w:rPr>
  </w:style>
  <w:style w:type="paragraph" w:styleId="List">
    <w:name w:val="List"/>
    <w:basedOn w:val="Normal"/>
    <w:semiHidden/>
    <w:pPr>
      <w:ind w:left="283" w:hanging="283"/>
    </w:pPr>
  </w:style>
  <w:style w:type="paragraph" w:styleId="Salutation">
    <w:name w:val="Salutation"/>
    <w:basedOn w:val="Normal"/>
    <w:next w:val="Normal"/>
    <w:semiHidden/>
  </w:style>
  <w:style w:type="character" w:customStyle="1" w:styleId="SalutationsCar">
    <w:name w:val="Salutations Car"/>
    <w:semiHidden/>
    <w:rPr>
      <w:sz w:val="24"/>
      <w:szCs w:val="24"/>
      <w:lang w:eastAsia="en-US"/>
    </w:rPr>
  </w:style>
  <w:style w:type="paragraph" w:styleId="ListContinue">
    <w:name w:val="List Continue"/>
    <w:basedOn w:val="Normal"/>
    <w:semiHidden/>
    <w:pPr>
      <w:spacing w:after="120"/>
      <w:ind w:left="283"/>
    </w:pPr>
  </w:style>
  <w:style w:type="paragraph" w:styleId="NormalIndent">
    <w:name w:val="Normal Indent"/>
    <w:basedOn w:val="Normal"/>
    <w:semiHidden/>
    <w:pPr>
      <w:ind w:left="708"/>
    </w:pPr>
  </w:style>
  <w:style w:type="paragraph" w:styleId="FootnoteText">
    <w:name w:val="footnote text"/>
    <w:aliases w:val="fn,ADB,single space,footnote text Char,Footnote Text Char,fn Char,ADB Char,single space Char Char,Fußnote,Car Car1,Fußnotentextf,Fu?notentextf,single space Char ,ALTS FOOTNOTE,footnote text"/>
    <w:basedOn w:val="Normal"/>
    <w:link w:val="FootnoteTextChar1"/>
    <w:rPr>
      <w:sz w:val="20"/>
      <w:szCs w:val="20"/>
    </w:rPr>
  </w:style>
  <w:style w:type="character" w:customStyle="1" w:styleId="NotedebasdepageCar">
    <w:name w:val="Note de bas de page Car"/>
    <w:aliases w:val="fn Car,ADB Car,single space Car,footnote text Char Car,Footnote Text Char Car,fn Char Car,ADB Char Car,single space Char Char Car,Fußnote Car,Car Car1 Car,Fußnotentextf Car,Fu?notentextf Car,single space Char  Car"/>
    <w:locked/>
    <w:rPr>
      <w:rFonts w:cs="Times New Roman"/>
      <w:lang w:val="en-US" w:eastAsia="en-US" w:bidi="ar-SA"/>
    </w:rPr>
  </w:style>
  <w:style w:type="paragraph" w:styleId="BodyTextIndent2">
    <w:name w:val="Body Text Indent 2"/>
    <w:basedOn w:val="Normal"/>
    <w:link w:val="BodyTextIndent2Char"/>
    <w:pPr>
      <w:ind w:left="720" w:hanging="720"/>
      <w:jc w:val="both"/>
    </w:pPr>
  </w:style>
  <w:style w:type="character" w:customStyle="1" w:styleId="Retraitcorpsdetexte2Car">
    <w:name w:val="Retrait corps de texte 2 Car"/>
    <w:rPr>
      <w:sz w:val="24"/>
      <w:szCs w:val="24"/>
      <w:lang w:eastAsia="en-US"/>
    </w:rPr>
  </w:style>
  <w:style w:type="paragraph" w:styleId="BodyTextIndent3">
    <w:name w:val="Body Text Indent 3"/>
    <w:basedOn w:val="Normal"/>
    <w:semiHidden/>
    <w:pPr>
      <w:ind w:left="1854" w:hanging="414"/>
      <w:jc w:val="both"/>
    </w:pPr>
  </w:style>
  <w:style w:type="character" w:customStyle="1" w:styleId="Retraitcorpsdetexte3Car">
    <w:name w:val="Retrait corps de texte 3 Car"/>
    <w:semiHidden/>
    <w:rPr>
      <w:sz w:val="16"/>
      <w:szCs w:val="16"/>
      <w:lang w:eastAsia="en-US"/>
    </w:rPr>
  </w:style>
  <w:style w:type="paragraph" w:styleId="BlockText">
    <w:name w:val="Block Text"/>
    <w:basedOn w:val="Normal"/>
    <w:semiHidden/>
    <w:pPr>
      <w:tabs>
        <w:tab w:val="left" w:pos="702"/>
        <w:tab w:val="left" w:pos="1494"/>
      </w:tabs>
      <w:ind w:left="702" w:right="-72" w:hanging="702"/>
      <w:jc w:val="both"/>
    </w:pPr>
    <w:rPr>
      <w:lang w:val="en-GB" w:eastAsia="it-IT"/>
    </w:rPr>
  </w:style>
  <w:style w:type="paragraph" w:styleId="Caption">
    <w:name w:val="caption"/>
    <w:basedOn w:val="Normal"/>
    <w:next w:val="Normal"/>
    <w:qFormat/>
    <w:pPr>
      <w:ind w:left="2340"/>
    </w:pPr>
    <w:rPr>
      <w:b/>
      <w:bCs/>
      <w:sz w:val="20"/>
      <w:lang w:val="en-GB" w:eastAsia="it-IT"/>
    </w:rPr>
  </w:style>
  <w:style w:type="paragraph" w:styleId="BodyText3">
    <w:name w:val="Body Text 3"/>
    <w:basedOn w:val="Normal"/>
    <w:semiHidden/>
    <w:pPr>
      <w:tabs>
        <w:tab w:val="left" w:pos="405"/>
      </w:tabs>
    </w:pPr>
    <w:rPr>
      <w:rFonts w:ascii="Arial" w:hAnsi="Arial"/>
      <w:sz w:val="16"/>
    </w:rPr>
  </w:style>
  <w:style w:type="character" w:customStyle="1" w:styleId="Corpsdetexte3Car">
    <w:name w:val="Corps de texte 3 Car"/>
    <w:semiHidden/>
    <w:rPr>
      <w:sz w:val="16"/>
      <w:szCs w:val="16"/>
      <w:lang w:eastAsia="en-US"/>
    </w:rPr>
  </w:style>
  <w:style w:type="paragraph" w:customStyle="1" w:styleId="xl26">
    <w:name w:val="xl26"/>
    <w:basedOn w:val="Normal"/>
    <w:pPr>
      <w:spacing w:before="100" w:beforeAutospacing="1" w:after="100" w:afterAutospacing="1"/>
    </w:pPr>
    <w:rPr>
      <w:b/>
      <w:bCs/>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Pr>
      <w:rFonts w:cs="Times New Roman"/>
    </w:rPr>
  </w:style>
  <w:style w:type="paragraph" w:styleId="Header">
    <w:name w:val="header"/>
    <w:aliases w:val="Kopfzeile Char Char, Char Char Char"/>
    <w:basedOn w:val="Normal"/>
    <w:link w:val="HeaderChar"/>
    <w:uiPriority w:val="99"/>
    <w:pPr>
      <w:pBdr>
        <w:bottom w:val="single" w:sz="4" w:space="1" w:color="auto"/>
      </w:pBdr>
      <w:tabs>
        <w:tab w:val="right" w:pos="9000"/>
      </w:tabs>
      <w:ind w:right="73"/>
    </w:pPr>
    <w:rPr>
      <w:sz w:val="20"/>
      <w:szCs w:val="20"/>
    </w:rPr>
  </w:style>
  <w:style w:type="character" w:customStyle="1" w:styleId="En-tteCar">
    <w:name w:val="En-tête Car"/>
    <w:aliases w:val="Kopfzeile Char Char Car, Char Char Char Car"/>
    <w:uiPriority w:val="99"/>
    <w:locked/>
    <w:rPr>
      <w:rFonts w:cs="Times New Roman"/>
    </w:rPr>
  </w:style>
  <w:style w:type="paragraph" w:styleId="Footer">
    <w:name w:val="footer"/>
    <w:basedOn w:val="Normal"/>
    <w:link w:val="FooterChar"/>
    <w:uiPriority w:val="99"/>
    <w:pPr>
      <w:tabs>
        <w:tab w:val="center" w:pos="4320"/>
        <w:tab w:val="right" w:pos="8640"/>
      </w:tabs>
    </w:pPr>
    <w:rPr>
      <w:szCs w:val="20"/>
    </w:rPr>
  </w:style>
  <w:style w:type="character" w:customStyle="1" w:styleId="PieddepageCar">
    <w:name w:val="Pied de page Car"/>
    <w:uiPriority w:val="99"/>
    <w:rPr>
      <w:sz w:val="24"/>
      <w:szCs w:val="24"/>
      <w:lang w:eastAsia="en-US"/>
    </w:rPr>
  </w:style>
  <w:style w:type="character" w:styleId="FootnoteReference">
    <w:name w:val="footnote reference"/>
    <w:rPr>
      <w:rFonts w:cs="Times New Roman"/>
      <w:vertAlign w:val="superscript"/>
    </w:rPr>
  </w:style>
  <w:style w:type="paragraph" w:customStyle="1" w:styleId="xl41">
    <w:name w:val="xl41"/>
    <w:basedOn w:val="Normal"/>
    <w:pPr>
      <w:spacing w:before="100" w:beforeAutospacing="1" w:after="100" w:afterAutospacing="1"/>
    </w:pPr>
    <w:rPr>
      <w:sz w:val="20"/>
      <w:szCs w:val="20"/>
      <w:lang w:val="it-IT" w:eastAsia="it-IT"/>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ous-titreCar">
    <w:name w:val="Sous-titre Car"/>
    <w:rPr>
      <w:rFonts w:ascii="Cambria" w:eastAsia="Times New Roman" w:hAnsi="Cambria" w:cs="Times New Roman"/>
      <w:sz w:val="24"/>
      <w:szCs w:val="24"/>
      <w:lang w:eastAsia="en-US"/>
    </w:rPr>
  </w:style>
  <w:style w:type="paragraph" w:styleId="TOC3">
    <w:name w:val="toc 3"/>
    <w:basedOn w:val="Normal"/>
    <w:next w:val="Normal"/>
    <w:autoRedefine/>
    <w:uiPriority w:val="39"/>
    <w:pPr>
      <w:tabs>
        <w:tab w:val="left" w:pos="1260"/>
        <w:tab w:val="right" w:leader="dot" w:pos="9000"/>
      </w:tabs>
      <w:ind w:left="720"/>
    </w:pPr>
    <w:rPr>
      <w:noProof/>
      <w:szCs w:val="20"/>
    </w:rPr>
  </w:style>
  <w:style w:type="paragraph" w:styleId="TOC4">
    <w:name w:val="toc 4"/>
    <w:basedOn w:val="Normal"/>
    <w:next w:val="Normal"/>
    <w:autoRedefine/>
    <w:uiPriority w:val="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pPr>
      <w:tabs>
        <w:tab w:val="left" w:pos="1260"/>
        <w:tab w:val="right" w:leader="dot" w:pos="8990"/>
      </w:tabs>
      <w:ind w:left="720"/>
    </w:pPr>
  </w:style>
  <w:style w:type="paragraph" w:styleId="TOC6">
    <w:name w:val="toc 6"/>
    <w:basedOn w:val="Normal"/>
    <w:next w:val="Normal"/>
    <w:autoRedefine/>
    <w:uiPriority w:val="39"/>
    <w:pPr>
      <w:numPr>
        <w:numId w:val="24"/>
      </w:numPr>
      <w:tabs>
        <w:tab w:val="left" w:pos="1080"/>
        <w:tab w:val="right" w:leader="dot" w:pos="8990"/>
      </w:tabs>
    </w:pPr>
    <w:rPr>
      <w:rFonts w:ascii="Arial" w:hAnsi="Arial" w:cs="Arial"/>
      <w:noProof/>
      <w:sz w:val="20"/>
    </w:r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rFonts w:cs="Times New Roman"/>
      <w:color w:val="0000FF"/>
      <w:u w:val="single"/>
    </w:rPr>
  </w:style>
  <w:style w:type="paragraph" w:customStyle="1" w:styleId="Textedebulles1">
    <w:name w:val="Texte de bulles1"/>
    <w:basedOn w:val="Normal"/>
    <w:semiHidden/>
    <w:rPr>
      <w:rFonts w:ascii="Tahoma" w:hAnsi="Tahoma" w:cs="Tahoma"/>
      <w:sz w:val="16"/>
      <w:szCs w:val="16"/>
    </w:rPr>
  </w:style>
  <w:style w:type="character" w:customStyle="1" w:styleId="TextedebullesCar">
    <w:name w:val="Texte de bulles Car"/>
    <w:semiHidden/>
    <w:rPr>
      <w:sz w:val="0"/>
      <w:szCs w:val="0"/>
      <w:lang w:eastAsia="en-US"/>
    </w:rPr>
  </w:style>
  <w:style w:type="paragraph" w:customStyle="1" w:styleId="A1-Heading1">
    <w:name w:val="A1-Heading1"/>
    <w:basedOn w:val="Heading1"/>
    <w:pPr>
      <w:keepNext w:val="0"/>
      <w:keepLines w:val="0"/>
    </w:pPr>
    <w:rPr>
      <w:rFonts w:ascii="Times New Roman" w:hAnsi="Times New Roman"/>
    </w:rPr>
  </w:style>
  <w:style w:type="paragraph" w:customStyle="1" w:styleId="A1-Heading2">
    <w:name w:val="A1-Heading2"/>
    <w:basedOn w:val="Heading2"/>
    <w:link w:val="A1-Heading2Char"/>
    <w:pPr>
      <w:jc w:val="center"/>
    </w:pPr>
    <w:rPr>
      <w:bCs/>
      <w:smallCaps/>
    </w:rPr>
  </w:style>
  <w:style w:type="paragraph" w:customStyle="1" w:styleId="A2-Heading1">
    <w:name w:val="A2-Heading 1"/>
    <w:basedOn w:val="Heading1"/>
    <w:pPr>
      <w:keepNext w:val="0"/>
      <w:keepLines w:val="0"/>
      <w:numPr>
        <w:ilvl w:val="12"/>
      </w:numPr>
      <w:spacing w:before="0" w:after="0"/>
    </w:pPr>
    <w:rPr>
      <w:szCs w:val="24"/>
    </w:rPr>
  </w:style>
  <w:style w:type="paragraph" w:customStyle="1" w:styleId="A2-Heading2">
    <w:name w:val="A2-Heading 2"/>
    <w:basedOn w:val="Heading2"/>
    <w:pPr>
      <w:numPr>
        <w:numId w:val="0"/>
      </w:numPr>
      <w:tabs>
        <w:tab w:val="num" w:pos="360"/>
      </w:tabs>
      <w:ind w:left="720" w:hanging="720"/>
      <w:jc w:val="center"/>
    </w:pPr>
    <w:rPr>
      <w:bCs/>
      <w:smallCaps/>
    </w:rPr>
  </w:style>
  <w:style w:type="paragraph" w:customStyle="1" w:styleId="A1-Heading3">
    <w:name w:val="A1-Heading 3"/>
    <w:basedOn w:val="Heading3"/>
    <w:pPr>
      <w:tabs>
        <w:tab w:val="left" w:pos="540"/>
      </w:tabs>
      <w:ind w:left="533" w:right="-29" w:hanging="533"/>
    </w:pPr>
    <w:rPr>
      <w:bCs/>
    </w:rPr>
  </w:style>
  <w:style w:type="paragraph" w:customStyle="1" w:styleId="A1-Heading4">
    <w:name w:val="A1-Heading 4"/>
    <w:basedOn w:val="Heading4"/>
    <w:pPr>
      <w:keepNext w:val="0"/>
      <w:tabs>
        <w:tab w:val="left" w:pos="1062"/>
      </w:tabs>
      <w:ind w:left="1062" w:hanging="720"/>
    </w:pPr>
    <w:rPr>
      <w:sz w:val="24"/>
    </w:rPr>
  </w:style>
  <w:style w:type="paragraph" w:customStyle="1" w:styleId="A2-Heading3">
    <w:name w:val="A2-Heading 3"/>
    <w:basedOn w:val="Heading3"/>
    <w:pPr>
      <w:tabs>
        <w:tab w:val="left" w:pos="540"/>
      </w:tabs>
      <w:ind w:left="539" w:right="-34" w:hanging="539"/>
    </w:pPr>
    <w:rPr>
      <w:bCs/>
    </w:rPr>
  </w:style>
  <w:style w:type="character" w:styleId="FollowedHyperlink">
    <w:name w:val="FollowedHyperlink"/>
    <w:semiHidden/>
    <w:rPr>
      <w:rFonts w:cs="Times New Roman"/>
      <w:color w:val="606420"/>
      <w:u w:val="singl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aireCar">
    <w:name w:val="Commentaire Car"/>
    <w:semiHidden/>
    <w:locked/>
    <w:rPr>
      <w:sz w:val="20"/>
      <w:szCs w:val="20"/>
      <w:lang w:eastAsia="en-US"/>
    </w:rPr>
  </w:style>
  <w:style w:type="paragraph" w:customStyle="1" w:styleId="Objetducommentaire1">
    <w:name w:val="Objet du commentaire1"/>
    <w:basedOn w:val="CommentText"/>
    <w:next w:val="CommentText"/>
    <w:semiHidden/>
    <w:rPr>
      <w:b/>
      <w:bCs/>
    </w:rPr>
  </w:style>
  <w:style w:type="character" w:customStyle="1" w:styleId="ObjetducommentaireCar">
    <w:name w:val="Objet du commentaire Car"/>
    <w:semiHidden/>
    <w:rPr>
      <w:b/>
      <w:bCs/>
      <w:sz w:val="20"/>
      <w:szCs w:val="20"/>
      <w:lang w:eastAsia="en-US"/>
    </w:rPr>
  </w:style>
  <w:style w:type="paragraph" w:styleId="EndnoteText">
    <w:name w:val="endnote text"/>
    <w:basedOn w:val="Normal"/>
    <w:semiHidden/>
    <w:rPr>
      <w:sz w:val="20"/>
      <w:szCs w:val="20"/>
    </w:rPr>
  </w:style>
  <w:style w:type="character" w:customStyle="1" w:styleId="NotedefinCar">
    <w:name w:val="Note de fin Car"/>
    <w:locked/>
    <w:rPr>
      <w:rFonts w:cs="Times New Roman"/>
    </w:rPr>
  </w:style>
  <w:style w:type="character" w:styleId="EndnoteReference">
    <w:name w:val="endnote reference"/>
    <w:semiHidden/>
    <w:rPr>
      <w:rFonts w:cs="Times New Roman"/>
      <w:vertAlign w:val="superscript"/>
    </w:rPr>
  </w:style>
  <w:style w:type="paragraph" w:customStyle="1" w:styleId="Default">
    <w:name w:val="Default"/>
    <w:pPr>
      <w:autoSpaceDE w:val="0"/>
      <w:autoSpaceDN w:val="0"/>
      <w:adjustRightInd w:val="0"/>
    </w:pPr>
    <w:rPr>
      <w:color w:val="000000"/>
      <w:sz w:val="24"/>
      <w:szCs w:val="24"/>
    </w:rPr>
  </w:style>
  <w:style w:type="paragraph" w:customStyle="1" w:styleId="Section3-Heading1">
    <w:name w:val="Section 3 - Heading 1"/>
    <w:basedOn w:val="Normal"/>
    <w:pPr>
      <w:pBdr>
        <w:bottom w:val="single" w:sz="4" w:space="1" w:color="auto"/>
      </w:pBdr>
      <w:spacing w:after="240"/>
      <w:jc w:val="center"/>
    </w:pPr>
    <w:rPr>
      <w:rFonts w:ascii="Times New Roman Bold" w:hAnsi="Times New Roman Bold"/>
      <w:b/>
      <w:sz w:val="32"/>
    </w:rPr>
  </w:style>
  <w:style w:type="paragraph" w:customStyle="1" w:styleId="Rvision1">
    <w:name w:val="Révision1"/>
    <w:hidden/>
    <w:semiHidden/>
    <w:rPr>
      <w:sz w:val="24"/>
      <w:szCs w:val="24"/>
      <w:lang w:val="en-US" w:eastAsia="en-US"/>
    </w:rPr>
  </w:style>
  <w:style w:type="paragraph" w:customStyle="1" w:styleId="CharChar">
    <w:name w:val="Char Char"/>
    <w:basedOn w:val="Normal"/>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pPr>
      <w:numPr>
        <w:numId w:val="11"/>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pPr>
      <w:spacing w:before="120" w:after="120"/>
      <w:ind w:left="0" w:firstLine="0"/>
    </w:pPr>
    <w:rPr>
      <w:rFonts w:ascii="Times New Roman Bold" w:hAnsi="Times New Roman Bold"/>
      <w:szCs w:val="20"/>
      <w:lang w:val="es-ES_tradnl"/>
    </w:rPr>
  </w:style>
  <w:style w:type="character" w:styleId="Emphasis">
    <w:name w:val="Emphasis"/>
    <w:qFormat/>
    <w:locked/>
    <w:rPr>
      <w:i/>
      <w:iCs/>
    </w:rPr>
  </w:style>
  <w:style w:type="paragraph" w:customStyle="1" w:styleId="41Autolist4">
    <w:name w:val="4.1 Autolist4"/>
    <w:basedOn w:val="Normal"/>
    <w:next w:val="Normal"/>
    <w:pPr>
      <w:keepNext/>
      <w:spacing w:before="120" w:after="120"/>
      <w:jc w:val="both"/>
    </w:pPr>
    <w:rPr>
      <w:szCs w:val="20"/>
    </w:rPr>
  </w:style>
  <w:style w:type="paragraph" w:customStyle="1" w:styleId="iAutoList">
    <w:name w:val="(i) AutoList"/>
    <w:basedOn w:val="Normal"/>
    <w:next w:val="Normal"/>
    <w:pPr>
      <w:spacing w:before="120" w:after="120"/>
      <w:ind w:left="720" w:hanging="360"/>
      <w:jc w:val="both"/>
    </w:pPr>
    <w:rPr>
      <w:snapToGrid w:val="0"/>
      <w:szCs w:val="20"/>
      <w:lang w:val="es-ES_tradnl"/>
    </w:rPr>
  </w:style>
  <w:style w:type="paragraph" w:styleId="BodyText2">
    <w:name w:val="Body Text 2"/>
    <w:basedOn w:val="Normal"/>
    <w:link w:val="BodyText2Char"/>
    <w:unhideWhenUsed/>
    <w:pPr>
      <w:spacing w:after="120" w:line="480" w:lineRule="auto"/>
    </w:pPr>
  </w:style>
  <w:style w:type="character" w:customStyle="1" w:styleId="Corpsdetexte2Car">
    <w:name w:val="Corps de texte 2 Car"/>
    <w:semiHidden/>
    <w:rPr>
      <w:sz w:val="24"/>
      <w:szCs w:val="24"/>
      <w:lang w:eastAsia="en-US"/>
    </w:rPr>
  </w:style>
  <w:style w:type="paragraph" w:customStyle="1" w:styleId="Section4-Heading1">
    <w:name w:val="Section 4 - Heading 1"/>
    <w:basedOn w:val="Section3-Heading1"/>
  </w:style>
  <w:style w:type="paragraph" w:customStyle="1" w:styleId="Header1-Clauses">
    <w:name w:val="Header 1 - Clauses"/>
    <w:basedOn w:val="Normal"/>
    <w:pPr>
      <w:numPr>
        <w:numId w:val="12"/>
      </w:numPr>
    </w:pPr>
    <w:rPr>
      <w:b/>
      <w:szCs w:val="20"/>
      <w:lang w:val="es-ES_tradnl"/>
    </w:rPr>
  </w:style>
  <w:style w:type="paragraph" w:customStyle="1" w:styleId="Header2-SubClauses">
    <w:name w:val="Header 2 - SubClauses"/>
    <w:basedOn w:val="Normal"/>
    <w:pPr>
      <w:numPr>
        <w:ilvl w:val="1"/>
        <w:numId w:val="12"/>
      </w:numPr>
      <w:tabs>
        <w:tab w:val="left" w:pos="619"/>
      </w:tabs>
      <w:spacing w:after="200"/>
      <w:jc w:val="both"/>
    </w:pPr>
    <w:rPr>
      <w:szCs w:val="20"/>
      <w:lang w:val="es-ES_tradnl"/>
    </w:rPr>
  </w:style>
  <w:style w:type="paragraph" w:customStyle="1" w:styleId="P3Header1-Clauses">
    <w:name w:val="P3 Header1-Clauses"/>
    <w:basedOn w:val="Header1-Clauses"/>
    <w:pPr>
      <w:numPr>
        <w:ilvl w:val="2"/>
      </w:numPr>
    </w:pPr>
  </w:style>
  <w:style w:type="character" w:customStyle="1" w:styleId="DeltaViewInsertion">
    <w:name w:val="DeltaView Insertion"/>
    <w:rPr>
      <w:color w:val="0000FF"/>
      <w:u w:val="double"/>
    </w:rPr>
  </w:style>
  <w:style w:type="paragraph" w:customStyle="1" w:styleId="En-ttedetabledesmatires1">
    <w:name w:val="En-tête de table des matières1"/>
    <w:basedOn w:val="Heading1"/>
    <w:next w:val="Normal"/>
    <w:qFormat/>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pPr>
      <w:numPr>
        <w:numId w:val="19"/>
      </w:numPr>
      <w:tabs>
        <w:tab w:val="clear" w:pos="360"/>
      </w:tabs>
      <w:spacing w:before="120" w:after="240"/>
      <w:contextualSpacing w:val="0"/>
    </w:pPr>
    <w:rPr>
      <w:sz w:val="28"/>
      <w:lang w:val="en-US"/>
    </w:rPr>
  </w:style>
  <w:style w:type="paragraph" w:customStyle="1" w:styleId="Section8Heading2">
    <w:name w:val="Section 8. Heading2"/>
    <w:next w:val="Normal"/>
    <w:qFormat/>
    <w:pPr>
      <w:numPr>
        <w:numId w:val="20"/>
      </w:numPr>
      <w:spacing w:after="200"/>
    </w:pPr>
    <w:rPr>
      <w:b/>
      <w:bCs/>
      <w:sz w:val="24"/>
      <w:szCs w:val="24"/>
      <w:lang w:val="en-US" w:eastAsia="en-US"/>
    </w:rPr>
  </w:style>
  <w:style w:type="paragraph" w:customStyle="1" w:styleId="Section8Header1">
    <w:name w:val="Section 8. Header1"/>
    <w:qFormat/>
    <w:pPr>
      <w:numPr>
        <w:numId w:val="21"/>
      </w:numPr>
      <w:spacing w:before="240" w:after="240"/>
      <w:jc w:val="center"/>
    </w:pPr>
    <w:rPr>
      <w:b/>
      <w:sz w:val="32"/>
      <w:lang w:val="en-US" w:eastAsia="en-US"/>
    </w:rPr>
  </w:style>
  <w:style w:type="paragraph" w:customStyle="1" w:styleId="Section8Heading3">
    <w:name w:val="Section 8. Heading3"/>
    <w:qFormat/>
    <w:pPr>
      <w:ind w:hanging="534"/>
    </w:pPr>
    <w:rPr>
      <w:b/>
      <w:bCs/>
      <w:sz w:val="24"/>
      <w:szCs w:val="24"/>
      <w:lang w:val="en-US" w:eastAsia="en-US"/>
    </w:rPr>
  </w:style>
  <w:style w:type="paragraph" w:customStyle="1" w:styleId="Document1">
    <w:name w:val="Document 1"/>
    <w:pPr>
      <w:keepNext/>
      <w:keepLines/>
      <w:tabs>
        <w:tab w:val="left" w:pos="-720"/>
      </w:tabs>
      <w:suppressAutoHyphens/>
    </w:pPr>
    <w:rPr>
      <w:rFonts w:ascii="Times" w:hAnsi="Times"/>
      <w:sz w:val="24"/>
      <w:lang w:val="en-US" w:eastAsia="en-US"/>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ListParagraph">
    <w:name w:val="List Paragraph"/>
    <w:aliases w:val="Citation List,본문(내용),List Paragraph (numbered (a)),Colorful List - Accent 11,Bullets,123 List Paragraph,References,Objectifs,Titre1"/>
    <w:basedOn w:val="Normal"/>
    <w:link w:val="ListParagraphChar"/>
    <w:uiPriority w:val="34"/>
    <w:qFormat/>
    <w:pPr>
      <w:ind w:left="720"/>
    </w:pPr>
  </w:style>
  <w:style w:type="paragraph" w:customStyle="1" w:styleId="p7">
    <w:name w:val="p7"/>
    <w:basedOn w:val="Normal"/>
    <w:pPr>
      <w:widowControl w:val="0"/>
      <w:spacing w:line="360" w:lineRule="atLeast"/>
      <w:ind w:left="720" w:hanging="720"/>
    </w:pPr>
    <w:rPr>
      <w:rFonts w:ascii="Chicago" w:hAnsi="Chicago"/>
      <w:snapToGrid w:val="0"/>
      <w:szCs w:val="20"/>
    </w:rPr>
  </w:style>
  <w:style w:type="paragraph" w:customStyle="1" w:styleId="p3">
    <w:name w:val="p3"/>
    <w:basedOn w:val="Normal"/>
    <w:pPr>
      <w:widowControl w:val="0"/>
      <w:tabs>
        <w:tab w:val="left" w:pos="0"/>
      </w:tabs>
      <w:spacing w:line="240" w:lineRule="atLeast"/>
      <w:jc w:val="both"/>
      <w:outlineLvl w:val="1"/>
    </w:pPr>
    <w:rPr>
      <w:rFonts w:ascii="Arial" w:hAnsi="Arial" w:cs="Arial"/>
      <w:b/>
      <w:bCs/>
      <w:snapToGrid w:val="0"/>
      <w:sz w:val="20"/>
      <w:szCs w:val="20"/>
      <w:lang w:val="fr-FR"/>
    </w:rPr>
  </w:style>
  <w:style w:type="paragraph" w:customStyle="1" w:styleId="p4">
    <w:name w:val="p4"/>
    <w:basedOn w:val="Normal"/>
    <w:pPr>
      <w:widowControl w:val="0"/>
      <w:tabs>
        <w:tab w:val="left" w:pos="720"/>
      </w:tabs>
      <w:spacing w:line="240" w:lineRule="atLeast"/>
    </w:pPr>
    <w:rPr>
      <w:rFonts w:ascii="Chicago" w:hAnsi="Chicago"/>
      <w:snapToGrid w:val="0"/>
      <w:szCs w:val="20"/>
    </w:rPr>
  </w:style>
  <w:style w:type="paragraph" w:customStyle="1" w:styleId="p18">
    <w:name w:val="p18"/>
    <w:basedOn w:val="Normal"/>
    <w:pPr>
      <w:widowControl w:val="0"/>
      <w:spacing w:line="240" w:lineRule="atLeast"/>
      <w:ind w:left="720" w:hanging="720"/>
    </w:pPr>
    <w:rPr>
      <w:rFonts w:ascii="Chicago" w:hAnsi="Chicago"/>
      <w:snapToGrid w:val="0"/>
      <w:szCs w:val="20"/>
    </w:rPr>
  </w:style>
  <w:style w:type="paragraph" w:customStyle="1" w:styleId="p13">
    <w:name w:val="p13"/>
    <w:basedOn w:val="Normal"/>
    <w:pPr>
      <w:widowControl w:val="0"/>
      <w:spacing w:line="240" w:lineRule="atLeast"/>
      <w:ind w:left="720" w:hanging="720"/>
    </w:pPr>
    <w:rPr>
      <w:rFonts w:ascii="Chicago" w:hAnsi="Chicago"/>
      <w:snapToGrid w:val="0"/>
      <w:szCs w:val="20"/>
    </w:rPr>
  </w:style>
  <w:style w:type="paragraph" w:customStyle="1" w:styleId="p38">
    <w:name w:val="p38"/>
    <w:basedOn w:val="Normal"/>
    <w:pPr>
      <w:widowControl w:val="0"/>
      <w:spacing w:line="240" w:lineRule="atLeast"/>
      <w:ind w:left="700" w:hanging="700"/>
    </w:pPr>
    <w:rPr>
      <w:rFonts w:ascii="Chicago" w:hAnsi="Chicago"/>
      <w:snapToGrid w:val="0"/>
      <w:szCs w:val="20"/>
    </w:rPr>
  </w:style>
  <w:style w:type="paragraph" w:customStyle="1" w:styleId="p33">
    <w:name w:val="p33"/>
    <w:basedOn w:val="Normal"/>
    <w:pPr>
      <w:widowControl w:val="0"/>
      <w:tabs>
        <w:tab w:val="left" w:pos="720"/>
      </w:tabs>
      <w:spacing w:line="240" w:lineRule="atLeast"/>
    </w:pPr>
    <w:rPr>
      <w:rFonts w:ascii="Chicago" w:hAnsi="Chicago"/>
      <w:snapToGrid w:val="0"/>
      <w:szCs w:val="20"/>
    </w:rPr>
  </w:style>
  <w:style w:type="paragraph" w:customStyle="1" w:styleId="p26">
    <w:name w:val="p26"/>
    <w:basedOn w:val="Normal"/>
    <w:pPr>
      <w:widowControl w:val="0"/>
      <w:tabs>
        <w:tab w:val="left" w:pos="0"/>
      </w:tabs>
      <w:spacing w:line="240" w:lineRule="atLeast"/>
      <w:ind w:firstLine="720"/>
    </w:pPr>
    <w:rPr>
      <w:rFonts w:ascii="Chicago" w:hAnsi="Chicago"/>
      <w:snapToGrid w:val="0"/>
      <w:szCs w:val="20"/>
    </w:rPr>
  </w:style>
  <w:style w:type="paragraph" w:customStyle="1" w:styleId="p17">
    <w:name w:val="p17"/>
    <w:basedOn w:val="Normal"/>
    <w:pPr>
      <w:widowControl w:val="0"/>
      <w:tabs>
        <w:tab w:val="left" w:pos="720"/>
      </w:tabs>
      <w:spacing w:line="240" w:lineRule="atLeast"/>
      <w:jc w:val="both"/>
    </w:pPr>
    <w:rPr>
      <w:rFonts w:ascii="Chicago" w:hAnsi="Chicago"/>
      <w:snapToGrid w:val="0"/>
      <w:szCs w:val="20"/>
    </w:rPr>
  </w:style>
  <w:style w:type="paragraph" w:customStyle="1" w:styleId="p46">
    <w:name w:val="p46"/>
    <w:basedOn w:val="Normal"/>
    <w:pPr>
      <w:widowControl w:val="0"/>
      <w:spacing w:line="240" w:lineRule="atLeast"/>
      <w:ind w:left="720" w:hanging="720"/>
    </w:pPr>
    <w:rPr>
      <w:rFonts w:ascii="Chicago" w:hAnsi="Chicago"/>
      <w:snapToGrid w:val="0"/>
      <w:szCs w:val="20"/>
    </w:rPr>
  </w:style>
  <w:style w:type="paragraph" w:customStyle="1" w:styleId="p35">
    <w:name w:val="p35"/>
    <w:basedOn w:val="Normal"/>
    <w:pPr>
      <w:widowControl w:val="0"/>
      <w:tabs>
        <w:tab w:val="left" w:pos="720"/>
      </w:tabs>
      <w:spacing w:line="360" w:lineRule="atLeast"/>
    </w:pPr>
    <w:rPr>
      <w:rFonts w:ascii="Chicago" w:hAnsi="Chicago"/>
      <w:snapToGrid w:val="0"/>
      <w:szCs w:val="20"/>
    </w:rPr>
  </w:style>
  <w:style w:type="paragraph" w:customStyle="1" w:styleId="p51">
    <w:name w:val="p51"/>
    <w:basedOn w:val="Normal"/>
    <w:pPr>
      <w:widowControl w:val="0"/>
      <w:tabs>
        <w:tab w:val="left" w:pos="720"/>
      </w:tabs>
      <w:spacing w:line="240" w:lineRule="atLeast"/>
    </w:pPr>
    <w:rPr>
      <w:rFonts w:ascii="Chicago" w:hAnsi="Chicago"/>
      <w:snapToGrid w:val="0"/>
      <w:szCs w:val="20"/>
    </w:rPr>
  </w:style>
  <w:style w:type="paragraph" w:customStyle="1" w:styleId="p54">
    <w:name w:val="p54"/>
    <w:basedOn w:val="Normal"/>
    <w:pPr>
      <w:widowControl w:val="0"/>
      <w:tabs>
        <w:tab w:val="left" w:pos="720"/>
      </w:tabs>
      <w:spacing w:line="240" w:lineRule="atLeast"/>
    </w:pPr>
    <w:rPr>
      <w:rFonts w:ascii="Chicago" w:hAnsi="Chicago"/>
      <w:snapToGrid w:val="0"/>
      <w:szCs w:val="20"/>
    </w:rPr>
  </w:style>
  <w:style w:type="paragraph" w:customStyle="1" w:styleId="p23">
    <w:name w:val="p23"/>
    <w:basedOn w:val="Normal"/>
    <w:pPr>
      <w:widowControl w:val="0"/>
      <w:tabs>
        <w:tab w:val="left" w:pos="720"/>
      </w:tabs>
      <w:spacing w:line="240" w:lineRule="atLeast"/>
    </w:pPr>
    <w:rPr>
      <w:rFonts w:ascii="Chicago" w:hAnsi="Chicago"/>
      <w:snapToGrid w:val="0"/>
      <w:szCs w:val="20"/>
    </w:rPr>
  </w:style>
  <w:style w:type="paragraph" w:customStyle="1" w:styleId="En-ttetitre-chapitre">
    <w:name w:val="En-tête titre-chapitre"/>
    <w:basedOn w:val="Header"/>
    <w:pPr>
      <w:widowControl w:val="0"/>
      <w:pBdr>
        <w:bottom w:val="single" w:sz="18" w:space="4" w:color="auto"/>
      </w:pBdr>
      <w:tabs>
        <w:tab w:val="clear" w:pos="9000"/>
      </w:tabs>
      <w:ind w:left="-992" w:right="1134" w:firstLine="851"/>
      <w:jc w:val="right"/>
    </w:pPr>
    <w:rPr>
      <w:rFonts w:ascii="Arial Narrow" w:hAnsi="Arial Narrow"/>
      <w:b/>
      <w:smallCaps/>
      <w:sz w:val="28"/>
      <w:lang w:val="fr-FR" w:eastAsia="fr-FR"/>
    </w:rPr>
  </w:style>
  <w:style w:type="paragraph" w:styleId="ListBullet3">
    <w:name w:val="List Bullet 3"/>
    <w:basedOn w:val="Normal"/>
    <w:autoRedefine/>
    <w:semiHidden/>
    <w:pPr>
      <w:numPr>
        <w:numId w:val="26"/>
      </w:numPr>
    </w:pPr>
    <w:rPr>
      <w:lang w:val="fr-FR" w:eastAsia="fr-FR"/>
    </w:rPr>
  </w:style>
  <w:style w:type="paragraph" w:styleId="ListNumber2">
    <w:name w:val="List Number 2"/>
    <w:basedOn w:val="Normal"/>
    <w:semiHidden/>
    <w:pPr>
      <w:numPr>
        <w:numId w:val="27"/>
      </w:numPr>
      <w:tabs>
        <w:tab w:val="clear" w:pos="643"/>
        <w:tab w:val="num" w:pos="1080"/>
      </w:tabs>
      <w:spacing w:before="120" w:after="120" w:line="300" w:lineRule="auto"/>
      <w:ind w:left="1080"/>
      <w:jc w:val="both"/>
    </w:pPr>
    <w:rPr>
      <w:rFonts w:ascii="Arial" w:eastAsia="Calibri" w:hAnsi="Arial"/>
      <w:sz w:val="20"/>
      <w:lang w:val="en-GB"/>
    </w:rPr>
  </w:style>
  <w:style w:type="paragraph" w:customStyle="1" w:styleId="AATitre3">
    <w:name w:val="AA Titre 3"/>
    <w:basedOn w:val="Normal"/>
    <w:pPr>
      <w:numPr>
        <w:numId w:val="28"/>
      </w:numPr>
      <w:suppressAutoHyphens/>
      <w:spacing w:before="120" w:after="120"/>
      <w:jc w:val="both"/>
    </w:pPr>
    <w:rPr>
      <w:sz w:val="22"/>
      <w:szCs w:val="20"/>
      <w:lang w:val="fr-FR" w:eastAsia="ar-SA"/>
    </w:rPr>
  </w:style>
  <w:style w:type="paragraph" w:customStyle="1" w:styleId="ListAlpha2">
    <w:name w:val="List Alpha 2"/>
    <w:basedOn w:val="Normal"/>
    <w:next w:val="Normal"/>
    <w:pPr>
      <w:numPr>
        <w:ilvl w:val="1"/>
        <w:numId w:val="29"/>
      </w:numPr>
      <w:tabs>
        <w:tab w:val="left" w:pos="50"/>
      </w:tabs>
      <w:spacing w:after="200" w:line="288" w:lineRule="auto"/>
      <w:jc w:val="both"/>
    </w:pPr>
    <w:rPr>
      <w:rFonts w:ascii="CG Times" w:hAnsi="CG Times"/>
      <w:color w:val="000000"/>
      <w:sz w:val="22"/>
      <w:szCs w:val="22"/>
      <w:lang w:val="en-GB" w:eastAsia="fr-FR"/>
    </w:rPr>
  </w:style>
  <w:style w:type="paragraph" w:customStyle="1" w:styleId="ListAlpha3">
    <w:name w:val="List Alpha 3"/>
    <w:basedOn w:val="Normal"/>
    <w:next w:val="Normal"/>
    <w:pPr>
      <w:numPr>
        <w:numId w:val="29"/>
      </w:numPr>
      <w:tabs>
        <w:tab w:val="left" w:pos="68"/>
      </w:tabs>
      <w:spacing w:after="200" w:line="288" w:lineRule="auto"/>
      <w:jc w:val="both"/>
    </w:pPr>
    <w:rPr>
      <w:rFonts w:ascii="CG Times" w:hAnsi="CG Times"/>
      <w:color w:val="000000"/>
      <w:sz w:val="22"/>
      <w:szCs w:val="22"/>
      <w:lang w:val="en-GB" w:eastAsia="fr-FR"/>
    </w:rPr>
  </w:style>
  <w:style w:type="paragraph" w:customStyle="1" w:styleId="LISTALPHACAPS2">
    <w:name w:val="LIST ALPHA CAPS 2"/>
    <w:basedOn w:val="Normal"/>
    <w:next w:val="Normal"/>
    <w:pPr>
      <w:numPr>
        <w:ilvl w:val="2"/>
        <w:numId w:val="29"/>
      </w:numPr>
      <w:tabs>
        <w:tab w:val="left" w:pos="50"/>
      </w:tabs>
      <w:spacing w:after="200" w:line="288" w:lineRule="auto"/>
      <w:jc w:val="both"/>
    </w:pPr>
    <w:rPr>
      <w:rFonts w:ascii="CG Times" w:hAnsi="CG Times"/>
      <w:color w:val="000000"/>
      <w:sz w:val="22"/>
      <w:szCs w:val="22"/>
      <w:lang w:val="en-GB" w:eastAsia="fr-FR"/>
    </w:rPr>
  </w:style>
  <w:style w:type="character" w:customStyle="1" w:styleId="Corpsdetexte2Car1">
    <w:name w:val="Corps de texte 2 Car1"/>
    <w:semiHidden/>
    <w:rPr>
      <w:sz w:val="24"/>
      <w:szCs w:val="24"/>
      <w:lang w:eastAsia="en-US"/>
    </w:rPr>
  </w:style>
  <w:style w:type="character" w:customStyle="1" w:styleId="NotedebasdepageCar2">
    <w:name w:val="Note de bas de page Car2"/>
    <w:locked/>
    <w:rPr>
      <w:lang w:val="en-US" w:eastAsia="en-US"/>
    </w:rPr>
  </w:style>
  <w:style w:type="paragraph" w:customStyle="1" w:styleId="Paragraphedeliste2">
    <w:name w:val="Paragraphe de liste2"/>
    <w:basedOn w:val="Normal"/>
    <w:qFormat/>
    <w:pPr>
      <w:ind w:left="720"/>
    </w:pPr>
  </w:style>
  <w:style w:type="paragraph" w:customStyle="1" w:styleId="Textedebulles2">
    <w:name w:val="Texte de bulles2"/>
    <w:basedOn w:val="Normal"/>
    <w:semiHidden/>
    <w:rPr>
      <w:rFonts w:ascii="Tahoma" w:hAnsi="Tahoma" w:cs="Tahoma"/>
      <w:sz w:val="16"/>
      <w:szCs w:val="16"/>
    </w:rPr>
  </w:style>
  <w:style w:type="paragraph" w:customStyle="1" w:styleId="Objetducommentaire2">
    <w:name w:val="Objet du commentaire2"/>
    <w:basedOn w:val="CommentText"/>
    <w:next w:val="CommentText"/>
    <w:semiHidden/>
    <w:rPr>
      <w:b/>
      <w:bCs/>
    </w:rPr>
  </w:style>
  <w:style w:type="paragraph" w:customStyle="1" w:styleId="Rvision10">
    <w:name w:val="Révision1"/>
    <w:hidden/>
    <w:semiHidden/>
    <w:rPr>
      <w:sz w:val="24"/>
      <w:szCs w:val="24"/>
      <w:lang w:val="en-US" w:eastAsia="en-US"/>
    </w:rPr>
  </w:style>
  <w:style w:type="paragraph" w:customStyle="1" w:styleId="En-ttedetabledesmatires10">
    <w:name w:val="En-tête de table des matières1"/>
    <w:basedOn w:val="Heading1"/>
    <w:next w:val="Normal"/>
    <w:unhideWhenUsed/>
    <w:qFormat/>
    <w:pPr>
      <w:spacing w:before="480" w:after="0" w:line="276" w:lineRule="auto"/>
      <w:jc w:val="left"/>
      <w:outlineLvl w:val="9"/>
    </w:pPr>
    <w:rPr>
      <w:rFonts w:ascii="Cambria" w:hAnsi="Cambria"/>
      <w:bCs/>
      <w:color w:val="365F91"/>
      <w:sz w:val="28"/>
      <w:szCs w:val="28"/>
    </w:rPr>
  </w:style>
  <w:style w:type="paragraph" w:customStyle="1" w:styleId="BodyText21">
    <w:name w:val="Body Text 21"/>
    <w:basedOn w:val="Normal"/>
    <w:rPr>
      <w:kern w:val="24"/>
      <w:sz w:val="22"/>
      <w:szCs w:val="20"/>
    </w:rPr>
  </w:style>
  <w:style w:type="paragraph" w:customStyle="1" w:styleId="IanBodytext">
    <w:name w:val="Ian Body text"/>
    <w:basedOn w:val="Normal"/>
    <w:pPr>
      <w:widowControl w:val="0"/>
      <w:tabs>
        <w:tab w:val="left" w:pos="567"/>
        <w:tab w:val="left" w:pos="1134"/>
        <w:tab w:val="left" w:pos="1701"/>
        <w:tab w:val="left" w:pos="2268"/>
        <w:tab w:val="left" w:pos="2835"/>
        <w:tab w:val="right" w:pos="9639"/>
      </w:tabs>
      <w:spacing w:before="120" w:after="120"/>
      <w:jc w:val="both"/>
    </w:pPr>
    <w:rPr>
      <w:rFonts w:ascii="Arial" w:hAnsi="Arial"/>
      <w:sz w:val="22"/>
      <w:lang w:val="en-AU"/>
    </w:rPr>
  </w:style>
  <w:style w:type="paragraph" w:customStyle="1" w:styleId="Textedebulles10">
    <w:name w:val="Texte de bulles1"/>
    <w:basedOn w:val="Normal"/>
    <w:semiHidden/>
    <w:rPr>
      <w:rFonts w:ascii="Tahoma" w:hAnsi="Tahoma" w:cs="Tahoma"/>
      <w:sz w:val="16"/>
      <w:szCs w:val="16"/>
    </w:rPr>
  </w:style>
  <w:style w:type="paragraph" w:customStyle="1" w:styleId="A1-Heading20">
    <w:name w:val="A1-Heading 2"/>
    <w:basedOn w:val="Heading2"/>
    <w:next w:val="Normal"/>
    <w:pPr>
      <w:numPr>
        <w:numId w:val="0"/>
      </w:numPr>
      <w:tabs>
        <w:tab w:val="clear" w:pos="360"/>
      </w:tabs>
      <w:spacing w:after="200"/>
      <w:ind w:left="720" w:hanging="720"/>
      <w:jc w:val="center"/>
    </w:pPr>
    <w:rPr>
      <w:bCs/>
      <w:smallCaps/>
      <w:sz w:val="28"/>
      <w:lang w:val="en-US"/>
    </w:rPr>
  </w:style>
  <w:style w:type="paragraph" w:customStyle="1" w:styleId="Objetducommentaire10">
    <w:name w:val="Objet du commentaire1"/>
    <w:basedOn w:val="CommentText"/>
    <w:next w:val="CommentText"/>
    <w:semiHidden/>
    <w:rPr>
      <w:b/>
      <w:bCs/>
    </w:rPr>
  </w:style>
  <w:style w:type="paragraph" w:customStyle="1" w:styleId="Section2-Heading1">
    <w:name w:val="Section 2 - Heading 1"/>
    <w:basedOn w:val="Normal"/>
    <w:pPr>
      <w:tabs>
        <w:tab w:val="left" w:pos="360"/>
      </w:tabs>
      <w:spacing w:after="200"/>
      <w:ind w:left="360" w:hanging="360"/>
    </w:pPr>
    <w:rPr>
      <w:b/>
      <w:lang w:val="en-GB"/>
    </w:rPr>
  </w:style>
  <w:style w:type="paragraph" w:customStyle="1" w:styleId="Section2-Heading2">
    <w:name w:val="Section 2 - Heading 2"/>
    <w:basedOn w:val="Normal"/>
    <w:pPr>
      <w:spacing w:after="200"/>
      <w:ind w:left="360"/>
    </w:pPr>
    <w:rPr>
      <w:b/>
      <w:lang w:val="en-GB"/>
    </w:rPr>
  </w:style>
  <w:style w:type="paragraph" w:customStyle="1" w:styleId="Section3-Heading2">
    <w:name w:val="Section 3 - Heading 2"/>
    <w:basedOn w:val="Normal"/>
    <w:next w:val="Normal"/>
    <w:pPr>
      <w:spacing w:after="200"/>
      <w:jc w:val="center"/>
    </w:pPr>
    <w:rPr>
      <w:b/>
      <w:sz w:val="28"/>
    </w:rPr>
  </w:style>
  <w:style w:type="paragraph" w:customStyle="1" w:styleId="c5">
    <w:name w:val="c5"/>
    <w:basedOn w:val="Normal"/>
    <w:pPr>
      <w:widowControl w:val="0"/>
      <w:spacing w:line="240" w:lineRule="atLeast"/>
      <w:jc w:val="center"/>
    </w:pPr>
    <w:rPr>
      <w:rFonts w:ascii="Chicago" w:hAnsi="Chicago"/>
      <w:snapToGrid w:val="0"/>
      <w:szCs w:val="20"/>
    </w:rPr>
  </w:style>
  <w:style w:type="paragraph" w:customStyle="1" w:styleId="p6">
    <w:name w:val="p6"/>
    <w:basedOn w:val="Normal"/>
    <w:pPr>
      <w:widowControl w:val="0"/>
      <w:tabs>
        <w:tab w:val="left" w:pos="720"/>
      </w:tabs>
      <w:spacing w:line="240" w:lineRule="atLeast"/>
    </w:pPr>
    <w:rPr>
      <w:rFonts w:ascii="Chicago" w:hAnsi="Chicago"/>
      <w:snapToGrid w:val="0"/>
      <w:szCs w:val="20"/>
    </w:rPr>
  </w:style>
  <w:style w:type="paragraph" w:customStyle="1" w:styleId="p8">
    <w:name w:val="p8"/>
    <w:basedOn w:val="Normal"/>
    <w:pPr>
      <w:widowControl w:val="0"/>
      <w:tabs>
        <w:tab w:val="left" w:pos="0"/>
        <w:tab w:val="left" w:pos="920"/>
      </w:tabs>
      <w:spacing w:line="240" w:lineRule="atLeast"/>
      <w:ind w:left="200" w:firstLine="720"/>
    </w:pPr>
    <w:rPr>
      <w:rFonts w:ascii="Chicago" w:hAnsi="Chicago"/>
      <w:snapToGrid w:val="0"/>
      <w:szCs w:val="20"/>
    </w:rPr>
  </w:style>
  <w:style w:type="paragraph" w:customStyle="1" w:styleId="p11">
    <w:name w:val="p11"/>
    <w:basedOn w:val="Normal"/>
    <w:pPr>
      <w:widowControl w:val="0"/>
      <w:spacing w:line="240" w:lineRule="atLeast"/>
      <w:ind w:left="720" w:hanging="720"/>
    </w:pPr>
    <w:rPr>
      <w:rFonts w:ascii="Chicago" w:hAnsi="Chicago"/>
      <w:snapToGrid w:val="0"/>
      <w:szCs w:val="20"/>
    </w:rPr>
  </w:style>
  <w:style w:type="paragraph" w:customStyle="1" w:styleId="p16">
    <w:name w:val="p16"/>
    <w:basedOn w:val="Normal"/>
    <w:pPr>
      <w:widowControl w:val="0"/>
      <w:tabs>
        <w:tab w:val="left" w:pos="0"/>
      </w:tabs>
      <w:spacing w:line="240" w:lineRule="atLeast"/>
      <w:ind w:firstLine="720"/>
      <w:jc w:val="both"/>
    </w:pPr>
    <w:rPr>
      <w:rFonts w:ascii="Chicago" w:hAnsi="Chicago"/>
      <w:snapToGrid w:val="0"/>
      <w:szCs w:val="20"/>
    </w:rPr>
  </w:style>
  <w:style w:type="paragraph" w:customStyle="1" w:styleId="p32">
    <w:name w:val="p32"/>
    <w:basedOn w:val="Normal"/>
    <w:pPr>
      <w:widowControl w:val="0"/>
      <w:tabs>
        <w:tab w:val="left" w:pos="720"/>
      </w:tabs>
      <w:spacing w:line="240" w:lineRule="atLeast"/>
    </w:pPr>
    <w:rPr>
      <w:rFonts w:ascii="Chicago" w:hAnsi="Chicago"/>
      <w:snapToGrid w:val="0"/>
      <w:szCs w:val="20"/>
    </w:rPr>
  </w:style>
  <w:style w:type="paragraph" w:customStyle="1" w:styleId="p34">
    <w:name w:val="p34"/>
    <w:basedOn w:val="Normal"/>
    <w:pPr>
      <w:widowControl w:val="0"/>
      <w:tabs>
        <w:tab w:val="left" w:pos="720"/>
      </w:tabs>
      <w:spacing w:line="240" w:lineRule="atLeast"/>
    </w:pPr>
    <w:rPr>
      <w:rFonts w:ascii="Chicago" w:hAnsi="Chicago"/>
      <w:snapToGrid w:val="0"/>
      <w:szCs w:val="20"/>
    </w:rPr>
  </w:style>
  <w:style w:type="paragraph" w:customStyle="1" w:styleId="p37">
    <w:name w:val="p37"/>
    <w:basedOn w:val="Normal"/>
    <w:pPr>
      <w:widowControl w:val="0"/>
      <w:tabs>
        <w:tab w:val="left" w:pos="720"/>
      </w:tabs>
      <w:spacing w:line="240" w:lineRule="atLeast"/>
    </w:pPr>
    <w:rPr>
      <w:rFonts w:ascii="Chicago" w:hAnsi="Chicago"/>
      <w:snapToGrid w:val="0"/>
      <w:szCs w:val="20"/>
    </w:rPr>
  </w:style>
  <w:style w:type="paragraph" w:customStyle="1" w:styleId="p40">
    <w:name w:val="p40"/>
    <w:basedOn w:val="Normal"/>
    <w:pPr>
      <w:widowControl w:val="0"/>
      <w:tabs>
        <w:tab w:val="left" w:pos="0"/>
      </w:tabs>
      <w:spacing w:line="240" w:lineRule="atLeast"/>
      <w:ind w:left="4160" w:hanging="1780"/>
    </w:pPr>
    <w:rPr>
      <w:rFonts w:ascii="Chicago" w:hAnsi="Chicago"/>
      <w:snapToGrid w:val="0"/>
      <w:szCs w:val="20"/>
    </w:rPr>
  </w:style>
  <w:style w:type="paragraph" w:customStyle="1" w:styleId="p42">
    <w:name w:val="p42"/>
    <w:basedOn w:val="Normal"/>
    <w:pPr>
      <w:widowControl w:val="0"/>
      <w:tabs>
        <w:tab w:val="left" w:pos="0"/>
        <w:tab w:val="left" w:pos="900"/>
      </w:tabs>
      <w:spacing w:line="360" w:lineRule="atLeast"/>
      <w:ind w:firstLine="180"/>
    </w:pPr>
    <w:rPr>
      <w:rFonts w:ascii="Chicago" w:hAnsi="Chicago"/>
      <w:snapToGrid w:val="0"/>
      <w:szCs w:val="20"/>
    </w:rPr>
  </w:style>
  <w:style w:type="paragraph" w:customStyle="1" w:styleId="p12">
    <w:name w:val="p12"/>
    <w:basedOn w:val="Normal"/>
    <w:pPr>
      <w:widowControl w:val="0"/>
      <w:tabs>
        <w:tab w:val="left" w:pos="720"/>
      </w:tabs>
      <w:spacing w:line="240" w:lineRule="atLeast"/>
    </w:pPr>
    <w:rPr>
      <w:rFonts w:ascii="Chicago" w:hAnsi="Chicago"/>
      <w:snapToGrid w:val="0"/>
      <w:szCs w:val="20"/>
    </w:rPr>
  </w:style>
  <w:style w:type="paragraph" w:customStyle="1" w:styleId="p36">
    <w:name w:val="p36"/>
    <w:basedOn w:val="Normal"/>
    <w:pPr>
      <w:widowControl w:val="0"/>
      <w:tabs>
        <w:tab w:val="left" w:pos="720"/>
      </w:tabs>
      <w:spacing w:line="240" w:lineRule="atLeast"/>
      <w:jc w:val="both"/>
    </w:pPr>
    <w:rPr>
      <w:rFonts w:ascii="Chicago" w:hAnsi="Chicago"/>
      <w:snapToGrid w:val="0"/>
      <w:szCs w:val="20"/>
    </w:rPr>
  </w:style>
  <w:style w:type="paragraph" w:customStyle="1" w:styleId="p48">
    <w:name w:val="p48"/>
    <w:basedOn w:val="Normal"/>
    <w:pPr>
      <w:widowControl w:val="0"/>
      <w:spacing w:line="240" w:lineRule="atLeast"/>
      <w:ind w:left="720" w:hanging="720"/>
    </w:pPr>
    <w:rPr>
      <w:rFonts w:ascii="Chicago" w:hAnsi="Chicago"/>
      <w:snapToGrid w:val="0"/>
      <w:szCs w:val="20"/>
    </w:rPr>
  </w:style>
  <w:style w:type="paragraph" w:customStyle="1" w:styleId="ArialBodyTextCharCharCharChar">
    <w:name w:val="Arial Body Text Char Char Char Char"/>
    <w:basedOn w:val="Normal"/>
    <w:pPr>
      <w:spacing w:before="120" w:after="60"/>
      <w:ind w:left="1418"/>
      <w:jc w:val="both"/>
    </w:pPr>
    <w:rPr>
      <w:rFonts w:ascii="Arial" w:hAnsi="Arial" w:cs="Arial"/>
      <w:sz w:val="22"/>
      <w:szCs w:val="22"/>
      <w:lang w:val="de-DE" w:eastAsia="de-CH"/>
    </w:rPr>
  </w:style>
  <w:style w:type="paragraph" w:customStyle="1" w:styleId="MainParanoChapter">
    <w:name w:val="Main Para no Chapter #"/>
    <w:basedOn w:val="Normal"/>
    <w:pPr>
      <w:numPr>
        <w:ilvl w:val="1"/>
        <w:numId w:val="30"/>
      </w:numPr>
      <w:spacing w:after="240"/>
      <w:outlineLvl w:val="1"/>
    </w:pPr>
  </w:style>
  <w:style w:type="paragraph" w:customStyle="1" w:styleId="Sub-Para1underX">
    <w:name w:val="Sub-Para 1 under X."/>
    <w:basedOn w:val="Normal"/>
    <w:pPr>
      <w:numPr>
        <w:ilvl w:val="2"/>
        <w:numId w:val="32"/>
      </w:numPr>
      <w:spacing w:after="240"/>
      <w:outlineLvl w:val="2"/>
    </w:pPr>
  </w:style>
  <w:style w:type="paragraph" w:customStyle="1" w:styleId="Sub-Para2underX">
    <w:name w:val="Sub-Para 2 under X."/>
    <w:basedOn w:val="Normal"/>
    <w:pPr>
      <w:numPr>
        <w:ilvl w:val="3"/>
        <w:numId w:val="32"/>
      </w:numPr>
      <w:spacing w:after="240"/>
      <w:outlineLvl w:val="3"/>
    </w:pPr>
  </w:style>
  <w:style w:type="paragraph" w:customStyle="1" w:styleId="Sub-Para3underX">
    <w:name w:val="Sub-Para 3 under X."/>
    <w:basedOn w:val="Normal"/>
    <w:pPr>
      <w:numPr>
        <w:ilvl w:val="4"/>
        <w:numId w:val="32"/>
      </w:numPr>
      <w:spacing w:after="240"/>
      <w:outlineLvl w:val="4"/>
    </w:pPr>
  </w:style>
  <w:style w:type="paragraph" w:customStyle="1" w:styleId="Sub-Para4underX">
    <w:name w:val="Sub-Para 4 under X."/>
    <w:basedOn w:val="Normal"/>
    <w:pPr>
      <w:numPr>
        <w:ilvl w:val="5"/>
        <w:numId w:val="32"/>
      </w:numPr>
      <w:spacing w:after="240"/>
      <w:outlineLvl w:val="5"/>
    </w:pPr>
  </w:style>
  <w:style w:type="paragraph" w:customStyle="1" w:styleId="StyleMainParanoChapter11ptBold">
    <w:name w:val="Style Main Para no Chapter # + 11 pt Bold"/>
    <w:basedOn w:val="MainParanoChapter"/>
    <w:pPr>
      <w:numPr>
        <w:ilvl w:val="0"/>
        <w:numId w:val="32"/>
      </w:numPr>
      <w:tabs>
        <w:tab w:val="clear" w:pos="360"/>
        <w:tab w:val="num" w:pos="1440"/>
      </w:tabs>
      <w:ind w:left="720" w:hanging="720"/>
    </w:pPr>
    <w:rPr>
      <w:b/>
      <w:bCs/>
      <w:spacing w:val="-2"/>
      <w:sz w:val="22"/>
    </w:rPr>
  </w:style>
  <w:style w:type="paragraph" w:customStyle="1" w:styleId="ModelNrmlSingle">
    <w:name w:val="ModelNrmlSingle"/>
    <w:basedOn w:val="Normal"/>
    <w:pPr>
      <w:spacing w:after="240"/>
      <w:ind w:firstLine="720"/>
      <w:jc w:val="both"/>
    </w:pPr>
    <w:rPr>
      <w:sz w:val="22"/>
      <w:szCs w:val="20"/>
    </w:rPr>
  </w:style>
  <w:style w:type="paragraph" w:customStyle="1" w:styleId="Paragraphedeliste10">
    <w:name w:val="Paragraphe de liste1"/>
    <w:basedOn w:val="Normal"/>
    <w:qFormat/>
    <w:pPr>
      <w:ind w:left="720"/>
    </w:pPr>
    <w:rPr>
      <w:lang w:val="fr-FR" w:eastAsia="fr-FR"/>
    </w:rPr>
  </w:style>
  <w:style w:type="paragraph" w:customStyle="1" w:styleId="Bullet">
    <w:name w:val="Bullet"/>
    <w:basedOn w:val="Normal"/>
    <w:pPr>
      <w:numPr>
        <w:numId w:val="31"/>
      </w:numPr>
    </w:pPr>
    <w:rPr>
      <w:lang w:val="fr-CA" w:eastAsia="fr-FR"/>
    </w:rPr>
  </w:style>
  <w:style w:type="paragraph" w:customStyle="1" w:styleId="ParaWB">
    <w:name w:val="Para WB"/>
    <w:basedOn w:val="Normal"/>
    <w:pPr>
      <w:numPr>
        <w:numId w:val="16"/>
      </w:numPr>
      <w:spacing w:before="120" w:after="120"/>
      <w:jc w:val="both"/>
    </w:pPr>
    <w:rPr>
      <w:lang w:val="fr-FR" w:eastAsia="fr-FR"/>
    </w:rPr>
  </w:style>
  <w:style w:type="paragraph" w:styleId="Index1">
    <w:name w:val="index 1"/>
    <w:basedOn w:val="Normal"/>
    <w:next w:val="Normal"/>
    <w:autoRedefine/>
    <w:semiHidden/>
    <w:pPr>
      <w:numPr>
        <w:numId w:val="18"/>
      </w:numPr>
      <w:ind w:left="1980" w:hanging="540"/>
      <w:jc w:val="both"/>
    </w:pPr>
    <w:rPr>
      <w:lang w:val="fr-FR" w:eastAsia="fr-FR"/>
    </w:rPr>
  </w:style>
  <w:style w:type="paragraph" w:customStyle="1" w:styleId="Outline4">
    <w:name w:val="Outline4"/>
    <w:basedOn w:val="Normal"/>
    <w:pPr>
      <w:numPr>
        <w:ilvl w:val="3"/>
        <w:numId w:val="17"/>
      </w:numPr>
      <w:tabs>
        <w:tab w:val="num" w:pos="1872"/>
      </w:tabs>
      <w:spacing w:before="240"/>
      <w:ind w:left="1872" w:hanging="504"/>
    </w:pPr>
    <w:rPr>
      <w:kern w:val="28"/>
      <w:lang w:eastAsia="fr-FR"/>
    </w:rPr>
  </w:style>
  <w:style w:type="paragraph" w:customStyle="1" w:styleId="titre4">
    <w:name w:val="titre 4"/>
    <w:basedOn w:val="Normal"/>
    <w:autoRedefine/>
    <w:pPr>
      <w:numPr>
        <w:ilvl w:val="2"/>
        <w:numId w:val="20"/>
      </w:numPr>
      <w:spacing w:before="120" w:after="120"/>
      <w:jc w:val="both"/>
    </w:pPr>
    <w:rPr>
      <w:rFonts w:ascii="Century Schoolbook" w:hAnsi="Century Schoolbook"/>
      <w:b/>
      <w:bCs/>
      <w:lang w:val="fr-FR" w:eastAsia="fr-FR"/>
    </w:rPr>
  </w:style>
  <w:style w:type="paragraph" w:customStyle="1" w:styleId="Outline1">
    <w:name w:val="Outline1"/>
    <w:basedOn w:val="Outline"/>
    <w:next w:val="Outline2"/>
    <w:pPr>
      <w:keepNext/>
    </w:pPr>
    <w:rPr>
      <w:sz w:val="22"/>
      <w:szCs w:val="22"/>
      <w:lang w:val="fr-CA"/>
    </w:rPr>
  </w:style>
  <w:style w:type="paragraph" w:customStyle="1" w:styleId="Outline">
    <w:name w:val="Outline"/>
    <w:basedOn w:val="Normal"/>
    <w:pPr>
      <w:spacing w:before="240"/>
    </w:pPr>
    <w:rPr>
      <w:kern w:val="28"/>
      <w:lang w:eastAsia="fr-FR"/>
    </w:rPr>
  </w:style>
  <w:style w:type="paragraph" w:customStyle="1" w:styleId="Outline2">
    <w:name w:val="Outline2"/>
    <w:basedOn w:val="Normal"/>
    <w:pPr>
      <w:numPr>
        <w:ilvl w:val="1"/>
        <w:numId w:val="17"/>
      </w:numPr>
      <w:tabs>
        <w:tab w:val="clear" w:pos="1080"/>
        <w:tab w:val="num" w:pos="864"/>
      </w:tabs>
      <w:spacing w:before="240"/>
      <w:ind w:left="864" w:hanging="504"/>
    </w:pPr>
    <w:rPr>
      <w:kern w:val="28"/>
      <w:sz w:val="22"/>
      <w:szCs w:val="22"/>
      <w:lang w:val="fr-CA" w:eastAsia="fr-FR"/>
    </w:rPr>
  </w:style>
  <w:style w:type="paragraph" w:customStyle="1" w:styleId="Outline3">
    <w:name w:val="Outline3"/>
    <w:basedOn w:val="Normal"/>
    <w:pPr>
      <w:numPr>
        <w:ilvl w:val="2"/>
        <w:numId w:val="17"/>
      </w:numPr>
      <w:tabs>
        <w:tab w:val="num" w:pos="1368"/>
      </w:tabs>
      <w:spacing w:before="240"/>
      <w:ind w:left="1368" w:hanging="504"/>
    </w:pPr>
    <w:rPr>
      <w:kern w:val="28"/>
      <w:sz w:val="22"/>
      <w:szCs w:val="22"/>
      <w:lang w:val="fr-CA" w:eastAsia="fr-FR"/>
    </w:rPr>
  </w:style>
  <w:style w:type="paragraph" w:customStyle="1" w:styleId="Puces">
    <w:name w:val="Puces"/>
    <w:basedOn w:val="Normal"/>
    <w:pPr>
      <w:numPr>
        <w:numId w:val="33"/>
      </w:numPr>
      <w:tabs>
        <w:tab w:val="clear" w:pos="1440"/>
        <w:tab w:val="num" w:pos="720"/>
      </w:tabs>
      <w:spacing w:before="120"/>
      <w:ind w:left="720" w:hanging="360"/>
      <w:jc w:val="both"/>
    </w:pPr>
    <w:rPr>
      <w:rFonts w:ascii="Arial" w:hAnsi="Arial"/>
      <w:sz w:val="22"/>
      <w:szCs w:val="20"/>
      <w:lang w:val="fr-FR" w:eastAsia="fr-FR"/>
    </w:r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lang w:val="fr-FR"/>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fr-FR"/>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BoxCaption">
    <w:name w:val="Box Caption"/>
    <w:basedOn w:val="TextBox"/>
    <w:pPr>
      <w:framePr w:wrap="auto"/>
    </w:pPr>
    <w:rPr>
      <w:rFonts w:ascii="Arial" w:hAnsi="Arial"/>
      <w:b/>
    </w:rPr>
  </w:style>
  <w:style w:type="paragraph" w:customStyle="1" w:styleId="CaptionBox">
    <w:name w:val="Caption Box"/>
    <w:basedOn w:val="BoxCaption"/>
    <w:pPr>
      <w:framePr w:wrap="auto"/>
    </w:pPr>
  </w:style>
  <w:style w:type="paragraph" w:customStyle="1" w:styleId="TextBoxIndent">
    <w:name w:val="Text Box Indent"/>
    <w:basedOn w:val="TextBox"/>
    <w:pPr>
      <w:framePr w:wrap="auto"/>
      <w:tabs>
        <w:tab w:val="left" w:pos="630"/>
      </w:tabs>
      <w:ind w:left="1080" w:hanging="792"/>
    </w:pPr>
  </w:style>
  <w:style w:type="character" w:customStyle="1" w:styleId="FootnoteTextChar1">
    <w:name w:val="Footnote Text Char1"/>
    <w:aliases w:val="fn Char1,ADB Char1,single space Char,footnote text Char Char,Footnote Text Char Char,fn Char Char,ADB Char Char,single space Char Char Char,Fußnote Char,Car Car1 Char,Fußnotentextf Char,Fu?notentextf Char,single space Char  Char"/>
    <w:basedOn w:val="DefaultParagraphFont"/>
    <w:link w:val="FootnoteText"/>
    <w:rsid w:val="004E33AA"/>
  </w:style>
  <w:style w:type="character" w:customStyle="1" w:styleId="BodyTextChar">
    <w:name w:val="Body Text Char"/>
    <w:link w:val="BodyText"/>
    <w:uiPriority w:val="99"/>
    <w:rsid w:val="004E33AA"/>
    <w:rPr>
      <w:sz w:val="24"/>
    </w:rPr>
  </w:style>
  <w:style w:type="paragraph" w:customStyle="1" w:styleId="BodyText31">
    <w:name w:val="Body Text 31"/>
    <w:basedOn w:val="Normal"/>
    <w:rsid w:val="004B79E6"/>
    <w:pPr>
      <w:suppressAutoHyphens/>
      <w:overflowPunct w:val="0"/>
      <w:autoSpaceDE w:val="0"/>
      <w:autoSpaceDN w:val="0"/>
      <w:adjustRightInd w:val="0"/>
      <w:spacing w:line="100" w:lineRule="atLeast"/>
      <w:jc w:val="both"/>
      <w:textAlignment w:val="baseline"/>
    </w:pPr>
    <w:rPr>
      <w:rFonts w:ascii="Arial" w:eastAsia="Calibri" w:hAnsi="Arial"/>
      <w:kern w:val="1"/>
      <w:szCs w:val="20"/>
      <w:lang w:val="fr-FR" w:eastAsia="fr-FR"/>
    </w:rPr>
  </w:style>
  <w:style w:type="paragraph" w:customStyle="1" w:styleId="western">
    <w:name w:val="western"/>
    <w:basedOn w:val="Normal"/>
    <w:rsid w:val="004B79E6"/>
    <w:pPr>
      <w:spacing w:before="100" w:beforeAutospacing="1"/>
      <w:jc w:val="both"/>
    </w:pPr>
    <w:rPr>
      <w:rFonts w:ascii="Arial" w:eastAsia="Arial Unicode MS" w:hAnsi="Arial" w:cs="Arial"/>
      <w:color w:val="000000"/>
      <w:lang w:val="fr-FR" w:eastAsia="fr-FR"/>
    </w:rPr>
  </w:style>
  <w:style w:type="character" w:customStyle="1" w:styleId="hps">
    <w:name w:val="hps"/>
    <w:rsid w:val="004B79E6"/>
  </w:style>
  <w:style w:type="character" w:customStyle="1" w:styleId="atn">
    <w:name w:val="atn"/>
    <w:rsid w:val="004B79E6"/>
  </w:style>
  <w:style w:type="paragraph" w:customStyle="1" w:styleId="pabid7">
    <w:name w:val="pabid7"/>
    <w:basedOn w:val="Normal"/>
    <w:rsid w:val="004B79E6"/>
    <w:pPr>
      <w:spacing w:before="100" w:beforeAutospacing="1" w:after="100" w:afterAutospacing="1"/>
    </w:pPr>
  </w:style>
  <w:style w:type="character" w:styleId="HTMLCite">
    <w:name w:val="HTML Cite"/>
    <w:semiHidden/>
    <w:rsid w:val="004B79E6"/>
    <w:rPr>
      <w:i w:val="0"/>
      <w:iCs w:val="0"/>
      <w:color w:val="009933"/>
    </w:rPr>
  </w:style>
  <w:style w:type="paragraph" w:styleId="BalloonText">
    <w:name w:val="Balloon Text"/>
    <w:basedOn w:val="Normal"/>
    <w:link w:val="BalloonTextChar"/>
    <w:uiPriority w:val="99"/>
    <w:semiHidden/>
    <w:unhideWhenUsed/>
    <w:rsid w:val="009C4E10"/>
    <w:rPr>
      <w:rFonts w:ascii="Tahoma" w:hAnsi="Tahoma" w:cs="Tahoma"/>
      <w:sz w:val="16"/>
      <w:szCs w:val="16"/>
    </w:rPr>
  </w:style>
  <w:style w:type="character" w:customStyle="1" w:styleId="BalloonTextChar">
    <w:name w:val="Balloon Text Char"/>
    <w:link w:val="BalloonText"/>
    <w:uiPriority w:val="99"/>
    <w:semiHidden/>
    <w:rsid w:val="009C4E10"/>
    <w:rPr>
      <w:rFonts w:ascii="Tahoma" w:hAnsi="Tahoma" w:cs="Tahoma"/>
      <w:sz w:val="16"/>
      <w:szCs w:val="16"/>
      <w:lang w:val="en-US" w:eastAsia="en-US"/>
    </w:rPr>
  </w:style>
  <w:style w:type="character" w:customStyle="1" w:styleId="Heading2Char">
    <w:name w:val="Heading 2 Char"/>
    <w:aliases w:val="Paranum Char,Chpt Char,Titolo 2 Char,alec2 Char"/>
    <w:link w:val="Heading2"/>
    <w:rsid w:val="00277305"/>
    <w:rPr>
      <w:b/>
      <w:sz w:val="24"/>
      <w:szCs w:val="24"/>
      <w:lang w:val="en-GB" w:eastAsia="en-US"/>
    </w:rPr>
  </w:style>
  <w:style w:type="character" w:customStyle="1" w:styleId="Heading6Char">
    <w:name w:val="Heading 6 Char"/>
    <w:link w:val="Heading6"/>
    <w:rsid w:val="00B30420"/>
    <w:rPr>
      <w:b/>
      <w:smallCaps/>
      <w:sz w:val="24"/>
      <w:szCs w:val="24"/>
      <w:lang w:val="en-US" w:eastAsia="en-US"/>
    </w:rPr>
  </w:style>
  <w:style w:type="character" w:customStyle="1" w:styleId="HeaderChar">
    <w:name w:val="Header Char"/>
    <w:aliases w:val="Kopfzeile Char Char Char, Char Char Char Char"/>
    <w:link w:val="Header"/>
    <w:uiPriority w:val="99"/>
    <w:locked/>
    <w:rsid w:val="001423F9"/>
    <w:rPr>
      <w:lang w:val="en-US" w:eastAsia="en-US"/>
    </w:rPr>
  </w:style>
  <w:style w:type="character" w:customStyle="1" w:styleId="Heading1Char">
    <w:name w:val="Heading 1 Char"/>
    <w:aliases w:val=" Main Heading Char,Main Heading Char,TCI 1.  Heading Char,Main Heading 1 Char"/>
    <w:link w:val="Heading1"/>
    <w:uiPriority w:val="9"/>
    <w:rsid w:val="00EE7EF3"/>
    <w:rPr>
      <w:rFonts w:ascii="Times New Roman Bold" w:hAnsi="Times New Roman Bold"/>
      <w:b/>
      <w:sz w:val="32"/>
      <w:lang w:val="en-US" w:eastAsia="en-US"/>
    </w:rPr>
  </w:style>
  <w:style w:type="character" w:customStyle="1" w:styleId="SubtitleChar">
    <w:name w:val="Subtitle Char"/>
    <w:link w:val="Subtitle"/>
    <w:rsid w:val="00EE7EF3"/>
    <w:rPr>
      <w:rFonts w:ascii="Arial" w:hAnsi="Arial" w:cs="Arial"/>
      <w:sz w:val="24"/>
      <w:szCs w:val="24"/>
      <w:lang w:val="en-US" w:eastAsia="en-US"/>
    </w:rPr>
  </w:style>
  <w:style w:type="character" w:customStyle="1" w:styleId="BodyTextIndent2Char">
    <w:name w:val="Body Text Indent 2 Char"/>
    <w:link w:val="BodyTextIndent2"/>
    <w:uiPriority w:val="99"/>
    <w:rsid w:val="003E3EF0"/>
    <w:rPr>
      <w:sz w:val="24"/>
      <w:szCs w:val="24"/>
      <w:lang w:val="en-US" w:eastAsia="en-US"/>
    </w:rPr>
  </w:style>
  <w:style w:type="character" w:customStyle="1" w:styleId="BodyText2Char">
    <w:name w:val="Body Text 2 Char"/>
    <w:link w:val="BodyText2"/>
    <w:rsid w:val="005E0093"/>
    <w:rPr>
      <w:sz w:val="24"/>
      <w:szCs w:val="24"/>
      <w:lang w:val="en-US" w:eastAsia="en-US"/>
    </w:rPr>
  </w:style>
  <w:style w:type="character" w:customStyle="1" w:styleId="FooterChar">
    <w:name w:val="Footer Char"/>
    <w:link w:val="Footer"/>
    <w:uiPriority w:val="99"/>
    <w:rsid w:val="00290A55"/>
    <w:rPr>
      <w:sz w:val="24"/>
      <w:lang w:val="en-US" w:eastAsia="en-US"/>
    </w:rPr>
  </w:style>
  <w:style w:type="paragraph" w:customStyle="1" w:styleId="Style1">
    <w:name w:val="Style1"/>
    <w:basedOn w:val="Heading1"/>
    <w:link w:val="Style1Char"/>
    <w:qFormat/>
    <w:rsid w:val="00D576EA"/>
    <w:rPr>
      <w:lang w:val="fr-FR"/>
    </w:rPr>
  </w:style>
  <w:style w:type="paragraph" w:customStyle="1" w:styleId="Style2">
    <w:name w:val="Style2"/>
    <w:basedOn w:val="Heading1"/>
    <w:link w:val="Style2Char"/>
    <w:qFormat/>
    <w:rsid w:val="00D576EA"/>
    <w:rPr>
      <w:sz w:val="28"/>
      <w:szCs w:val="28"/>
      <w:lang w:val="fr-FR"/>
    </w:rPr>
  </w:style>
  <w:style w:type="character" w:customStyle="1" w:styleId="Style1Char">
    <w:name w:val="Style1 Char"/>
    <w:basedOn w:val="Heading1Char"/>
    <w:link w:val="Style1"/>
    <w:rsid w:val="00D576EA"/>
    <w:rPr>
      <w:rFonts w:ascii="Times New Roman Bold" w:hAnsi="Times New Roman Bold"/>
      <w:b/>
      <w:sz w:val="32"/>
      <w:lang w:val="en-US" w:eastAsia="en-US"/>
    </w:rPr>
  </w:style>
  <w:style w:type="paragraph" w:customStyle="1" w:styleId="Style3">
    <w:name w:val="Style3"/>
    <w:basedOn w:val="Heading6"/>
    <w:link w:val="Style3Char"/>
    <w:qFormat/>
    <w:rsid w:val="00455D11"/>
    <w:rPr>
      <w:lang w:val="fr-FR"/>
    </w:rPr>
  </w:style>
  <w:style w:type="character" w:customStyle="1" w:styleId="Style2Char">
    <w:name w:val="Style2 Char"/>
    <w:link w:val="Style2"/>
    <w:rsid w:val="00D576EA"/>
    <w:rPr>
      <w:rFonts w:ascii="Times New Roman Bold" w:hAnsi="Times New Roman Bold"/>
      <w:b/>
      <w:sz w:val="28"/>
      <w:szCs w:val="28"/>
      <w:lang w:val="en-US" w:eastAsia="en-US"/>
    </w:rPr>
  </w:style>
  <w:style w:type="paragraph" w:customStyle="1" w:styleId="Style4">
    <w:name w:val="Style4"/>
    <w:basedOn w:val="Heading1"/>
    <w:link w:val="Style4Char"/>
    <w:qFormat/>
    <w:rsid w:val="00E94347"/>
    <w:rPr>
      <w:lang w:val="fr-FR"/>
    </w:rPr>
  </w:style>
  <w:style w:type="character" w:customStyle="1" w:styleId="Style3Char">
    <w:name w:val="Style3 Char"/>
    <w:basedOn w:val="Heading6Char"/>
    <w:link w:val="Style3"/>
    <w:rsid w:val="00455D11"/>
    <w:rPr>
      <w:b/>
      <w:smallCaps/>
      <w:sz w:val="24"/>
      <w:szCs w:val="24"/>
      <w:lang w:val="en-US" w:eastAsia="en-US"/>
    </w:rPr>
  </w:style>
  <w:style w:type="paragraph" w:customStyle="1" w:styleId="Style5">
    <w:name w:val="Style5"/>
    <w:basedOn w:val="Heading1"/>
    <w:link w:val="Style5Char"/>
    <w:qFormat/>
    <w:rsid w:val="00E94347"/>
    <w:pPr>
      <w:numPr>
        <w:numId w:val="23"/>
      </w:numPr>
    </w:pPr>
    <w:rPr>
      <w:lang w:val="fr-FR"/>
    </w:rPr>
  </w:style>
  <w:style w:type="character" w:customStyle="1" w:styleId="Style4Char">
    <w:name w:val="Style4 Char"/>
    <w:basedOn w:val="Heading1Char"/>
    <w:link w:val="Style4"/>
    <w:rsid w:val="00E94347"/>
    <w:rPr>
      <w:rFonts w:ascii="Times New Roman Bold" w:hAnsi="Times New Roman Bold"/>
      <w:b/>
      <w:sz w:val="32"/>
      <w:lang w:val="en-US" w:eastAsia="en-US"/>
    </w:rPr>
  </w:style>
  <w:style w:type="paragraph" w:customStyle="1" w:styleId="Style6">
    <w:name w:val="Style6"/>
    <w:basedOn w:val="Heading1"/>
    <w:link w:val="Style6Char"/>
    <w:qFormat/>
    <w:rsid w:val="00E94347"/>
    <w:rPr>
      <w:smallCaps/>
      <w:sz w:val="28"/>
      <w:szCs w:val="28"/>
      <w:lang w:val="fr-FR"/>
    </w:rPr>
  </w:style>
  <w:style w:type="character" w:customStyle="1" w:styleId="Style5Char">
    <w:name w:val="Style5 Char"/>
    <w:basedOn w:val="Heading1Char"/>
    <w:link w:val="Style5"/>
    <w:rsid w:val="00E94347"/>
    <w:rPr>
      <w:rFonts w:ascii="Times New Roman Bold" w:hAnsi="Times New Roman Bold"/>
      <w:b/>
      <w:sz w:val="32"/>
      <w:lang w:val="en-US" w:eastAsia="en-US"/>
    </w:rPr>
  </w:style>
  <w:style w:type="paragraph" w:customStyle="1" w:styleId="Style7">
    <w:name w:val="Style7"/>
    <w:basedOn w:val="Heading3"/>
    <w:link w:val="Style7Char"/>
    <w:qFormat/>
    <w:rsid w:val="00E94347"/>
    <w:pPr>
      <w:numPr>
        <w:numId w:val="0"/>
      </w:numPr>
      <w:spacing w:after="200"/>
      <w:ind w:left="720" w:hanging="360"/>
    </w:pPr>
    <w:rPr>
      <w:lang w:val="fr-FR"/>
    </w:rPr>
  </w:style>
  <w:style w:type="character" w:customStyle="1" w:styleId="Style6Char">
    <w:name w:val="Style6 Char"/>
    <w:link w:val="Style6"/>
    <w:rsid w:val="00E94347"/>
    <w:rPr>
      <w:rFonts w:ascii="Times New Roman Bold" w:hAnsi="Times New Roman Bold"/>
      <w:b/>
      <w:smallCaps/>
      <w:sz w:val="28"/>
      <w:szCs w:val="28"/>
      <w:lang w:val="en-US" w:eastAsia="en-US"/>
    </w:rPr>
  </w:style>
  <w:style w:type="paragraph" w:customStyle="1" w:styleId="Style8">
    <w:name w:val="Style8"/>
    <w:basedOn w:val="Heading1"/>
    <w:link w:val="Style8Char"/>
    <w:qFormat/>
    <w:rsid w:val="00FE64C9"/>
    <w:rPr>
      <w:lang w:val="fr-FR"/>
    </w:rPr>
  </w:style>
  <w:style w:type="character" w:customStyle="1" w:styleId="ParagraphedelisteChar">
    <w:name w:val="Paragraphe de liste Char"/>
    <w:link w:val="Paragraphedeliste1"/>
    <w:rsid w:val="00E94347"/>
    <w:rPr>
      <w:sz w:val="24"/>
      <w:szCs w:val="24"/>
      <w:lang w:val="en-US" w:eastAsia="en-US"/>
    </w:rPr>
  </w:style>
  <w:style w:type="character" w:customStyle="1" w:styleId="Heading3Char">
    <w:name w:val="Heading 3 Char"/>
    <w:aliases w:val="Centered Char, Centered Char,Titolo 3 Char,Heading 3 (BM revised) Char,centered Char"/>
    <w:link w:val="Heading3"/>
    <w:rsid w:val="00E94347"/>
    <w:rPr>
      <w:b/>
      <w:sz w:val="24"/>
      <w:szCs w:val="24"/>
      <w:lang w:val="en-GB" w:eastAsia="en-US"/>
    </w:rPr>
  </w:style>
  <w:style w:type="character" w:customStyle="1" w:styleId="Style7Char">
    <w:name w:val="Style7 Char"/>
    <w:basedOn w:val="Heading3Char"/>
    <w:link w:val="Style7"/>
    <w:rsid w:val="00E94347"/>
    <w:rPr>
      <w:b/>
      <w:sz w:val="24"/>
      <w:szCs w:val="24"/>
      <w:lang w:val="en-GB" w:eastAsia="en-US"/>
    </w:rPr>
  </w:style>
  <w:style w:type="paragraph" w:customStyle="1" w:styleId="Style9">
    <w:name w:val="Style9"/>
    <w:basedOn w:val="Heading1"/>
    <w:link w:val="Style9Char"/>
    <w:qFormat/>
    <w:rsid w:val="00FE64C9"/>
    <w:pPr>
      <w:numPr>
        <w:numId w:val="34"/>
      </w:numPr>
    </w:pPr>
    <w:rPr>
      <w:lang w:val="fr-FR"/>
    </w:rPr>
  </w:style>
  <w:style w:type="character" w:customStyle="1" w:styleId="Style8Char">
    <w:name w:val="Style8 Char"/>
    <w:basedOn w:val="Heading1Char"/>
    <w:link w:val="Style8"/>
    <w:rsid w:val="00FE64C9"/>
    <w:rPr>
      <w:rFonts w:ascii="Times New Roman Bold" w:hAnsi="Times New Roman Bold"/>
      <w:b/>
      <w:sz w:val="32"/>
      <w:lang w:val="en-US" w:eastAsia="en-US"/>
    </w:rPr>
  </w:style>
  <w:style w:type="paragraph" w:customStyle="1" w:styleId="Style10">
    <w:name w:val="Style10"/>
    <w:basedOn w:val="Heading1"/>
    <w:link w:val="Style10Char"/>
    <w:qFormat/>
    <w:rsid w:val="00FE64C9"/>
    <w:rPr>
      <w:smallCaps/>
      <w:sz w:val="28"/>
      <w:szCs w:val="28"/>
      <w:lang w:val="fr-FR"/>
    </w:rPr>
  </w:style>
  <w:style w:type="character" w:customStyle="1" w:styleId="Style9Char">
    <w:name w:val="Style9 Char"/>
    <w:basedOn w:val="Heading1Char"/>
    <w:link w:val="Style9"/>
    <w:rsid w:val="00FE64C9"/>
    <w:rPr>
      <w:rFonts w:ascii="Times New Roman Bold" w:hAnsi="Times New Roman Bold"/>
      <w:b/>
      <w:sz w:val="32"/>
      <w:lang w:val="en-US" w:eastAsia="en-US"/>
    </w:rPr>
  </w:style>
  <w:style w:type="paragraph" w:customStyle="1" w:styleId="Style11">
    <w:name w:val="Style11"/>
    <w:basedOn w:val="A1-Heading2"/>
    <w:link w:val="Style11Char"/>
    <w:qFormat/>
    <w:rsid w:val="00C8238D"/>
    <w:pPr>
      <w:numPr>
        <w:numId w:val="0"/>
      </w:numPr>
      <w:ind w:left="360"/>
    </w:pPr>
    <w:rPr>
      <w:lang w:val="fr-FR"/>
    </w:rPr>
  </w:style>
  <w:style w:type="character" w:customStyle="1" w:styleId="Style10Char">
    <w:name w:val="Style10 Char"/>
    <w:link w:val="Style10"/>
    <w:rsid w:val="00FE64C9"/>
    <w:rPr>
      <w:rFonts w:ascii="Times New Roman Bold" w:hAnsi="Times New Roman Bold"/>
      <w:b/>
      <w:smallCaps/>
      <w:sz w:val="28"/>
      <w:szCs w:val="28"/>
      <w:lang w:val="en-US" w:eastAsia="en-US"/>
    </w:rPr>
  </w:style>
  <w:style w:type="paragraph" w:customStyle="1" w:styleId="Style12">
    <w:name w:val="Style12"/>
    <w:basedOn w:val="Heading1"/>
    <w:link w:val="Style12Char"/>
    <w:qFormat/>
    <w:rsid w:val="00531B9C"/>
    <w:rPr>
      <w:lang w:val="fr-FR"/>
    </w:rPr>
  </w:style>
  <w:style w:type="character" w:customStyle="1" w:styleId="A1-Heading2Char">
    <w:name w:val="A1-Heading2 Char"/>
    <w:link w:val="A1-Heading2"/>
    <w:rsid w:val="00C8238D"/>
    <w:rPr>
      <w:b/>
      <w:bCs/>
      <w:smallCaps/>
      <w:sz w:val="24"/>
      <w:szCs w:val="24"/>
      <w:lang w:val="en-GB" w:eastAsia="en-US"/>
    </w:rPr>
  </w:style>
  <w:style w:type="character" w:customStyle="1" w:styleId="Style11Char">
    <w:name w:val="Style11 Char"/>
    <w:basedOn w:val="A1-Heading2Char"/>
    <w:link w:val="Style11"/>
    <w:rsid w:val="00C8238D"/>
    <w:rPr>
      <w:b/>
      <w:bCs/>
      <w:smallCaps/>
      <w:sz w:val="24"/>
      <w:szCs w:val="24"/>
      <w:lang w:val="en-GB" w:eastAsia="en-US"/>
    </w:rPr>
  </w:style>
  <w:style w:type="character" w:customStyle="1" w:styleId="TitleChar">
    <w:name w:val="Title Char"/>
    <w:link w:val="Title"/>
    <w:uiPriority w:val="10"/>
    <w:rsid w:val="00ED5D6C"/>
    <w:rPr>
      <w:b/>
      <w:sz w:val="36"/>
      <w:lang w:val="en-US" w:eastAsia="en-US"/>
    </w:rPr>
  </w:style>
  <w:style w:type="character" w:customStyle="1" w:styleId="Style12Char">
    <w:name w:val="Style12 Char"/>
    <w:basedOn w:val="Heading1Char"/>
    <w:link w:val="Style12"/>
    <w:rsid w:val="00531B9C"/>
    <w:rPr>
      <w:rFonts w:ascii="Times New Roman Bold" w:hAnsi="Times New Roman Bold"/>
      <w:b/>
      <w:sz w:val="32"/>
      <w:lang w:val="en-US" w:eastAsia="en-US"/>
    </w:rPr>
  </w:style>
  <w:style w:type="paragraph" w:styleId="NoSpacing">
    <w:name w:val="No Spacing"/>
    <w:link w:val="NoSpacingChar"/>
    <w:uiPriority w:val="1"/>
    <w:qFormat/>
    <w:rsid w:val="00DA7683"/>
    <w:pPr>
      <w:widowControl w:val="0"/>
      <w:autoSpaceDE w:val="0"/>
      <w:autoSpaceDN w:val="0"/>
    </w:pPr>
    <w:rPr>
      <w:sz w:val="24"/>
      <w:szCs w:val="24"/>
      <w:lang w:val="en-US" w:eastAsia="en-US"/>
    </w:rPr>
  </w:style>
  <w:style w:type="paragraph" w:customStyle="1" w:styleId="i">
    <w:name w:val="(i)"/>
    <w:basedOn w:val="Normal"/>
    <w:rsid w:val="00DA7683"/>
    <w:pPr>
      <w:suppressAutoHyphens/>
      <w:jc w:val="both"/>
    </w:pPr>
    <w:rPr>
      <w:rFonts w:ascii="Tms Rmn" w:hAnsi="Tms Rmn"/>
      <w:szCs w:val="20"/>
      <w:lang w:eastAsia="fr-FR"/>
    </w:rPr>
  </w:style>
  <w:style w:type="paragraph" w:customStyle="1" w:styleId="RomanParagraph">
    <w:name w:val="RomanParagraph"/>
    <w:rsid w:val="000B7634"/>
    <w:pPr>
      <w:spacing w:before="120" w:after="120"/>
      <w:jc w:val="both"/>
    </w:pPr>
    <w:rPr>
      <w:noProof/>
      <w:sz w:val="24"/>
      <w:lang w:val="en-US" w:eastAsia="en-US"/>
    </w:rPr>
  </w:style>
  <w:style w:type="paragraph" w:customStyle="1" w:styleId="Paragrapha">
    <w:name w:val="Paragraph a"/>
    <w:basedOn w:val="Normal"/>
    <w:rsid w:val="000B7634"/>
    <w:pPr>
      <w:numPr>
        <w:numId w:val="39"/>
      </w:numPr>
      <w:spacing w:before="120" w:after="120"/>
      <w:jc w:val="both"/>
    </w:pPr>
    <w:rPr>
      <w:spacing w:val="-3"/>
      <w:szCs w:val="20"/>
    </w:rPr>
  </w:style>
  <w:style w:type="paragraph" w:styleId="CommentSubject">
    <w:name w:val="annotation subject"/>
    <w:basedOn w:val="CommentText"/>
    <w:next w:val="CommentText"/>
    <w:link w:val="CommentSubjectChar"/>
    <w:uiPriority w:val="99"/>
    <w:semiHidden/>
    <w:unhideWhenUsed/>
    <w:rsid w:val="00281BDC"/>
    <w:rPr>
      <w:b/>
      <w:bCs/>
    </w:rPr>
  </w:style>
  <w:style w:type="character" w:customStyle="1" w:styleId="CommentTextChar">
    <w:name w:val="Comment Text Char"/>
    <w:basedOn w:val="DefaultParagraphFont"/>
    <w:link w:val="CommentText"/>
    <w:semiHidden/>
    <w:rsid w:val="00281BDC"/>
    <w:rPr>
      <w:lang w:val="en-US" w:eastAsia="en-US"/>
    </w:rPr>
  </w:style>
  <w:style w:type="character" w:customStyle="1" w:styleId="CommentSubjectChar">
    <w:name w:val="Comment Subject Char"/>
    <w:basedOn w:val="CommentTextChar"/>
    <w:link w:val="CommentSubject"/>
    <w:uiPriority w:val="99"/>
    <w:semiHidden/>
    <w:rsid w:val="00281BDC"/>
    <w:rPr>
      <w:b/>
      <w:bCs/>
      <w:lang w:val="en-US" w:eastAsia="en-US"/>
    </w:rPr>
  </w:style>
  <w:style w:type="character" w:customStyle="1" w:styleId="ListParagraphChar">
    <w:name w:val="List Paragraph Char"/>
    <w:aliases w:val="Citation List Char,본문(내용) Char,List Paragraph (numbered (a)) Char,Colorful List - Accent 11 Char,Bullets Char,123 List Paragraph Char,References Char,Objectifs Char,Titre1 Char"/>
    <w:basedOn w:val="DefaultParagraphFont"/>
    <w:link w:val="ListParagraph"/>
    <w:uiPriority w:val="34"/>
    <w:rsid w:val="005778AD"/>
    <w:rPr>
      <w:sz w:val="24"/>
      <w:szCs w:val="24"/>
      <w:lang w:val="en-US" w:eastAsia="en-US"/>
    </w:rPr>
  </w:style>
  <w:style w:type="paragraph" w:customStyle="1" w:styleId="Sec3head2">
    <w:name w:val="Sec 3 head 2"/>
    <w:basedOn w:val="Normal"/>
    <w:qFormat/>
    <w:rsid w:val="00FE0A3C"/>
    <w:pPr>
      <w:tabs>
        <w:tab w:val="left" w:pos="430"/>
      </w:tabs>
      <w:ind w:left="430" w:hanging="426"/>
      <w:jc w:val="center"/>
      <w:outlineLvl w:val="2"/>
    </w:pPr>
    <w:rPr>
      <w:rFonts w:ascii="Times New Roman Bold" w:hAnsi="Times New Roman Bold" w:cs="Times New Roman Bold"/>
      <w:b/>
      <w:smallCaps/>
      <w:sz w:val="28"/>
      <w:szCs w:val="28"/>
      <w:lang w:val="fr-FR" w:eastAsia="zh-CN"/>
    </w:rPr>
  </w:style>
  <w:style w:type="paragraph" w:customStyle="1" w:styleId="FootnoteBullet">
    <w:name w:val="Footnote Bullet"/>
    <w:basedOn w:val="Normal"/>
    <w:rsid w:val="00E104A4"/>
    <w:pPr>
      <w:keepNext/>
      <w:spacing w:after="60"/>
      <w:ind w:left="1080" w:hanging="360"/>
    </w:pPr>
    <w:rPr>
      <w:sz w:val="20"/>
      <w:szCs w:val="20"/>
      <w:lang w:val="fr-FR"/>
    </w:rPr>
  </w:style>
  <w:style w:type="paragraph" w:customStyle="1" w:styleId="Appendix">
    <w:name w:val="Appendix"/>
    <w:basedOn w:val="A1-Heading2"/>
    <w:qFormat/>
    <w:rsid w:val="00010F22"/>
    <w:pPr>
      <w:numPr>
        <w:numId w:val="0"/>
      </w:numPr>
      <w:spacing w:before="480" w:after="240"/>
      <w:ind w:left="360"/>
    </w:pPr>
    <w:rPr>
      <w:sz w:val="32"/>
      <w:szCs w:val="32"/>
      <w:lang w:val="fr-FR"/>
    </w:rPr>
  </w:style>
  <w:style w:type="table" w:styleId="TableGrid">
    <w:name w:val="Table Grid"/>
    <w:basedOn w:val="TableNormal"/>
    <w:uiPriority w:val="39"/>
    <w:rsid w:val="00244507"/>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IXHeader">
    <w:name w:val="Section IX Header"/>
    <w:basedOn w:val="Normal"/>
    <w:rsid w:val="00244507"/>
    <w:pPr>
      <w:spacing w:before="240" w:after="240"/>
      <w:jc w:val="center"/>
    </w:pPr>
    <w:rPr>
      <w:rFonts w:ascii="Times New Roman Bold" w:hAnsi="Times New Roman Bold"/>
      <w:b/>
      <w:sz w:val="36"/>
      <w:lang w:val="fr-FR"/>
    </w:rPr>
  </w:style>
  <w:style w:type="character" w:customStyle="1" w:styleId="Mentionnonrsolue1">
    <w:name w:val="Mention non résolue1"/>
    <w:basedOn w:val="DefaultParagraphFont"/>
    <w:uiPriority w:val="99"/>
    <w:semiHidden/>
    <w:unhideWhenUsed/>
    <w:rsid w:val="00E55549"/>
    <w:rPr>
      <w:color w:val="605E5C"/>
      <w:shd w:val="clear" w:color="auto" w:fill="E1DFDD"/>
    </w:rPr>
  </w:style>
  <w:style w:type="character" w:customStyle="1" w:styleId="NoSpacingChar">
    <w:name w:val="No Spacing Char"/>
    <w:link w:val="NoSpacing"/>
    <w:uiPriority w:val="1"/>
    <w:rsid w:val="006F5BC8"/>
    <w:rPr>
      <w:sz w:val="24"/>
      <w:szCs w:val="24"/>
      <w:lang w:val="en-US" w:eastAsia="en-US"/>
    </w:rPr>
  </w:style>
  <w:style w:type="character" w:customStyle="1" w:styleId="Mentionnonrsolue2">
    <w:name w:val="Mention non résolue2"/>
    <w:basedOn w:val="DefaultParagraphFont"/>
    <w:uiPriority w:val="99"/>
    <w:semiHidden/>
    <w:unhideWhenUsed/>
    <w:rsid w:val="00D112E2"/>
    <w:rPr>
      <w:color w:val="605E5C"/>
      <w:shd w:val="clear" w:color="auto" w:fill="E1DFDD"/>
    </w:rPr>
  </w:style>
  <w:style w:type="character" w:customStyle="1" w:styleId="Mentionnonrsolue3">
    <w:name w:val="Mention non résolue3"/>
    <w:basedOn w:val="DefaultParagraphFont"/>
    <w:uiPriority w:val="99"/>
    <w:semiHidden/>
    <w:unhideWhenUsed/>
    <w:rsid w:val="00F2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8916">
      <w:bodyDiv w:val="1"/>
      <w:marLeft w:val="0"/>
      <w:marRight w:val="0"/>
      <w:marTop w:val="0"/>
      <w:marBottom w:val="0"/>
      <w:divBdr>
        <w:top w:val="none" w:sz="0" w:space="0" w:color="auto"/>
        <w:left w:val="none" w:sz="0" w:space="0" w:color="auto"/>
        <w:bottom w:val="none" w:sz="0" w:space="0" w:color="auto"/>
        <w:right w:val="none" w:sz="0" w:space="0" w:color="auto"/>
      </w:divBdr>
    </w:div>
    <w:div w:id="224418308">
      <w:bodyDiv w:val="1"/>
      <w:marLeft w:val="0"/>
      <w:marRight w:val="0"/>
      <w:marTop w:val="0"/>
      <w:marBottom w:val="0"/>
      <w:divBdr>
        <w:top w:val="none" w:sz="0" w:space="0" w:color="auto"/>
        <w:left w:val="none" w:sz="0" w:space="0" w:color="auto"/>
        <w:bottom w:val="none" w:sz="0" w:space="0" w:color="auto"/>
        <w:right w:val="none" w:sz="0" w:space="0" w:color="auto"/>
      </w:divBdr>
      <w:divsChild>
        <w:div w:id="1143156536">
          <w:marLeft w:val="0"/>
          <w:marRight w:val="0"/>
          <w:marTop w:val="0"/>
          <w:marBottom w:val="0"/>
          <w:divBdr>
            <w:top w:val="none" w:sz="0" w:space="0" w:color="auto"/>
            <w:left w:val="none" w:sz="0" w:space="0" w:color="auto"/>
            <w:bottom w:val="none" w:sz="0" w:space="0" w:color="auto"/>
            <w:right w:val="none" w:sz="0" w:space="0" w:color="auto"/>
          </w:divBdr>
          <w:divsChild>
            <w:div w:id="1564560598">
              <w:marLeft w:val="0"/>
              <w:marRight w:val="0"/>
              <w:marTop w:val="0"/>
              <w:marBottom w:val="0"/>
              <w:divBdr>
                <w:top w:val="none" w:sz="0" w:space="0" w:color="auto"/>
                <w:left w:val="none" w:sz="0" w:space="0" w:color="auto"/>
                <w:bottom w:val="none" w:sz="0" w:space="0" w:color="auto"/>
                <w:right w:val="none" w:sz="0" w:space="0" w:color="auto"/>
              </w:divBdr>
              <w:divsChild>
                <w:div w:id="889730858">
                  <w:marLeft w:val="0"/>
                  <w:marRight w:val="0"/>
                  <w:marTop w:val="0"/>
                  <w:marBottom w:val="0"/>
                  <w:divBdr>
                    <w:top w:val="none" w:sz="0" w:space="0" w:color="auto"/>
                    <w:left w:val="none" w:sz="0" w:space="0" w:color="auto"/>
                    <w:bottom w:val="none" w:sz="0" w:space="0" w:color="auto"/>
                    <w:right w:val="none" w:sz="0" w:space="0" w:color="auto"/>
                  </w:divBdr>
                  <w:divsChild>
                    <w:div w:id="377703360">
                      <w:marLeft w:val="0"/>
                      <w:marRight w:val="0"/>
                      <w:marTop w:val="0"/>
                      <w:marBottom w:val="0"/>
                      <w:divBdr>
                        <w:top w:val="none" w:sz="0" w:space="0" w:color="auto"/>
                        <w:left w:val="none" w:sz="0" w:space="0" w:color="auto"/>
                        <w:bottom w:val="none" w:sz="0" w:space="0" w:color="auto"/>
                        <w:right w:val="none" w:sz="0" w:space="0" w:color="auto"/>
                      </w:divBdr>
                      <w:divsChild>
                        <w:div w:id="456919938">
                          <w:marLeft w:val="0"/>
                          <w:marRight w:val="0"/>
                          <w:marTop w:val="0"/>
                          <w:marBottom w:val="0"/>
                          <w:divBdr>
                            <w:top w:val="none" w:sz="0" w:space="0" w:color="auto"/>
                            <w:left w:val="none" w:sz="0" w:space="0" w:color="auto"/>
                            <w:bottom w:val="none" w:sz="0" w:space="0" w:color="auto"/>
                            <w:right w:val="none" w:sz="0" w:space="0" w:color="auto"/>
                          </w:divBdr>
                          <w:divsChild>
                            <w:div w:id="1166744631">
                              <w:marLeft w:val="0"/>
                              <w:marRight w:val="0"/>
                              <w:marTop w:val="0"/>
                              <w:marBottom w:val="0"/>
                              <w:divBdr>
                                <w:top w:val="none" w:sz="0" w:space="0" w:color="auto"/>
                                <w:left w:val="none" w:sz="0" w:space="0" w:color="auto"/>
                                <w:bottom w:val="none" w:sz="0" w:space="0" w:color="auto"/>
                                <w:right w:val="none" w:sz="0" w:space="0" w:color="auto"/>
                              </w:divBdr>
                            </w:div>
                            <w:div w:id="18259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155811">
      <w:bodyDiv w:val="1"/>
      <w:marLeft w:val="0"/>
      <w:marRight w:val="0"/>
      <w:marTop w:val="0"/>
      <w:marBottom w:val="0"/>
      <w:divBdr>
        <w:top w:val="none" w:sz="0" w:space="0" w:color="auto"/>
        <w:left w:val="none" w:sz="0" w:space="0" w:color="auto"/>
        <w:bottom w:val="none" w:sz="0" w:space="0" w:color="auto"/>
        <w:right w:val="none" w:sz="0" w:space="0" w:color="auto"/>
      </w:divBdr>
      <w:divsChild>
        <w:div w:id="752363400">
          <w:marLeft w:val="0"/>
          <w:marRight w:val="0"/>
          <w:marTop w:val="0"/>
          <w:marBottom w:val="0"/>
          <w:divBdr>
            <w:top w:val="none" w:sz="0" w:space="0" w:color="auto"/>
            <w:left w:val="none" w:sz="0" w:space="0" w:color="auto"/>
            <w:bottom w:val="none" w:sz="0" w:space="0" w:color="auto"/>
            <w:right w:val="none" w:sz="0" w:space="0" w:color="auto"/>
          </w:divBdr>
          <w:divsChild>
            <w:div w:id="309289772">
              <w:marLeft w:val="0"/>
              <w:marRight w:val="0"/>
              <w:marTop w:val="0"/>
              <w:marBottom w:val="0"/>
              <w:divBdr>
                <w:top w:val="none" w:sz="0" w:space="0" w:color="auto"/>
                <w:left w:val="none" w:sz="0" w:space="0" w:color="auto"/>
                <w:bottom w:val="none" w:sz="0" w:space="0" w:color="auto"/>
                <w:right w:val="none" w:sz="0" w:space="0" w:color="auto"/>
              </w:divBdr>
              <w:divsChild>
                <w:div w:id="1109356299">
                  <w:marLeft w:val="0"/>
                  <w:marRight w:val="0"/>
                  <w:marTop w:val="0"/>
                  <w:marBottom w:val="0"/>
                  <w:divBdr>
                    <w:top w:val="none" w:sz="0" w:space="0" w:color="auto"/>
                    <w:left w:val="none" w:sz="0" w:space="0" w:color="auto"/>
                    <w:bottom w:val="none" w:sz="0" w:space="0" w:color="auto"/>
                    <w:right w:val="none" w:sz="0" w:space="0" w:color="auto"/>
                  </w:divBdr>
                  <w:divsChild>
                    <w:div w:id="1026448272">
                      <w:marLeft w:val="0"/>
                      <w:marRight w:val="0"/>
                      <w:marTop w:val="0"/>
                      <w:marBottom w:val="0"/>
                      <w:divBdr>
                        <w:top w:val="none" w:sz="0" w:space="0" w:color="auto"/>
                        <w:left w:val="none" w:sz="0" w:space="0" w:color="auto"/>
                        <w:bottom w:val="none" w:sz="0" w:space="0" w:color="auto"/>
                        <w:right w:val="none" w:sz="0" w:space="0" w:color="auto"/>
                      </w:divBdr>
                      <w:divsChild>
                        <w:div w:id="705834896">
                          <w:marLeft w:val="0"/>
                          <w:marRight w:val="0"/>
                          <w:marTop w:val="0"/>
                          <w:marBottom w:val="0"/>
                          <w:divBdr>
                            <w:top w:val="none" w:sz="0" w:space="0" w:color="auto"/>
                            <w:left w:val="none" w:sz="0" w:space="0" w:color="auto"/>
                            <w:bottom w:val="none" w:sz="0" w:space="0" w:color="auto"/>
                            <w:right w:val="none" w:sz="0" w:space="0" w:color="auto"/>
                          </w:divBdr>
                          <w:divsChild>
                            <w:div w:id="1071998432">
                              <w:marLeft w:val="0"/>
                              <w:marRight w:val="0"/>
                              <w:marTop w:val="0"/>
                              <w:marBottom w:val="0"/>
                              <w:divBdr>
                                <w:top w:val="none" w:sz="0" w:space="0" w:color="auto"/>
                                <w:left w:val="none" w:sz="0" w:space="0" w:color="auto"/>
                                <w:bottom w:val="none" w:sz="0" w:space="0" w:color="auto"/>
                                <w:right w:val="none" w:sz="0" w:space="0" w:color="auto"/>
                              </w:divBdr>
                            </w:div>
                            <w:div w:id="1739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78960">
      <w:bodyDiv w:val="1"/>
      <w:marLeft w:val="0"/>
      <w:marRight w:val="0"/>
      <w:marTop w:val="0"/>
      <w:marBottom w:val="0"/>
      <w:divBdr>
        <w:top w:val="none" w:sz="0" w:space="0" w:color="auto"/>
        <w:left w:val="none" w:sz="0" w:space="0" w:color="auto"/>
        <w:bottom w:val="none" w:sz="0" w:space="0" w:color="auto"/>
        <w:right w:val="none" w:sz="0" w:space="0" w:color="auto"/>
      </w:divBdr>
    </w:div>
    <w:div w:id="1000155398">
      <w:bodyDiv w:val="1"/>
      <w:marLeft w:val="0"/>
      <w:marRight w:val="0"/>
      <w:marTop w:val="0"/>
      <w:marBottom w:val="0"/>
      <w:divBdr>
        <w:top w:val="none" w:sz="0" w:space="0" w:color="auto"/>
        <w:left w:val="none" w:sz="0" w:space="0" w:color="auto"/>
        <w:bottom w:val="none" w:sz="0" w:space="0" w:color="auto"/>
        <w:right w:val="none" w:sz="0" w:space="0" w:color="auto"/>
      </w:divBdr>
      <w:divsChild>
        <w:div w:id="392890410">
          <w:marLeft w:val="0"/>
          <w:marRight w:val="0"/>
          <w:marTop w:val="0"/>
          <w:marBottom w:val="0"/>
          <w:divBdr>
            <w:top w:val="none" w:sz="0" w:space="0" w:color="auto"/>
            <w:left w:val="none" w:sz="0" w:space="0" w:color="auto"/>
            <w:bottom w:val="none" w:sz="0" w:space="0" w:color="auto"/>
            <w:right w:val="none" w:sz="0" w:space="0" w:color="auto"/>
          </w:divBdr>
          <w:divsChild>
            <w:div w:id="614095462">
              <w:marLeft w:val="0"/>
              <w:marRight w:val="0"/>
              <w:marTop w:val="0"/>
              <w:marBottom w:val="0"/>
              <w:divBdr>
                <w:top w:val="none" w:sz="0" w:space="0" w:color="auto"/>
                <w:left w:val="none" w:sz="0" w:space="0" w:color="auto"/>
                <w:bottom w:val="none" w:sz="0" w:space="0" w:color="auto"/>
                <w:right w:val="none" w:sz="0" w:space="0" w:color="auto"/>
              </w:divBdr>
              <w:divsChild>
                <w:div w:id="1919828213">
                  <w:marLeft w:val="0"/>
                  <w:marRight w:val="0"/>
                  <w:marTop w:val="0"/>
                  <w:marBottom w:val="0"/>
                  <w:divBdr>
                    <w:top w:val="none" w:sz="0" w:space="0" w:color="auto"/>
                    <w:left w:val="none" w:sz="0" w:space="0" w:color="auto"/>
                    <w:bottom w:val="none" w:sz="0" w:space="0" w:color="auto"/>
                    <w:right w:val="none" w:sz="0" w:space="0" w:color="auto"/>
                  </w:divBdr>
                  <w:divsChild>
                    <w:div w:id="30350795">
                      <w:marLeft w:val="0"/>
                      <w:marRight w:val="0"/>
                      <w:marTop w:val="0"/>
                      <w:marBottom w:val="0"/>
                      <w:divBdr>
                        <w:top w:val="none" w:sz="0" w:space="0" w:color="auto"/>
                        <w:left w:val="none" w:sz="0" w:space="0" w:color="auto"/>
                        <w:bottom w:val="none" w:sz="0" w:space="0" w:color="auto"/>
                        <w:right w:val="none" w:sz="0" w:space="0" w:color="auto"/>
                      </w:divBdr>
                      <w:divsChild>
                        <w:div w:id="1263566386">
                          <w:marLeft w:val="0"/>
                          <w:marRight w:val="0"/>
                          <w:marTop w:val="0"/>
                          <w:marBottom w:val="0"/>
                          <w:divBdr>
                            <w:top w:val="none" w:sz="0" w:space="0" w:color="auto"/>
                            <w:left w:val="none" w:sz="0" w:space="0" w:color="auto"/>
                            <w:bottom w:val="none" w:sz="0" w:space="0" w:color="auto"/>
                            <w:right w:val="none" w:sz="0" w:space="0" w:color="auto"/>
                          </w:divBdr>
                          <w:divsChild>
                            <w:div w:id="1852529997">
                              <w:marLeft w:val="0"/>
                              <w:marRight w:val="0"/>
                              <w:marTop w:val="0"/>
                              <w:marBottom w:val="0"/>
                              <w:divBdr>
                                <w:top w:val="none" w:sz="0" w:space="0" w:color="auto"/>
                                <w:left w:val="none" w:sz="0" w:space="0" w:color="auto"/>
                                <w:bottom w:val="none" w:sz="0" w:space="0" w:color="auto"/>
                                <w:right w:val="none" w:sz="0" w:space="0" w:color="auto"/>
                              </w:divBdr>
                            </w:div>
                            <w:div w:id="20332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60160">
      <w:bodyDiv w:val="1"/>
      <w:marLeft w:val="0"/>
      <w:marRight w:val="0"/>
      <w:marTop w:val="0"/>
      <w:marBottom w:val="0"/>
      <w:divBdr>
        <w:top w:val="none" w:sz="0" w:space="0" w:color="auto"/>
        <w:left w:val="none" w:sz="0" w:space="0" w:color="auto"/>
        <w:bottom w:val="none" w:sz="0" w:space="0" w:color="auto"/>
        <w:right w:val="none" w:sz="0" w:space="0" w:color="auto"/>
      </w:divBdr>
      <w:divsChild>
        <w:div w:id="1231037694">
          <w:marLeft w:val="0"/>
          <w:marRight w:val="0"/>
          <w:marTop w:val="0"/>
          <w:marBottom w:val="0"/>
          <w:divBdr>
            <w:top w:val="none" w:sz="0" w:space="0" w:color="auto"/>
            <w:left w:val="none" w:sz="0" w:space="0" w:color="auto"/>
            <w:bottom w:val="none" w:sz="0" w:space="0" w:color="auto"/>
            <w:right w:val="none" w:sz="0" w:space="0" w:color="auto"/>
          </w:divBdr>
          <w:divsChild>
            <w:div w:id="1741248390">
              <w:marLeft w:val="0"/>
              <w:marRight w:val="0"/>
              <w:marTop w:val="0"/>
              <w:marBottom w:val="0"/>
              <w:divBdr>
                <w:top w:val="none" w:sz="0" w:space="0" w:color="auto"/>
                <w:left w:val="none" w:sz="0" w:space="0" w:color="auto"/>
                <w:bottom w:val="none" w:sz="0" w:space="0" w:color="auto"/>
                <w:right w:val="none" w:sz="0" w:space="0" w:color="auto"/>
              </w:divBdr>
              <w:divsChild>
                <w:div w:id="2083717496">
                  <w:marLeft w:val="0"/>
                  <w:marRight w:val="0"/>
                  <w:marTop w:val="0"/>
                  <w:marBottom w:val="0"/>
                  <w:divBdr>
                    <w:top w:val="none" w:sz="0" w:space="0" w:color="auto"/>
                    <w:left w:val="none" w:sz="0" w:space="0" w:color="auto"/>
                    <w:bottom w:val="none" w:sz="0" w:space="0" w:color="auto"/>
                    <w:right w:val="none" w:sz="0" w:space="0" w:color="auto"/>
                  </w:divBdr>
                  <w:divsChild>
                    <w:div w:id="460223269">
                      <w:marLeft w:val="0"/>
                      <w:marRight w:val="0"/>
                      <w:marTop w:val="0"/>
                      <w:marBottom w:val="0"/>
                      <w:divBdr>
                        <w:top w:val="none" w:sz="0" w:space="0" w:color="auto"/>
                        <w:left w:val="none" w:sz="0" w:space="0" w:color="auto"/>
                        <w:bottom w:val="none" w:sz="0" w:space="0" w:color="auto"/>
                        <w:right w:val="none" w:sz="0" w:space="0" w:color="auto"/>
                      </w:divBdr>
                      <w:divsChild>
                        <w:div w:id="1850176267">
                          <w:marLeft w:val="0"/>
                          <w:marRight w:val="0"/>
                          <w:marTop w:val="0"/>
                          <w:marBottom w:val="0"/>
                          <w:divBdr>
                            <w:top w:val="none" w:sz="0" w:space="0" w:color="auto"/>
                            <w:left w:val="none" w:sz="0" w:space="0" w:color="auto"/>
                            <w:bottom w:val="none" w:sz="0" w:space="0" w:color="auto"/>
                            <w:right w:val="none" w:sz="0" w:space="0" w:color="auto"/>
                          </w:divBdr>
                          <w:divsChild>
                            <w:div w:id="655304059">
                              <w:marLeft w:val="0"/>
                              <w:marRight w:val="0"/>
                              <w:marTop w:val="0"/>
                              <w:marBottom w:val="0"/>
                              <w:divBdr>
                                <w:top w:val="none" w:sz="0" w:space="0" w:color="auto"/>
                                <w:left w:val="none" w:sz="0" w:space="0" w:color="auto"/>
                                <w:bottom w:val="none" w:sz="0" w:space="0" w:color="auto"/>
                                <w:right w:val="none" w:sz="0" w:space="0" w:color="auto"/>
                              </w:divBdr>
                            </w:div>
                            <w:div w:id="19328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76709">
      <w:bodyDiv w:val="1"/>
      <w:marLeft w:val="0"/>
      <w:marRight w:val="0"/>
      <w:marTop w:val="0"/>
      <w:marBottom w:val="0"/>
      <w:divBdr>
        <w:top w:val="none" w:sz="0" w:space="0" w:color="auto"/>
        <w:left w:val="none" w:sz="0" w:space="0" w:color="auto"/>
        <w:bottom w:val="none" w:sz="0" w:space="0" w:color="auto"/>
        <w:right w:val="none" w:sz="0" w:space="0" w:color="auto"/>
      </w:divBdr>
    </w:div>
    <w:div w:id="1443840402">
      <w:bodyDiv w:val="1"/>
      <w:marLeft w:val="0"/>
      <w:marRight w:val="0"/>
      <w:marTop w:val="0"/>
      <w:marBottom w:val="0"/>
      <w:divBdr>
        <w:top w:val="none" w:sz="0" w:space="0" w:color="auto"/>
        <w:left w:val="none" w:sz="0" w:space="0" w:color="auto"/>
        <w:bottom w:val="none" w:sz="0" w:space="0" w:color="auto"/>
        <w:right w:val="none" w:sz="0" w:space="0" w:color="auto"/>
      </w:divBdr>
    </w:div>
    <w:div w:id="1495147286">
      <w:bodyDiv w:val="1"/>
      <w:marLeft w:val="0"/>
      <w:marRight w:val="0"/>
      <w:marTop w:val="0"/>
      <w:marBottom w:val="0"/>
      <w:divBdr>
        <w:top w:val="none" w:sz="0" w:space="0" w:color="auto"/>
        <w:left w:val="none" w:sz="0" w:space="0" w:color="auto"/>
        <w:bottom w:val="none" w:sz="0" w:space="0" w:color="auto"/>
        <w:right w:val="none" w:sz="0" w:space="0" w:color="auto"/>
      </w:divBdr>
      <w:divsChild>
        <w:div w:id="1729110978">
          <w:marLeft w:val="0"/>
          <w:marRight w:val="0"/>
          <w:marTop w:val="0"/>
          <w:marBottom w:val="0"/>
          <w:divBdr>
            <w:top w:val="none" w:sz="0" w:space="0" w:color="auto"/>
            <w:left w:val="none" w:sz="0" w:space="0" w:color="auto"/>
            <w:bottom w:val="none" w:sz="0" w:space="0" w:color="auto"/>
            <w:right w:val="none" w:sz="0" w:space="0" w:color="auto"/>
          </w:divBdr>
          <w:divsChild>
            <w:div w:id="1088574522">
              <w:marLeft w:val="0"/>
              <w:marRight w:val="0"/>
              <w:marTop w:val="0"/>
              <w:marBottom w:val="0"/>
              <w:divBdr>
                <w:top w:val="none" w:sz="0" w:space="0" w:color="auto"/>
                <w:left w:val="none" w:sz="0" w:space="0" w:color="auto"/>
                <w:bottom w:val="none" w:sz="0" w:space="0" w:color="auto"/>
                <w:right w:val="none" w:sz="0" w:space="0" w:color="auto"/>
              </w:divBdr>
              <w:divsChild>
                <w:div w:id="1034845188">
                  <w:marLeft w:val="0"/>
                  <w:marRight w:val="0"/>
                  <w:marTop w:val="0"/>
                  <w:marBottom w:val="0"/>
                  <w:divBdr>
                    <w:top w:val="none" w:sz="0" w:space="0" w:color="auto"/>
                    <w:left w:val="none" w:sz="0" w:space="0" w:color="auto"/>
                    <w:bottom w:val="none" w:sz="0" w:space="0" w:color="auto"/>
                    <w:right w:val="none" w:sz="0" w:space="0" w:color="auto"/>
                  </w:divBdr>
                  <w:divsChild>
                    <w:div w:id="440075729">
                      <w:marLeft w:val="0"/>
                      <w:marRight w:val="0"/>
                      <w:marTop w:val="0"/>
                      <w:marBottom w:val="0"/>
                      <w:divBdr>
                        <w:top w:val="none" w:sz="0" w:space="0" w:color="auto"/>
                        <w:left w:val="none" w:sz="0" w:space="0" w:color="auto"/>
                        <w:bottom w:val="none" w:sz="0" w:space="0" w:color="auto"/>
                        <w:right w:val="none" w:sz="0" w:space="0" w:color="auto"/>
                      </w:divBdr>
                      <w:divsChild>
                        <w:div w:id="1288463474">
                          <w:marLeft w:val="0"/>
                          <w:marRight w:val="0"/>
                          <w:marTop w:val="0"/>
                          <w:marBottom w:val="0"/>
                          <w:divBdr>
                            <w:top w:val="none" w:sz="0" w:space="0" w:color="auto"/>
                            <w:left w:val="none" w:sz="0" w:space="0" w:color="auto"/>
                            <w:bottom w:val="none" w:sz="0" w:space="0" w:color="auto"/>
                            <w:right w:val="none" w:sz="0" w:space="0" w:color="auto"/>
                          </w:divBdr>
                          <w:divsChild>
                            <w:div w:id="256715981">
                              <w:marLeft w:val="0"/>
                              <w:marRight w:val="0"/>
                              <w:marTop w:val="0"/>
                              <w:marBottom w:val="0"/>
                              <w:divBdr>
                                <w:top w:val="none" w:sz="0" w:space="0" w:color="auto"/>
                                <w:left w:val="none" w:sz="0" w:space="0" w:color="auto"/>
                                <w:bottom w:val="none" w:sz="0" w:space="0" w:color="auto"/>
                                <w:right w:val="none" w:sz="0" w:space="0" w:color="auto"/>
                              </w:divBdr>
                            </w:div>
                            <w:div w:id="6088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09136">
      <w:bodyDiv w:val="1"/>
      <w:marLeft w:val="0"/>
      <w:marRight w:val="0"/>
      <w:marTop w:val="0"/>
      <w:marBottom w:val="0"/>
      <w:divBdr>
        <w:top w:val="none" w:sz="0" w:space="0" w:color="auto"/>
        <w:left w:val="none" w:sz="0" w:space="0" w:color="auto"/>
        <w:bottom w:val="none" w:sz="0" w:space="0" w:color="auto"/>
        <w:right w:val="none" w:sz="0" w:space="0" w:color="auto"/>
      </w:divBdr>
      <w:divsChild>
        <w:div w:id="1012758966">
          <w:marLeft w:val="0"/>
          <w:marRight w:val="0"/>
          <w:marTop w:val="0"/>
          <w:marBottom w:val="0"/>
          <w:divBdr>
            <w:top w:val="none" w:sz="0" w:space="0" w:color="auto"/>
            <w:left w:val="none" w:sz="0" w:space="0" w:color="auto"/>
            <w:bottom w:val="none" w:sz="0" w:space="0" w:color="auto"/>
            <w:right w:val="none" w:sz="0" w:space="0" w:color="auto"/>
          </w:divBdr>
          <w:divsChild>
            <w:div w:id="1779331949">
              <w:marLeft w:val="0"/>
              <w:marRight w:val="0"/>
              <w:marTop w:val="0"/>
              <w:marBottom w:val="0"/>
              <w:divBdr>
                <w:top w:val="none" w:sz="0" w:space="0" w:color="auto"/>
                <w:left w:val="none" w:sz="0" w:space="0" w:color="auto"/>
                <w:bottom w:val="none" w:sz="0" w:space="0" w:color="auto"/>
                <w:right w:val="none" w:sz="0" w:space="0" w:color="auto"/>
              </w:divBdr>
              <w:divsChild>
                <w:div w:id="2060012812">
                  <w:marLeft w:val="0"/>
                  <w:marRight w:val="0"/>
                  <w:marTop w:val="0"/>
                  <w:marBottom w:val="0"/>
                  <w:divBdr>
                    <w:top w:val="none" w:sz="0" w:space="0" w:color="auto"/>
                    <w:left w:val="none" w:sz="0" w:space="0" w:color="auto"/>
                    <w:bottom w:val="none" w:sz="0" w:space="0" w:color="auto"/>
                    <w:right w:val="none" w:sz="0" w:space="0" w:color="auto"/>
                  </w:divBdr>
                  <w:divsChild>
                    <w:div w:id="478619003">
                      <w:marLeft w:val="0"/>
                      <w:marRight w:val="0"/>
                      <w:marTop w:val="0"/>
                      <w:marBottom w:val="0"/>
                      <w:divBdr>
                        <w:top w:val="none" w:sz="0" w:space="0" w:color="auto"/>
                        <w:left w:val="none" w:sz="0" w:space="0" w:color="auto"/>
                        <w:bottom w:val="none" w:sz="0" w:space="0" w:color="auto"/>
                        <w:right w:val="none" w:sz="0" w:space="0" w:color="auto"/>
                      </w:divBdr>
                      <w:divsChild>
                        <w:div w:id="137115155">
                          <w:marLeft w:val="0"/>
                          <w:marRight w:val="0"/>
                          <w:marTop w:val="0"/>
                          <w:marBottom w:val="0"/>
                          <w:divBdr>
                            <w:top w:val="none" w:sz="0" w:space="0" w:color="auto"/>
                            <w:left w:val="none" w:sz="0" w:space="0" w:color="auto"/>
                            <w:bottom w:val="none" w:sz="0" w:space="0" w:color="auto"/>
                            <w:right w:val="none" w:sz="0" w:space="0" w:color="auto"/>
                          </w:divBdr>
                          <w:divsChild>
                            <w:div w:id="1032262811">
                              <w:marLeft w:val="0"/>
                              <w:marRight w:val="0"/>
                              <w:marTop w:val="0"/>
                              <w:marBottom w:val="0"/>
                              <w:divBdr>
                                <w:top w:val="none" w:sz="0" w:space="0" w:color="auto"/>
                                <w:left w:val="none" w:sz="0" w:space="0" w:color="auto"/>
                                <w:bottom w:val="none" w:sz="0" w:space="0" w:color="auto"/>
                                <w:right w:val="none" w:sz="0" w:space="0" w:color="auto"/>
                              </w:divBdr>
                            </w:div>
                            <w:div w:id="18407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2708">
      <w:bodyDiv w:val="1"/>
      <w:marLeft w:val="0"/>
      <w:marRight w:val="0"/>
      <w:marTop w:val="0"/>
      <w:marBottom w:val="0"/>
      <w:divBdr>
        <w:top w:val="none" w:sz="0" w:space="0" w:color="auto"/>
        <w:left w:val="none" w:sz="0" w:space="0" w:color="auto"/>
        <w:bottom w:val="none" w:sz="0" w:space="0" w:color="auto"/>
        <w:right w:val="none" w:sz="0" w:space="0" w:color="auto"/>
      </w:divBdr>
      <w:divsChild>
        <w:div w:id="1489403148">
          <w:marLeft w:val="0"/>
          <w:marRight w:val="0"/>
          <w:marTop w:val="0"/>
          <w:marBottom w:val="0"/>
          <w:divBdr>
            <w:top w:val="none" w:sz="0" w:space="0" w:color="auto"/>
            <w:left w:val="none" w:sz="0" w:space="0" w:color="auto"/>
            <w:bottom w:val="none" w:sz="0" w:space="0" w:color="auto"/>
            <w:right w:val="none" w:sz="0" w:space="0" w:color="auto"/>
          </w:divBdr>
          <w:divsChild>
            <w:div w:id="1466461834">
              <w:marLeft w:val="0"/>
              <w:marRight w:val="0"/>
              <w:marTop w:val="0"/>
              <w:marBottom w:val="0"/>
              <w:divBdr>
                <w:top w:val="none" w:sz="0" w:space="0" w:color="auto"/>
                <w:left w:val="none" w:sz="0" w:space="0" w:color="auto"/>
                <w:bottom w:val="none" w:sz="0" w:space="0" w:color="auto"/>
                <w:right w:val="none" w:sz="0" w:space="0" w:color="auto"/>
              </w:divBdr>
              <w:divsChild>
                <w:div w:id="502401651">
                  <w:marLeft w:val="0"/>
                  <w:marRight w:val="0"/>
                  <w:marTop w:val="0"/>
                  <w:marBottom w:val="0"/>
                  <w:divBdr>
                    <w:top w:val="none" w:sz="0" w:space="0" w:color="auto"/>
                    <w:left w:val="none" w:sz="0" w:space="0" w:color="auto"/>
                    <w:bottom w:val="none" w:sz="0" w:space="0" w:color="auto"/>
                    <w:right w:val="none" w:sz="0" w:space="0" w:color="auto"/>
                  </w:divBdr>
                  <w:divsChild>
                    <w:div w:id="753936811">
                      <w:marLeft w:val="0"/>
                      <w:marRight w:val="0"/>
                      <w:marTop w:val="0"/>
                      <w:marBottom w:val="0"/>
                      <w:divBdr>
                        <w:top w:val="none" w:sz="0" w:space="0" w:color="auto"/>
                        <w:left w:val="none" w:sz="0" w:space="0" w:color="auto"/>
                        <w:bottom w:val="none" w:sz="0" w:space="0" w:color="auto"/>
                        <w:right w:val="none" w:sz="0" w:space="0" w:color="auto"/>
                      </w:divBdr>
                      <w:divsChild>
                        <w:div w:id="1386830966">
                          <w:marLeft w:val="0"/>
                          <w:marRight w:val="0"/>
                          <w:marTop w:val="0"/>
                          <w:marBottom w:val="0"/>
                          <w:divBdr>
                            <w:top w:val="none" w:sz="0" w:space="0" w:color="auto"/>
                            <w:left w:val="none" w:sz="0" w:space="0" w:color="auto"/>
                            <w:bottom w:val="none" w:sz="0" w:space="0" w:color="auto"/>
                            <w:right w:val="none" w:sz="0" w:space="0" w:color="auto"/>
                          </w:divBdr>
                          <w:divsChild>
                            <w:div w:id="873930399">
                              <w:marLeft w:val="0"/>
                              <w:marRight w:val="0"/>
                              <w:marTop w:val="0"/>
                              <w:marBottom w:val="0"/>
                              <w:divBdr>
                                <w:top w:val="none" w:sz="0" w:space="0" w:color="auto"/>
                                <w:left w:val="none" w:sz="0" w:space="0" w:color="auto"/>
                                <w:bottom w:val="none" w:sz="0" w:space="0" w:color="auto"/>
                                <w:right w:val="none" w:sz="0" w:space="0" w:color="auto"/>
                              </w:divBdr>
                            </w:div>
                            <w:div w:id="1421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11706">
      <w:bodyDiv w:val="1"/>
      <w:marLeft w:val="0"/>
      <w:marRight w:val="0"/>
      <w:marTop w:val="0"/>
      <w:marBottom w:val="0"/>
      <w:divBdr>
        <w:top w:val="none" w:sz="0" w:space="0" w:color="auto"/>
        <w:left w:val="none" w:sz="0" w:space="0" w:color="auto"/>
        <w:bottom w:val="none" w:sz="0" w:space="0" w:color="auto"/>
        <w:right w:val="none" w:sz="0" w:space="0" w:color="auto"/>
      </w:divBdr>
      <w:divsChild>
        <w:div w:id="486435603">
          <w:marLeft w:val="0"/>
          <w:marRight w:val="0"/>
          <w:marTop w:val="0"/>
          <w:marBottom w:val="0"/>
          <w:divBdr>
            <w:top w:val="none" w:sz="0" w:space="0" w:color="auto"/>
            <w:left w:val="none" w:sz="0" w:space="0" w:color="auto"/>
            <w:bottom w:val="none" w:sz="0" w:space="0" w:color="auto"/>
            <w:right w:val="none" w:sz="0" w:space="0" w:color="auto"/>
          </w:divBdr>
          <w:divsChild>
            <w:div w:id="233396471">
              <w:marLeft w:val="0"/>
              <w:marRight w:val="0"/>
              <w:marTop w:val="0"/>
              <w:marBottom w:val="0"/>
              <w:divBdr>
                <w:top w:val="none" w:sz="0" w:space="0" w:color="auto"/>
                <w:left w:val="none" w:sz="0" w:space="0" w:color="auto"/>
                <w:bottom w:val="none" w:sz="0" w:space="0" w:color="auto"/>
                <w:right w:val="none" w:sz="0" w:space="0" w:color="auto"/>
              </w:divBdr>
              <w:divsChild>
                <w:div w:id="1660109809">
                  <w:marLeft w:val="0"/>
                  <w:marRight w:val="0"/>
                  <w:marTop w:val="0"/>
                  <w:marBottom w:val="0"/>
                  <w:divBdr>
                    <w:top w:val="none" w:sz="0" w:space="0" w:color="auto"/>
                    <w:left w:val="none" w:sz="0" w:space="0" w:color="auto"/>
                    <w:bottom w:val="none" w:sz="0" w:space="0" w:color="auto"/>
                    <w:right w:val="none" w:sz="0" w:space="0" w:color="auto"/>
                  </w:divBdr>
                  <w:divsChild>
                    <w:div w:id="1697194656">
                      <w:marLeft w:val="0"/>
                      <w:marRight w:val="0"/>
                      <w:marTop w:val="0"/>
                      <w:marBottom w:val="0"/>
                      <w:divBdr>
                        <w:top w:val="none" w:sz="0" w:space="0" w:color="auto"/>
                        <w:left w:val="none" w:sz="0" w:space="0" w:color="auto"/>
                        <w:bottom w:val="none" w:sz="0" w:space="0" w:color="auto"/>
                        <w:right w:val="none" w:sz="0" w:space="0" w:color="auto"/>
                      </w:divBdr>
                      <w:divsChild>
                        <w:div w:id="1658848289">
                          <w:marLeft w:val="0"/>
                          <w:marRight w:val="0"/>
                          <w:marTop w:val="0"/>
                          <w:marBottom w:val="0"/>
                          <w:divBdr>
                            <w:top w:val="none" w:sz="0" w:space="0" w:color="auto"/>
                            <w:left w:val="none" w:sz="0" w:space="0" w:color="auto"/>
                            <w:bottom w:val="none" w:sz="0" w:space="0" w:color="auto"/>
                            <w:right w:val="none" w:sz="0" w:space="0" w:color="auto"/>
                          </w:divBdr>
                          <w:divsChild>
                            <w:div w:id="771556264">
                              <w:marLeft w:val="0"/>
                              <w:marRight w:val="0"/>
                              <w:marTop w:val="0"/>
                              <w:marBottom w:val="0"/>
                              <w:divBdr>
                                <w:top w:val="none" w:sz="0" w:space="0" w:color="auto"/>
                                <w:left w:val="none" w:sz="0" w:space="0" w:color="auto"/>
                                <w:bottom w:val="none" w:sz="0" w:space="0" w:color="auto"/>
                                <w:right w:val="none" w:sz="0" w:space="0" w:color="auto"/>
                              </w:divBdr>
                            </w:div>
                            <w:div w:id="1089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77196">
      <w:bodyDiv w:val="1"/>
      <w:marLeft w:val="0"/>
      <w:marRight w:val="0"/>
      <w:marTop w:val="0"/>
      <w:marBottom w:val="0"/>
      <w:divBdr>
        <w:top w:val="none" w:sz="0" w:space="0" w:color="auto"/>
        <w:left w:val="none" w:sz="0" w:space="0" w:color="auto"/>
        <w:bottom w:val="none" w:sz="0" w:space="0" w:color="auto"/>
        <w:right w:val="none" w:sz="0" w:space="0" w:color="auto"/>
      </w:divBdr>
      <w:divsChild>
        <w:div w:id="1288586141">
          <w:marLeft w:val="0"/>
          <w:marRight w:val="0"/>
          <w:marTop w:val="0"/>
          <w:marBottom w:val="0"/>
          <w:divBdr>
            <w:top w:val="none" w:sz="0" w:space="0" w:color="auto"/>
            <w:left w:val="none" w:sz="0" w:space="0" w:color="auto"/>
            <w:bottom w:val="none" w:sz="0" w:space="0" w:color="auto"/>
            <w:right w:val="none" w:sz="0" w:space="0" w:color="auto"/>
          </w:divBdr>
          <w:divsChild>
            <w:div w:id="995183433">
              <w:marLeft w:val="0"/>
              <w:marRight w:val="0"/>
              <w:marTop w:val="0"/>
              <w:marBottom w:val="0"/>
              <w:divBdr>
                <w:top w:val="none" w:sz="0" w:space="0" w:color="auto"/>
                <w:left w:val="none" w:sz="0" w:space="0" w:color="auto"/>
                <w:bottom w:val="none" w:sz="0" w:space="0" w:color="auto"/>
                <w:right w:val="none" w:sz="0" w:space="0" w:color="auto"/>
              </w:divBdr>
              <w:divsChild>
                <w:div w:id="157117262">
                  <w:marLeft w:val="0"/>
                  <w:marRight w:val="0"/>
                  <w:marTop w:val="0"/>
                  <w:marBottom w:val="0"/>
                  <w:divBdr>
                    <w:top w:val="none" w:sz="0" w:space="0" w:color="auto"/>
                    <w:left w:val="none" w:sz="0" w:space="0" w:color="auto"/>
                    <w:bottom w:val="none" w:sz="0" w:space="0" w:color="auto"/>
                    <w:right w:val="none" w:sz="0" w:space="0" w:color="auto"/>
                  </w:divBdr>
                  <w:divsChild>
                    <w:div w:id="2080128712">
                      <w:marLeft w:val="0"/>
                      <w:marRight w:val="0"/>
                      <w:marTop w:val="0"/>
                      <w:marBottom w:val="0"/>
                      <w:divBdr>
                        <w:top w:val="none" w:sz="0" w:space="0" w:color="auto"/>
                        <w:left w:val="none" w:sz="0" w:space="0" w:color="auto"/>
                        <w:bottom w:val="none" w:sz="0" w:space="0" w:color="auto"/>
                        <w:right w:val="none" w:sz="0" w:space="0" w:color="auto"/>
                      </w:divBdr>
                      <w:divsChild>
                        <w:div w:id="955059624">
                          <w:marLeft w:val="0"/>
                          <w:marRight w:val="0"/>
                          <w:marTop w:val="0"/>
                          <w:marBottom w:val="0"/>
                          <w:divBdr>
                            <w:top w:val="none" w:sz="0" w:space="0" w:color="auto"/>
                            <w:left w:val="none" w:sz="0" w:space="0" w:color="auto"/>
                            <w:bottom w:val="none" w:sz="0" w:space="0" w:color="auto"/>
                            <w:right w:val="none" w:sz="0" w:space="0" w:color="auto"/>
                          </w:divBdr>
                          <w:divsChild>
                            <w:div w:id="1327005441">
                              <w:marLeft w:val="0"/>
                              <w:marRight w:val="0"/>
                              <w:marTop w:val="0"/>
                              <w:marBottom w:val="0"/>
                              <w:divBdr>
                                <w:top w:val="none" w:sz="0" w:space="0" w:color="auto"/>
                                <w:left w:val="none" w:sz="0" w:space="0" w:color="auto"/>
                                <w:bottom w:val="none" w:sz="0" w:space="0" w:color="auto"/>
                                <w:right w:val="none" w:sz="0" w:space="0" w:color="auto"/>
                              </w:divBdr>
                            </w:div>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6072">
      <w:bodyDiv w:val="1"/>
      <w:marLeft w:val="0"/>
      <w:marRight w:val="0"/>
      <w:marTop w:val="0"/>
      <w:marBottom w:val="0"/>
      <w:divBdr>
        <w:top w:val="none" w:sz="0" w:space="0" w:color="auto"/>
        <w:left w:val="none" w:sz="0" w:space="0" w:color="auto"/>
        <w:bottom w:val="none" w:sz="0" w:space="0" w:color="auto"/>
        <w:right w:val="none" w:sz="0" w:space="0" w:color="auto"/>
      </w:divBdr>
      <w:divsChild>
        <w:div w:id="110588335">
          <w:marLeft w:val="0"/>
          <w:marRight w:val="0"/>
          <w:marTop w:val="0"/>
          <w:marBottom w:val="0"/>
          <w:divBdr>
            <w:top w:val="none" w:sz="0" w:space="0" w:color="auto"/>
            <w:left w:val="none" w:sz="0" w:space="0" w:color="auto"/>
            <w:bottom w:val="none" w:sz="0" w:space="0" w:color="auto"/>
            <w:right w:val="none" w:sz="0" w:space="0" w:color="auto"/>
          </w:divBdr>
          <w:divsChild>
            <w:div w:id="1123963513">
              <w:marLeft w:val="0"/>
              <w:marRight w:val="0"/>
              <w:marTop w:val="0"/>
              <w:marBottom w:val="0"/>
              <w:divBdr>
                <w:top w:val="none" w:sz="0" w:space="0" w:color="auto"/>
                <w:left w:val="none" w:sz="0" w:space="0" w:color="auto"/>
                <w:bottom w:val="none" w:sz="0" w:space="0" w:color="auto"/>
                <w:right w:val="none" w:sz="0" w:space="0" w:color="auto"/>
              </w:divBdr>
              <w:divsChild>
                <w:div w:id="25642124">
                  <w:marLeft w:val="0"/>
                  <w:marRight w:val="0"/>
                  <w:marTop w:val="0"/>
                  <w:marBottom w:val="0"/>
                  <w:divBdr>
                    <w:top w:val="none" w:sz="0" w:space="0" w:color="auto"/>
                    <w:left w:val="none" w:sz="0" w:space="0" w:color="auto"/>
                    <w:bottom w:val="none" w:sz="0" w:space="0" w:color="auto"/>
                    <w:right w:val="none" w:sz="0" w:space="0" w:color="auto"/>
                  </w:divBdr>
                  <w:divsChild>
                    <w:div w:id="963803054">
                      <w:marLeft w:val="0"/>
                      <w:marRight w:val="0"/>
                      <w:marTop w:val="0"/>
                      <w:marBottom w:val="0"/>
                      <w:divBdr>
                        <w:top w:val="none" w:sz="0" w:space="0" w:color="auto"/>
                        <w:left w:val="none" w:sz="0" w:space="0" w:color="auto"/>
                        <w:bottom w:val="none" w:sz="0" w:space="0" w:color="auto"/>
                        <w:right w:val="none" w:sz="0" w:space="0" w:color="auto"/>
                      </w:divBdr>
                      <w:divsChild>
                        <w:div w:id="534659812">
                          <w:marLeft w:val="0"/>
                          <w:marRight w:val="0"/>
                          <w:marTop w:val="0"/>
                          <w:marBottom w:val="0"/>
                          <w:divBdr>
                            <w:top w:val="none" w:sz="0" w:space="0" w:color="auto"/>
                            <w:left w:val="none" w:sz="0" w:space="0" w:color="auto"/>
                            <w:bottom w:val="none" w:sz="0" w:space="0" w:color="auto"/>
                            <w:right w:val="none" w:sz="0" w:space="0" w:color="auto"/>
                          </w:divBdr>
                          <w:divsChild>
                            <w:div w:id="67070797">
                              <w:marLeft w:val="0"/>
                              <w:marRight w:val="0"/>
                              <w:marTop w:val="0"/>
                              <w:marBottom w:val="0"/>
                              <w:divBdr>
                                <w:top w:val="none" w:sz="0" w:space="0" w:color="auto"/>
                                <w:left w:val="none" w:sz="0" w:space="0" w:color="auto"/>
                                <w:bottom w:val="none" w:sz="0" w:space="0" w:color="auto"/>
                                <w:right w:val="none" w:sz="0" w:space="0" w:color="auto"/>
                              </w:divBdr>
                            </w:div>
                            <w:div w:id="1947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kbalde2014@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ramstraor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balde2014@gmail.com" TargetMode="External"/><Relationship Id="rId5" Type="http://schemas.openxmlformats.org/officeDocument/2006/relationships/webSettings" Target="webSettings.xml"/><Relationship Id="rId15" Type="http://schemas.openxmlformats.org/officeDocument/2006/relationships/hyperlink" Target="mailto:sankmarie18@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bramstrao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EE9F-2B3D-4319-8008-68DA856D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4545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MASTER</vt:lpstr>
      <vt:lpstr>MASTER</vt:lpstr>
    </vt:vector>
  </TitlesOfParts>
  <Company>World Bank Group</Company>
  <LinksUpToDate>false</LinksUpToDate>
  <CharactersWithSpaces>5332</CharactersWithSpaces>
  <SharedDoc>false</SharedDoc>
  <HLinks>
    <vt:vector size="1074" baseType="variant">
      <vt:variant>
        <vt:i4>1048635</vt:i4>
      </vt:variant>
      <vt:variant>
        <vt:i4>1082</vt:i4>
      </vt:variant>
      <vt:variant>
        <vt:i4>0</vt:i4>
      </vt:variant>
      <vt:variant>
        <vt:i4>5</vt:i4>
      </vt:variant>
      <vt:variant>
        <vt:lpwstr/>
      </vt:variant>
      <vt:variant>
        <vt:lpwstr>_Toc378755521</vt:lpwstr>
      </vt:variant>
      <vt:variant>
        <vt:i4>1048635</vt:i4>
      </vt:variant>
      <vt:variant>
        <vt:i4>1076</vt:i4>
      </vt:variant>
      <vt:variant>
        <vt:i4>0</vt:i4>
      </vt:variant>
      <vt:variant>
        <vt:i4>5</vt:i4>
      </vt:variant>
      <vt:variant>
        <vt:lpwstr/>
      </vt:variant>
      <vt:variant>
        <vt:lpwstr>_Toc378755520</vt:lpwstr>
      </vt:variant>
      <vt:variant>
        <vt:i4>1245243</vt:i4>
      </vt:variant>
      <vt:variant>
        <vt:i4>1070</vt:i4>
      </vt:variant>
      <vt:variant>
        <vt:i4>0</vt:i4>
      </vt:variant>
      <vt:variant>
        <vt:i4>5</vt:i4>
      </vt:variant>
      <vt:variant>
        <vt:lpwstr/>
      </vt:variant>
      <vt:variant>
        <vt:lpwstr>_Toc378755519</vt:lpwstr>
      </vt:variant>
      <vt:variant>
        <vt:i4>1245243</vt:i4>
      </vt:variant>
      <vt:variant>
        <vt:i4>1064</vt:i4>
      </vt:variant>
      <vt:variant>
        <vt:i4>0</vt:i4>
      </vt:variant>
      <vt:variant>
        <vt:i4>5</vt:i4>
      </vt:variant>
      <vt:variant>
        <vt:lpwstr/>
      </vt:variant>
      <vt:variant>
        <vt:lpwstr>_Toc378755518</vt:lpwstr>
      </vt:variant>
      <vt:variant>
        <vt:i4>1245243</vt:i4>
      </vt:variant>
      <vt:variant>
        <vt:i4>1058</vt:i4>
      </vt:variant>
      <vt:variant>
        <vt:i4>0</vt:i4>
      </vt:variant>
      <vt:variant>
        <vt:i4>5</vt:i4>
      </vt:variant>
      <vt:variant>
        <vt:lpwstr/>
      </vt:variant>
      <vt:variant>
        <vt:lpwstr>_Toc378755517</vt:lpwstr>
      </vt:variant>
      <vt:variant>
        <vt:i4>1245243</vt:i4>
      </vt:variant>
      <vt:variant>
        <vt:i4>1052</vt:i4>
      </vt:variant>
      <vt:variant>
        <vt:i4>0</vt:i4>
      </vt:variant>
      <vt:variant>
        <vt:i4>5</vt:i4>
      </vt:variant>
      <vt:variant>
        <vt:lpwstr/>
      </vt:variant>
      <vt:variant>
        <vt:lpwstr>_Toc378755516</vt:lpwstr>
      </vt:variant>
      <vt:variant>
        <vt:i4>1245243</vt:i4>
      </vt:variant>
      <vt:variant>
        <vt:i4>1046</vt:i4>
      </vt:variant>
      <vt:variant>
        <vt:i4>0</vt:i4>
      </vt:variant>
      <vt:variant>
        <vt:i4>5</vt:i4>
      </vt:variant>
      <vt:variant>
        <vt:lpwstr/>
      </vt:variant>
      <vt:variant>
        <vt:lpwstr>_Toc378755515</vt:lpwstr>
      </vt:variant>
      <vt:variant>
        <vt:i4>1245243</vt:i4>
      </vt:variant>
      <vt:variant>
        <vt:i4>1040</vt:i4>
      </vt:variant>
      <vt:variant>
        <vt:i4>0</vt:i4>
      </vt:variant>
      <vt:variant>
        <vt:i4>5</vt:i4>
      </vt:variant>
      <vt:variant>
        <vt:lpwstr/>
      </vt:variant>
      <vt:variant>
        <vt:lpwstr>_Toc378755514</vt:lpwstr>
      </vt:variant>
      <vt:variant>
        <vt:i4>1245243</vt:i4>
      </vt:variant>
      <vt:variant>
        <vt:i4>1034</vt:i4>
      </vt:variant>
      <vt:variant>
        <vt:i4>0</vt:i4>
      </vt:variant>
      <vt:variant>
        <vt:i4>5</vt:i4>
      </vt:variant>
      <vt:variant>
        <vt:lpwstr/>
      </vt:variant>
      <vt:variant>
        <vt:lpwstr>_Toc378755513</vt:lpwstr>
      </vt:variant>
      <vt:variant>
        <vt:i4>1245243</vt:i4>
      </vt:variant>
      <vt:variant>
        <vt:i4>1028</vt:i4>
      </vt:variant>
      <vt:variant>
        <vt:i4>0</vt:i4>
      </vt:variant>
      <vt:variant>
        <vt:i4>5</vt:i4>
      </vt:variant>
      <vt:variant>
        <vt:lpwstr/>
      </vt:variant>
      <vt:variant>
        <vt:lpwstr>_Toc378755512</vt:lpwstr>
      </vt:variant>
      <vt:variant>
        <vt:i4>1245243</vt:i4>
      </vt:variant>
      <vt:variant>
        <vt:i4>1022</vt:i4>
      </vt:variant>
      <vt:variant>
        <vt:i4>0</vt:i4>
      </vt:variant>
      <vt:variant>
        <vt:i4>5</vt:i4>
      </vt:variant>
      <vt:variant>
        <vt:lpwstr/>
      </vt:variant>
      <vt:variant>
        <vt:lpwstr>_Toc378755511</vt:lpwstr>
      </vt:variant>
      <vt:variant>
        <vt:i4>1245243</vt:i4>
      </vt:variant>
      <vt:variant>
        <vt:i4>1016</vt:i4>
      </vt:variant>
      <vt:variant>
        <vt:i4>0</vt:i4>
      </vt:variant>
      <vt:variant>
        <vt:i4>5</vt:i4>
      </vt:variant>
      <vt:variant>
        <vt:lpwstr/>
      </vt:variant>
      <vt:variant>
        <vt:lpwstr>_Toc378755510</vt:lpwstr>
      </vt:variant>
      <vt:variant>
        <vt:i4>1179707</vt:i4>
      </vt:variant>
      <vt:variant>
        <vt:i4>1010</vt:i4>
      </vt:variant>
      <vt:variant>
        <vt:i4>0</vt:i4>
      </vt:variant>
      <vt:variant>
        <vt:i4>5</vt:i4>
      </vt:variant>
      <vt:variant>
        <vt:lpwstr/>
      </vt:variant>
      <vt:variant>
        <vt:lpwstr>_Toc378755509</vt:lpwstr>
      </vt:variant>
      <vt:variant>
        <vt:i4>1179707</vt:i4>
      </vt:variant>
      <vt:variant>
        <vt:i4>1004</vt:i4>
      </vt:variant>
      <vt:variant>
        <vt:i4>0</vt:i4>
      </vt:variant>
      <vt:variant>
        <vt:i4>5</vt:i4>
      </vt:variant>
      <vt:variant>
        <vt:lpwstr/>
      </vt:variant>
      <vt:variant>
        <vt:lpwstr>_Toc378755508</vt:lpwstr>
      </vt:variant>
      <vt:variant>
        <vt:i4>1179707</vt:i4>
      </vt:variant>
      <vt:variant>
        <vt:i4>998</vt:i4>
      </vt:variant>
      <vt:variant>
        <vt:i4>0</vt:i4>
      </vt:variant>
      <vt:variant>
        <vt:i4>5</vt:i4>
      </vt:variant>
      <vt:variant>
        <vt:lpwstr/>
      </vt:variant>
      <vt:variant>
        <vt:lpwstr>_Toc378755507</vt:lpwstr>
      </vt:variant>
      <vt:variant>
        <vt:i4>1179707</vt:i4>
      </vt:variant>
      <vt:variant>
        <vt:i4>992</vt:i4>
      </vt:variant>
      <vt:variant>
        <vt:i4>0</vt:i4>
      </vt:variant>
      <vt:variant>
        <vt:i4>5</vt:i4>
      </vt:variant>
      <vt:variant>
        <vt:lpwstr/>
      </vt:variant>
      <vt:variant>
        <vt:lpwstr>_Toc378755506</vt:lpwstr>
      </vt:variant>
      <vt:variant>
        <vt:i4>1179707</vt:i4>
      </vt:variant>
      <vt:variant>
        <vt:i4>986</vt:i4>
      </vt:variant>
      <vt:variant>
        <vt:i4>0</vt:i4>
      </vt:variant>
      <vt:variant>
        <vt:i4>5</vt:i4>
      </vt:variant>
      <vt:variant>
        <vt:lpwstr/>
      </vt:variant>
      <vt:variant>
        <vt:lpwstr>_Toc378755505</vt:lpwstr>
      </vt:variant>
      <vt:variant>
        <vt:i4>1179707</vt:i4>
      </vt:variant>
      <vt:variant>
        <vt:i4>980</vt:i4>
      </vt:variant>
      <vt:variant>
        <vt:i4>0</vt:i4>
      </vt:variant>
      <vt:variant>
        <vt:i4>5</vt:i4>
      </vt:variant>
      <vt:variant>
        <vt:lpwstr/>
      </vt:variant>
      <vt:variant>
        <vt:lpwstr>_Toc378755504</vt:lpwstr>
      </vt:variant>
      <vt:variant>
        <vt:i4>1179707</vt:i4>
      </vt:variant>
      <vt:variant>
        <vt:i4>974</vt:i4>
      </vt:variant>
      <vt:variant>
        <vt:i4>0</vt:i4>
      </vt:variant>
      <vt:variant>
        <vt:i4>5</vt:i4>
      </vt:variant>
      <vt:variant>
        <vt:lpwstr/>
      </vt:variant>
      <vt:variant>
        <vt:lpwstr>_Toc378755503</vt:lpwstr>
      </vt:variant>
      <vt:variant>
        <vt:i4>1179707</vt:i4>
      </vt:variant>
      <vt:variant>
        <vt:i4>968</vt:i4>
      </vt:variant>
      <vt:variant>
        <vt:i4>0</vt:i4>
      </vt:variant>
      <vt:variant>
        <vt:i4>5</vt:i4>
      </vt:variant>
      <vt:variant>
        <vt:lpwstr/>
      </vt:variant>
      <vt:variant>
        <vt:lpwstr>_Toc378755502</vt:lpwstr>
      </vt:variant>
      <vt:variant>
        <vt:i4>1179707</vt:i4>
      </vt:variant>
      <vt:variant>
        <vt:i4>962</vt:i4>
      </vt:variant>
      <vt:variant>
        <vt:i4>0</vt:i4>
      </vt:variant>
      <vt:variant>
        <vt:i4>5</vt:i4>
      </vt:variant>
      <vt:variant>
        <vt:lpwstr/>
      </vt:variant>
      <vt:variant>
        <vt:lpwstr>_Toc378755501</vt:lpwstr>
      </vt:variant>
      <vt:variant>
        <vt:i4>1179707</vt:i4>
      </vt:variant>
      <vt:variant>
        <vt:i4>956</vt:i4>
      </vt:variant>
      <vt:variant>
        <vt:i4>0</vt:i4>
      </vt:variant>
      <vt:variant>
        <vt:i4>5</vt:i4>
      </vt:variant>
      <vt:variant>
        <vt:lpwstr/>
      </vt:variant>
      <vt:variant>
        <vt:lpwstr>_Toc378755500</vt:lpwstr>
      </vt:variant>
      <vt:variant>
        <vt:i4>1769530</vt:i4>
      </vt:variant>
      <vt:variant>
        <vt:i4>950</vt:i4>
      </vt:variant>
      <vt:variant>
        <vt:i4>0</vt:i4>
      </vt:variant>
      <vt:variant>
        <vt:i4>5</vt:i4>
      </vt:variant>
      <vt:variant>
        <vt:lpwstr/>
      </vt:variant>
      <vt:variant>
        <vt:lpwstr>_Toc378755499</vt:lpwstr>
      </vt:variant>
      <vt:variant>
        <vt:i4>1769530</vt:i4>
      </vt:variant>
      <vt:variant>
        <vt:i4>944</vt:i4>
      </vt:variant>
      <vt:variant>
        <vt:i4>0</vt:i4>
      </vt:variant>
      <vt:variant>
        <vt:i4>5</vt:i4>
      </vt:variant>
      <vt:variant>
        <vt:lpwstr/>
      </vt:variant>
      <vt:variant>
        <vt:lpwstr>_Toc378755498</vt:lpwstr>
      </vt:variant>
      <vt:variant>
        <vt:i4>1769530</vt:i4>
      </vt:variant>
      <vt:variant>
        <vt:i4>938</vt:i4>
      </vt:variant>
      <vt:variant>
        <vt:i4>0</vt:i4>
      </vt:variant>
      <vt:variant>
        <vt:i4>5</vt:i4>
      </vt:variant>
      <vt:variant>
        <vt:lpwstr/>
      </vt:variant>
      <vt:variant>
        <vt:lpwstr>_Toc378755497</vt:lpwstr>
      </vt:variant>
      <vt:variant>
        <vt:i4>1769530</vt:i4>
      </vt:variant>
      <vt:variant>
        <vt:i4>932</vt:i4>
      </vt:variant>
      <vt:variant>
        <vt:i4>0</vt:i4>
      </vt:variant>
      <vt:variant>
        <vt:i4>5</vt:i4>
      </vt:variant>
      <vt:variant>
        <vt:lpwstr/>
      </vt:variant>
      <vt:variant>
        <vt:lpwstr>_Toc378755496</vt:lpwstr>
      </vt:variant>
      <vt:variant>
        <vt:i4>1769530</vt:i4>
      </vt:variant>
      <vt:variant>
        <vt:i4>926</vt:i4>
      </vt:variant>
      <vt:variant>
        <vt:i4>0</vt:i4>
      </vt:variant>
      <vt:variant>
        <vt:i4>5</vt:i4>
      </vt:variant>
      <vt:variant>
        <vt:lpwstr/>
      </vt:variant>
      <vt:variant>
        <vt:lpwstr>_Toc378755495</vt:lpwstr>
      </vt:variant>
      <vt:variant>
        <vt:i4>1769530</vt:i4>
      </vt:variant>
      <vt:variant>
        <vt:i4>920</vt:i4>
      </vt:variant>
      <vt:variant>
        <vt:i4>0</vt:i4>
      </vt:variant>
      <vt:variant>
        <vt:i4>5</vt:i4>
      </vt:variant>
      <vt:variant>
        <vt:lpwstr/>
      </vt:variant>
      <vt:variant>
        <vt:lpwstr>_Toc378755494</vt:lpwstr>
      </vt:variant>
      <vt:variant>
        <vt:i4>1769530</vt:i4>
      </vt:variant>
      <vt:variant>
        <vt:i4>914</vt:i4>
      </vt:variant>
      <vt:variant>
        <vt:i4>0</vt:i4>
      </vt:variant>
      <vt:variant>
        <vt:i4>5</vt:i4>
      </vt:variant>
      <vt:variant>
        <vt:lpwstr/>
      </vt:variant>
      <vt:variant>
        <vt:lpwstr>_Toc378755493</vt:lpwstr>
      </vt:variant>
      <vt:variant>
        <vt:i4>1769530</vt:i4>
      </vt:variant>
      <vt:variant>
        <vt:i4>908</vt:i4>
      </vt:variant>
      <vt:variant>
        <vt:i4>0</vt:i4>
      </vt:variant>
      <vt:variant>
        <vt:i4>5</vt:i4>
      </vt:variant>
      <vt:variant>
        <vt:lpwstr/>
      </vt:variant>
      <vt:variant>
        <vt:lpwstr>_Toc378755492</vt:lpwstr>
      </vt:variant>
      <vt:variant>
        <vt:i4>1769530</vt:i4>
      </vt:variant>
      <vt:variant>
        <vt:i4>902</vt:i4>
      </vt:variant>
      <vt:variant>
        <vt:i4>0</vt:i4>
      </vt:variant>
      <vt:variant>
        <vt:i4>5</vt:i4>
      </vt:variant>
      <vt:variant>
        <vt:lpwstr/>
      </vt:variant>
      <vt:variant>
        <vt:lpwstr>_Toc378755491</vt:lpwstr>
      </vt:variant>
      <vt:variant>
        <vt:i4>1769530</vt:i4>
      </vt:variant>
      <vt:variant>
        <vt:i4>896</vt:i4>
      </vt:variant>
      <vt:variant>
        <vt:i4>0</vt:i4>
      </vt:variant>
      <vt:variant>
        <vt:i4>5</vt:i4>
      </vt:variant>
      <vt:variant>
        <vt:lpwstr/>
      </vt:variant>
      <vt:variant>
        <vt:lpwstr>_Toc378755490</vt:lpwstr>
      </vt:variant>
      <vt:variant>
        <vt:i4>1703994</vt:i4>
      </vt:variant>
      <vt:variant>
        <vt:i4>890</vt:i4>
      </vt:variant>
      <vt:variant>
        <vt:i4>0</vt:i4>
      </vt:variant>
      <vt:variant>
        <vt:i4>5</vt:i4>
      </vt:variant>
      <vt:variant>
        <vt:lpwstr/>
      </vt:variant>
      <vt:variant>
        <vt:lpwstr>_Toc378755489</vt:lpwstr>
      </vt:variant>
      <vt:variant>
        <vt:i4>1703994</vt:i4>
      </vt:variant>
      <vt:variant>
        <vt:i4>884</vt:i4>
      </vt:variant>
      <vt:variant>
        <vt:i4>0</vt:i4>
      </vt:variant>
      <vt:variant>
        <vt:i4>5</vt:i4>
      </vt:variant>
      <vt:variant>
        <vt:lpwstr/>
      </vt:variant>
      <vt:variant>
        <vt:lpwstr>_Toc378755488</vt:lpwstr>
      </vt:variant>
      <vt:variant>
        <vt:i4>1703994</vt:i4>
      </vt:variant>
      <vt:variant>
        <vt:i4>878</vt:i4>
      </vt:variant>
      <vt:variant>
        <vt:i4>0</vt:i4>
      </vt:variant>
      <vt:variant>
        <vt:i4>5</vt:i4>
      </vt:variant>
      <vt:variant>
        <vt:lpwstr/>
      </vt:variant>
      <vt:variant>
        <vt:lpwstr>_Toc378755487</vt:lpwstr>
      </vt:variant>
      <vt:variant>
        <vt:i4>1703994</vt:i4>
      </vt:variant>
      <vt:variant>
        <vt:i4>872</vt:i4>
      </vt:variant>
      <vt:variant>
        <vt:i4>0</vt:i4>
      </vt:variant>
      <vt:variant>
        <vt:i4>5</vt:i4>
      </vt:variant>
      <vt:variant>
        <vt:lpwstr/>
      </vt:variant>
      <vt:variant>
        <vt:lpwstr>_Toc378755486</vt:lpwstr>
      </vt:variant>
      <vt:variant>
        <vt:i4>1703994</vt:i4>
      </vt:variant>
      <vt:variant>
        <vt:i4>866</vt:i4>
      </vt:variant>
      <vt:variant>
        <vt:i4>0</vt:i4>
      </vt:variant>
      <vt:variant>
        <vt:i4>5</vt:i4>
      </vt:variant>
      <vt:variant>
        <vt:lpwstr/>
      </vt:variant>
      <vt:variant>
        <vt:lpwstr>_Toc378755485</vt:lpwstr>
      </vt:variant>
      <vt:variant>
        <vt:i4>1703994</vt:i4>
      </vt:variant>
      <vt:variant>
        <vt:i4>860</vt:i4>
      </vt:variant>
      <vt:variant>
        <vt:i4>0</vt:i4>
      </vt:variant>
      <vt:variant>
        <vt:i4>5</vt:i4>
      </vt:variant>
      <vt:variant>
        <vt:lpwstr/>
      </vt:variant>
      <vt:variant>
        <vt:lpwstr>_Toc378755484</vt:lpwstr>
      </vt:variant>
      <vt:variant>
        <vt:i4>1703994</vt:i4>
      </vt:variant>
      <vt:variant>
        <vt:i4>854</vt:i4>
      </vt:variant>
      <vt:variant>
        <vt:i4>0</vt:i4>
      </vt:variant>
      <vt:variant>
        <vt:i4>5</vt:i4>
      </vt:variant>
      <vt:variant>
        <vt:lpwstr/>
      </vt:variant>
      <vt:variant>
        <vt:lpwstr>_Toc378755483</vt:lpwstr>
      </vt:variant>
      <vt:variant>
        <vt:i4>1703994</vt:i4>
      </vt:variant>
      <vt:variant>
        <vt:i4>848</vt:i4>
      </vt:variant>
      <vt:variant>
        <vt:i4>0</vt:i4>
      </vt:variant>
      <vt:variant>
        <vt:i4>5</vt:i4>
      </vt:variant>
      <vt:variant>
        <vt:lpwstr/>
      </vt:variant>
      <vt:variant>
        <vt:lpwstr>_Toc378755482</vt:lpwstr>
      </vt:variant>
      <vt:variant>
        <vt:i4>1703994</vt:i4>
      </vt:variant>
      <vt:variant>
        <vt:i4>842</vt:i4>
      </vt:variant>
      <vt:variant>
        <vt:i4>0</vt:i4>
      </vt:variant>
      <vt:variant>
        <vt:i4>5</vt:i4>
      </vt:variant>
      <vt:variant>
        <vt:lpwstr/>
      </vt:variant>
      <vt:variant>
        <vt:lpwstr>_Toc378755481</vt:lpwstr>
      </vt:variant>
      <vt:variant>
        <vt:i4>1703994</vt:i4>
      </vt:variant>
      <vt:variant>
        <vt:i4>836</vt:i4>
      </vt:variant>
      <vt:variant>
        <vt:i4>0</vt:i4>
      </vt:variant>
      <vt:variant>
        <vt:i4>5</vt:i4>
      </vt:variant>
      <vt:variant>
        <vt:lpwstr/>
      </vt:variant>
      <vt:variant>
        <vt:lpwstr>_Toc378755480</vt:lpwstr>
      </vt:variant>
      <vt:variant>
        <vt:i4>1376314</vt:i4>
      </vt:variant>
      <vt:variant>
        <vt:i4>830</vt:i4>
      </vt:variant>
      <vt:variant>
        <vt:i4>0</vt:i4>
      </vt:variant>
      <vt:variant>
        <vt:i4>5</vt:i4>
      </vt:variant>
      <vt:variant>
        <vt:lpwstr/>
      </vt:variant>
      <vt:variant>
        <vt:lpwstr>_Toc378755479</vt:lpwstr>
      </vt:variant>
      <vt:variant>
        <vt:i4>1376314</vt:i4>
      </vt:variant>
      <vt:variant>
        <vt:i4>824</vt:i4>
      </vt:variant>
      <vt:variant>
        <vt:i4>0</vt:i4>
      </vt:variant>
      <vt:variant>
        <vt:i4>5</vt:i4>
      </vt:variant>
      <vt:variant>
        <vt:lpwstr/>
      </vt:variant>
      <vt:variant>
        <vt:lpwstr>_Toc378755478</vt:lpwstr>
      </vt:variant>
      <vt:variant>
        <vt:i4>1376314</vt:i4>
      </vt:variant>
      <vt:variant>
        <vt:i4>818</vt:i4>
      </vt:variant>
      <vt:variant>
        <vt:i4>0</vt:i4>
      </vt:variant>
      <vt:variant>
        <vt:i4>5</vt:i4>
      </vt:variant>
      <vt:variant>
        <vt:lpwstr/>
      </vt:variant>
      <vt:variant>
        <vt:lpwstr>_Toc378755477</vt:lpwstr>
      </vt:variant>
      <vt:variant>
        <vt:i4>1376314</vt:i4>
      </vt:variant>
      <vt:variant>
        <vt:i4>812</vt:i4>
      </vt:variant>
      <vt:variant>
        <vt:i4>0</vt:i4>
      </vt:variant>
      <vt:variant>
        <vt:i4>5</vt:i4>
      </vt:variant>
      <vt:variant>
        <vt:lpwstr/>
      </vt:variant>
      <vt:variant>
        <vt:lpwstr>_Toc378755476</vt:lpwstr>
      </vt:variant>
      <vt:variant>
        <vt:i4>1376314</vt:i4>
      </vt:variant>
      <vt:variant>
        <vt:i4>806</vt:i4>
      </vt:variant>
      <vt:variant>
        <vt:i4>0</vt:i4>
      </vt:variant>
      <vt:variant>
        <vt:i4>5</vt:i4>
      </vt:variant>
      <vt:variant>
        <vt:lpwstr/>
      </vt:variant>
      <vt:variant>
        <vt:lpwstr>_Toc378755475</vt:lpwstr>
      </vt:variant>
      <vt:variant>
        <vt:i4>1376314</vt:i4>
      </vt:variant>
      <vt:variant>
        <vt:i4>800</vt:i4>
      </vt:variant>
      <vt:variant>
        <vt:i4>0</vt:i4>
      </vt:variant>
      <vt:variant>
        <vt:i4>5</vt:i4>
      </vt:variant>
      <vt:variant>
        <vt:lpwstr/>
      </vt:variant>
      <vt:variant>
        <vt:lpwstr>_Toc378755474</vt:lpwstr>
      </vt:variant>
      <vt:variant>
        <vt:i4>1376314</vt:i4>
      </vt:variant>
      <vt:variant>
        <vt:i4>794</vt:i4>
      </vt:variant>
      <vt:variant>
        <vt:i4>0</vt:i4>
      </vt:variant>
      <vt:variant>
        <vt:i4>5</vt:i4>
      </vt:variant>
      <vt:variant>
        <vt:lpwstr/>
      </vt:variant>
      <vt:variant>
        <vt:lpwstr>_Toc378755473</vt:lpwstr>
      </vt:variant>
      <vt:variant>
        <vt:i4>1376314</vt:i4>
      </vt:variant>
      <vt:variant>
        <vt:i4>788</vt:i4>
      </vt:variant>
      <vt:variant>
        <vt:i4>0</vt:i4>
      </vt:variant>
      <vt:variant>
        <vt:i4>5</vt:i4>
      </vt:variant>
      <vt:variant>
        <vt:lpwstr/>
      </vt:variant>
      <vt:variant>
        <vt:lpwstr>_Toc378755472</vt:lpwstr>
      </vt:variant>
      <vt:variant>
        <vt:i4>1376314</vt:i4>
      </vt:variant>
      <vt:variant>
        <vt:i4>782</vt:i4>
      </vt:variant>
      <vt:variant>
        <vt:i4>0</vt:i4>
      </vt:variant>
      <vt:variant>
        <vt:i4>5</vt:i4>
      </vt:variant>
      <vt:variant>
        <vt:lpwstr/>
      </vt:variant>
      <vt:variant>
        <vt:lpwstr>_Toc378755471</vt:lpwstr>
      </vt:variant>
      <vt:variant>
        <vt:i4>1376314</vt:i4>
      </vt:variant>
      <vt:variant>
        <vt:i4>776</vt:i4>
      </vt:variant>
      <vt:variant>
        <vt:i4>0</vt:i4>
      </vt:variant>
      <vt:variant>
        <vt:i4>5</vt:i4>
      </vt:variant>
      <vt:variant>
        <vt:lpwstr/>
      </vt:variant>
      <vt:variant>
        <vt:lpwstr>_Toc378755470</vt:lpwstr>
      </vt:variant>
      <vt:variant>
        <vt:i4>1310778</vt:i4>
      </vt:variant>
      <vt:variant>
        <vt:i4>770</vt:i4>
      </vt:variant>
      <vt:variant>
        <vt:i4>0</vt:i4>
      </vt:variant>
      <vt:variant>
        <vt:i4>5</vt:i4>
      </vt:variant>
      <vt:variant>
        <vt:lpwstr/>
      </vt:variant>
      <vt:variant>
        <vt:lpwstr>_Toc378755469</vt:lpwstr>
      </vt:variant>
      <vt:variant>
        <vt:i4>1310778</vt:i4>
      </vt:variant>
      <vt:variant>
        <vt:i4>764</vt:i4>
      </vt:variant>
      <vt:variant>
        <vt:i4>0</vt:i4>
      </vt:variant>
      <vt:variant>
        <vt:i4>5</vt:i4>
      </vt:variant>
      <vt:variant>
        <vt:lpwstr/>
      </vt:variant>
      <vt:variant>
        <vt:lpwstr>_Toc378755468</vt:lpwstr>
      </vt:variant>
      <vt:variant>
        <vt:i4>1310778</vt:i4>
      </vt:variant>
      <vt:variant>
        <vt:i4>758</vt:i4>
      </vt:variant>
      <vt:variant>
        <vt:i4>0</vt:i4>
      </vt:variant>
      <vt:variant>
        <vt:i4>5</vt:i4>
      </vt:variant>
      <vt:variant>
        <vt:lpwstr/>
      </vt:variant>
      <vt:variant>
        <vt:lpwstr>_Toc378755467</vt:lpwstr>
      </vt:variant>
      <vt:variant>
        <vt:i4>1310778</vt:i4>
      </vt:variant>
      <vt:variant>
        <vt:i4>752</vt:i4>
      </vt:variant>
      <vt:variant>
        <vt:i4>0</vt:i4>
      </vt:variant>
      <vt:variant>
        <vt:i4>5</vt:i4>
      </vt:variant>
      <vt:variant>
        <vt:lpwstr/>
      </vt:variant>
      <vt:variant>
        <vt:lpwstr>_Toc378755466</vt:lpwstr>
      </vt:variant>
      <vt:variant>
        <vt:i4>1310778</vt:i4>
      </vt:variant>
      <vt:variant>
        <vt:i4>746</vt:i4>
      </vt:variant>
      <vt:variant>
        <vt:i4>0</vt:i4>
      </vt:variant>
      <vt:variant>
        <vt:i4>5</vt:i4>
      </vt:variant>
      <vt:variant>
        <vt:lpwstr/>
      </vt:variant>
      <vt:variant>
        <vt:lpwstr>_Toc378755465</vt:lpwstr>
      </vt:variant>
      <vt:variant>
        <vt:i4>1310778</vt:i4>
      </vt:variant>
      <vt:variant>
        <vt:i4>740</vt:i4>
      </vt:variant>
      <vt:variant>
        <vt:i4>0</vt:i4>
      </vt:variant>
      <vt:variant>
        <vt:i4>5</vt:i4>
      </vt:variant>
      <vt:variant>
        <vt:lpwstr/>
      </vt:variant>
      <vt:variant>
        <vt:lpwstr>_Toc378755464</vt:lpwstr>
      </vt:variant>
      <vt:variant>
        <vt:i4>1310778</vt:i4>
      </vt:variant>
      <vt:variant>
        <vt:i4>734</vt:i4>
      </vt:variant>
      <vt:variant>
        <vt:i4>0</vt:i4>
      </vt:variant>
      <vt:variant>
        <vt:i4>5</vt:i4>
      </vt:variant>
      <vt:variant>
        <vt:lpwstr/>
      </vt:variant>
      <vt:variant>
        <vt:lpwstr>_Toc378755463</vt:lpwstr>
      </vt:variant>
      <vt:variant>
        <vt:i4>1310778</vt:i4>
      </vt:variant>
      <vt:variant>
        <vt:i4>728</vt:i4>
      </vt:variant>
      <vt:variant>
        <vt:i4>0</vt:i4>
      </vt:variant>
      <vt:variant>
        <vt:i4>5</vt:i4>
      </vt:variant>
      <vt:variant>
        <vt:lpwstr/>
      </vt:variant>
      <vt:variant>
        <vt:lpwstr>_Toc378755462</vt:lpwstr>
      </vt:variant>
      <vt:variant>
        <vt:i4>1310778</vt:i4>
      </vt:variant>
      <vt:variant>
        <vt:i4>722</vt:i4>
      </vt:variant>
      <vt:variant>
        <vt:i4>0</vt:i4>
      </vt:variant>
      <vt:variant>
        <vt:i4>5</vt:i4>
      </vt:variant>
      <vt:variant>
        <vt:lpwstr/>
      </vt:variant>
      <vt:variant>
        <vt:lpwstr>_Toc378755461</vt:lpwstr>
      </vt:variant>
      <vt:variant>
        <vt:i4>1310778</vt:i4>
      </vt:variant>
      <vt:variant>
        <vt:i4>716</vt:i4>
      </vt:variant>
      <vt:variant>
        <vt:i4>0</vt:i4>
      </vt:variant>
      <vt:variant>
        <vt:i4>5</vt:i4>
      </vt:variant>
      <vt:variant>
        <vt:lpwstr/>
      </vt:variant>
      <vt:variant>
        <vt:lpwstr>_Toc378755460</vt:lpwstr>
      </vt:variant>
      <vt:variant>
        <vt:i4>1507386</vt:i4>
      </vt:variant>
      <vt:variant>
        <vt:i4>710</vt:i4>
      </vt:variant>
      <vt:variant>
        <vt:i4>0</vt:i4>
      </vt:variant>
      <vt:variant>
        <vt:i4>5</vt:i4>
      </vt:variant>
      <vt:variant>
        <vt:lpwstr/>
      </vt:variant>
      <vt:variant>
        <vt:lpwstr>_Toc378755459</vt:lpwstr>
      </vt:variant>
      <vt:variant>
        <vt:i4>1376318</vt:i4>
      </vt:variant>
      <vt:variant>
        <vt:i4>689</vt:i4>
      </vt:variant>
      <vt:variant>
        <vt:i4>0</vt:i4>
      </vt:variant>
      <vt:variant>
        <vt:i4>5</vt:i4>
      </vt:variant>
      <vt:variant>
        <vt:lpwstr/>
      </vt:variant>
      <vt:variant>
        <vt:lpwstr>_Toc378755072</vt:lpwstr>
      </vt:variant>
      <vt:variant>
        <vt:i4>1376318</vt:i4>
      </vt:variant>
      <vt:variant>
        <vt:i4>683</vt:i4>
      </vt:variant>
      <vt:variant>
        <vt:i4>0</vt:i4>
      </vt:variant>
      <vt:variant>
        <vt:i4>5</vt:i4>
      </vt:variant>
      <vt:variant>
        <vt:lpwstr/>
      </vt:variant>
      <vt:variant>
        <vt:lpwstr>_Toc378755071</vt:lpwstr>
      </vt:variant>
      <vt:variant>
        <vt:i4>1376318</vt:i4>
      </vt:variant>
      <vt:variant>
        <vt:i4>677</vt:i4>
      </vt:variant>
      <vt:variant>
        <vt:i4>0</vt:i4>
      </vt:variant>
      <vt:variant>
        <vt:i4>5</vt:i4>
      </vt:variant>
      <vt:variant>
        <vt:lpwstr/>
      </vt:variant>
      <vt:variant>
        <vt:lpwstr>_Toc378755070</vt:lpwstr>
      </vt:variant>
      <vt:variant>
        <vt:i4>1310782</vt:i4>
      </vt:variant>
      <vt:variant>
        <vt:i4>671</vt:i4>
      </vt:variant>
      <vt:variant>
        <vt:i4>0</vt:i4>
      </vt:variant>
      <vt:variant>
        <vt:i4>5</vt:i4>
      </vt:variant>
      <vt:variant>
        <vt:lpwstr/>
      </vt:variant>
      <vt:variant>
        <vt:lpwstr>_Toc378755069</vt:lpwstr>
      </vt:variant>
      <vt:variant>
        <vt:i4>1310782</vt:i4>
      </vt:variant>
      <vt:variant>
        <vt:i4>665</vt:i4>
      </vt:variant>
      <vt:variant>
        <vt:i4>0</vt:i4>
      </vt:variant>
      <vt:variant>
        <vt:i4>5</vt:i4>
      </vt:variant>
      <vt:variant>
        <vt:lpwstr/>
      </vt:variant>
      <vt:variant>
        <vt:lpwstr>_Toc378755068</vt:lpwstr>
      </vt:variant>
      <vt:variant>
        <vt:i4>1310782</vt:i4>
      </vt:variant>
      <vt:variant>
        <vt:i4>659</vt:i4>
      </vt:variant>
      <vt:variant>
        <vt:i4>0</vt:i4>
      </vt:variant>
      <vt:variant>
        <vt:i4>5</vt:i4>
      </vt:variant>
      <vt:variant>
        <vt:lpwstr/>
      </vt:variant>
      <vt:variant>
        <vt:lpwstr>_Toc378755067</vt:lpwstr>
      </vt:variant>
      <vt:variant>
        <vt:i4>1310782</vt:i4>
      </vt:variant>
      <vt:variant>
        <vt:i4>653</vt:i4>
      </vt:variant>
      <vt:variant>
        <vt:i4>0</vt:i4>
      </vt:variant>
      <vt:variant>
        <vt:i4>5</vt:i4>
      </vt:variant>
      <vt:variant>
        <vt:lpwstr/>
      </vt:variant>
      <vt:variant>
        <vt:lpwstr>_Toc378755066</vt:lpwstr>
      </vt:variant>
      <vt:variant>
        <vt:i4>1310782</vt:i4>
      </vt:variant>
      <vt:variant>
        <vt:i4>647</vt:i4>
      </vt:variant>
      <vt:variant>
        <vt:i4>0</vt:i4>
      </vt:variant>
      <vt:variant>
        <vt:i4>5</vt:i4>
      </vt:variant>
      <vt:variant>
        <vt:lpwstr/>
      </vt:variant>
      <vt:variant>
        <vt:lpwstr>_Toc378755065</vt:lpwstr>
      </vt:variant>
      <vt:variant>
        <vt:i4>1310782</vt:i4>
      </vt:variant>
      <vt:variant>
        <vt:i4>641</vt:i4>
      </vt:variant>
      <vt:variant>
        <vt:i4>0</vt:i4>
      </vt:variant>
      <vt:variant>
        <vt:i4>5</vt:i4>
      </vt:variant>
      <vt:variant>
        <vt:lpwstr/>
      </vt:variant>
      <vt:variant>
        <vt:lpwstr>_Toc378755064</vt:lpwstr>
      </vt:variant>
      <vt:variant>
        <vt:i4>1310782</vt:i4>
      </vt:variant>
      <vt:variant>
        <vt:i4>635</vt:i4>
      </vt:variant>
      <vt:variant>
        <vt:i4>0</vt:i4>
      </vt:variant>
      <vt:variant>
        <vt:i4>5</vt:i4>
      </vt:variant>
      <vt:variant>
        <vt:lpwstr/>
      </vt:variant>
      <vt:variant>
        <vt:lpwstr>_Toc378755063</vt:lpwstr>
      </vt:variant>
      <vt:variant>
        <vt:i4>1310782</vt:i4>
      </vt:variant>
      <vt:variant>
        <vt:i4>629</vt:i4>
      </vt:variant>
      <vt:variant>
        <vt:i4>0</vt:i4>
      </vt:variant>
      <vt:variant>
        <vt:i4>5</vt:i4>
      </vt:variant>
      <vt:variant>
        <vt:lpwstr/>
      </vt:variant>
      <vt:variant>
        <vt:lpwstr>_Toc378755062</vt:lpwstr>
      </vt:variant>
      <vt:variant>
        <vt:i4>1310782</vt:i4>
      </vt:variant>
      <vt:variant>
        <vt:i4>623</vt:i4>
      </vt:variant>
      <vt:variant>
        <vt:i4>0</vt:i4>
      </vt:variant>
      <vt:variant>
        <vt:i4>5</vt:i4>
      </vt:variant>
      <vt:variant>
        <vt:lpwstr/>
      </vt:variant>
      <vt:variant>
        <vt:lpwstr>_Toc378755061</vt:lpwstr>
      </vt:variant>
      <vt:variant>
        <vt:i4>1310782</vt:i4>
      </vt:variant>
      <vt:variant>
        <vt:i4>617</vt:i4>
      </vt:variant>
      <vt:variant>
        <vt:i4>0</vt:i4>
      </vt:variant>
      <vt:variant>
        <vt:i4>5</vt:i4>
      </vt:variant>
      <vt:variant>
        <vt:lpwstr/>
      </vt:variant>
      <vt:variant>
        <vt:lpwstr>_Toc378755060</vt:lpwstr>
      </vt:variant>
      <vt:variant>
        <vt:i4>1507390</vt:i4>
      </vt:variant>
      <vt:variant>
        <vt:i4>611</vt:i4>
      </vt:variant>
      <vt:variant>
        <vt:i4>0</vt:i4>
      </vt:variant>
      <vt:variant>
        <vt:i4>5</vt:i4>
      </vt:variant>
      <vt:variant>
        <vt:lpwstr/>
      </vt:variant>
      <vt:variant>
        <vt:lpwstr>_Toc378755059</vt:lpwstr>
      </vt:variant>
      <vt:variant>
        <vt:i4>1507390</vt:i4>
      </vt:variant>
      <vt:variant>
        <vt:i4>605</vt:i4>
      </vt:variant>
      <vt:variant>
        <vt:i4>0</vt:i4>
      </vt:variant>
      <vt:variant>
        <vt:i4>5</vt:i4>
      </vt:variant>
      <vt:variant>
        <vt:lpwstr/>
      </vt:variant>
      <vt:variant>
        <vt:lpwstr>_Toc378755058</vt:lpwstr>
      </vt:variant>
      <vt:variant>
        <vt:i4>1507390</vt:i4>
      </vt:variant>
      <vt:variant>
        <vt:i4>599</vt:i4>
      </vt:variant>
      <vt:variant>
        <vt:i4>0</vt:i4>
      </vt:variant>
      <vt:variant>
        <vt:i4>5</vt:i4>
      </vt:variant>
      <vt:variant>
        <vt:lpwstr/>
      </vt:variant>
      <vt:variant>
        <vt:lpwstr>_Toc378755057</vt:lpwstr>
      </vt:variant>
      <vt:variant>
        <vt:i4>1507390</vt:i4>
      </vt:variant>
      <vt:variant>
        <vt:i4>593</vt:i4>
      </vt:variant>
      <vt:variant>
        <vt:i4>0</vt:i4>
      </vt:variant>
      <vt:variant>
        <vt:i4>5</vt:i4>
      </vt:variant>
      <vt:variant>
        <vt:lpwstr/>
      </vt:variant>
      <vt:variant>
        <vt:lpwstr>_Toc378755056</vt:lpwstr>
      </vt:variant>
      <vt:variant>
        <vt:i4>1507390</vt:i4>
      </vt:variant>
      <vt:variant>
        <vt:i4>587</vt:i4>
      </vt:variant>
      <vt:variant>
        <vt:i4>0</vt:i4>
      </vt:variant>
      <vt:variant>
        <vt:i4>5</vt:i4>
      </vt:variant>
      <vt:variant>
        <vt:lpwstr/>
      </vt:variant>
      <vt:variant>
        <vt:lpwstr>_Toc378755055</vt:lpwstr>
      </vt:variant>
      <vt:variant>
        <vt:i4>1507390</vt:i4>
      </vt:variant>
      <vt:variant>
        <vt:i4>581</vt:i4>
      </vt:variant>
      <vt:variant>
        <vt:i4>0</vt:i4>
      </vt:variant>
      <vt:variant>
        <vt:i4>5</vt:i4>
      </vt:variant>
      <vt:variant>
        <vt:lpwstr/>
      </vt:variant>
      <vt:variant>
        <vt:lpwstr>_Toc378755054</vt:lpwstr>
      </vt:variant>
      <vt:variant>
        <vt:i4>1507390</vt:i4>
      </vt:variant>
      <vt:variant>
        <vt:i4>575</vt:i4>
      </vt:variant>
      <vt:variant>
        <vt:i4>0</vt:i4>
      </vt:variant>
      <vt:variant>
        <vt:i4>5</vt:i4>
      </vt:variant>
      <vt:variant>
        <vt:lpwstr/>
      </vt:variant>
      <vt:variant>
        <vt:lpwstr>_Toc378755053</vt:lpwstr>
      </vt:variant>
      <vt:variant>
        <vt:i4>1507390</vt:i4>
      </vt:variant>
      <vt:variant>
        <vt:i4>569</vt:i4>
      </vt:variant>
      <vt:variant>
        <vt:i4>0</vt:i4>
      </vt:variant>
      <vt:variant>
        <vt:i4>5</vt:i4>
      </vt:variant>
      <vt:variant>
        <vt:lpwstr/>
      </vt:variant>
      <vt:variant>
        <vt:lpwstr>_Toc378755052</vt:lpwstr>
      </vt:variant>
      <vt:variant>
        <vt:i4>1507390</vt:i4>
      </vt:variant>
      <vt:variant>
        <vt:i4>563</vt:i4>
      </vt:variant>
      <vt:variant>
        <vt:i4>0</vt:i4>
      </vt:variant>
      <vt:variant>
        <vt:i4>5</vt:i4>
      </vt:variant>
      <vt:variant>
        <vt:lpwstr/>
      </vt:variant>
      <vt:variant>
        <vt:lpwstr>_Toc378755051</vt:lpwstr>
      </vt:variant>
      <vt:variant>
        <vt:i4>1507390</vt:i4>
      </vt:variant>
      <vt:variant>
        <vt:i4>557</vt:i4>
      </vt:variant>
      <vt:variant>
        <vt:i4>0</vt:i4>
      </vt:variant>
      <vt:variant>
        <vt:i4>5</vt:i4>
      </vt:variant>
      <vt:variant>
        <vt:lpwstr/>
      </vt:variant>
      <vt:variant>
        <vt:lpwstr>_Toc378755050</vt:lpwstr>
      </vt:variant>
      <vt:variant>
        <vt:i4>1441854</vt:i4>
      </vt:variant>
      <vt:variant>
        <vt:i4>551</vt:i4>
      </vt:variant>
      <vt:variant>
        <vt:i4>0</vt:i4>
      </vt:variant>
      <vt:variant>
        <vt:i4>5</vt:i4>
      </vt:variant>
      <vt:variant>
        <vt:lpwstr/>
      </vt:variant>
      <vt:variant>
        <vt:lpwstr>_Toc378755049</vt:lpwstr>
      </vt:variant>
      <vt:variant>
        <vt:i4>1441854</vt:i4>
      </vt:variant>
      <vt:variant>
        <vt:i4>545</vt:i4>
      </vt:variant>
      <vt:variant>
        <vt:i4>0</vt:i4>
      </vt:variant>
      <vt:variant>
        <vt:i4>5</vt:i4>
      </vt:variant>
      <vt:variant>
        <vt:lpwstr/>
      </vt:variant>
      <vt:variant>
        <vt:lpwstr>_Toc378755048</vt:lpwstr>
      </vt:variant>
      <vt:variant>
        <vt:i4>1441854</vt:i4>
      </vt:variant>
      <vt:variant>
        <vt:i4>539</vt:i4>
      </vt:variant>
      <vt:variant>
        <vt:i4>0</vt:i4>
      </vt:variant>
      <vt:variant>
        <vt:i4>5</vt:i4>
      </vt:variant>
      <vt:variant>
        <vt:lpwstr/>
      </vt:variant>
      <vt:variant>
        <vt:lpwstr>_Toc378755047</vt:lpwstr>
      </vt:variant>
      <vt:variant>
        <vt:i4>1441854</vt:i4>
      </vt:variant>
      <vt:variant>
        <vt:i4>533</vt:i4>
      </vt:variant>
      <vt:variant>
        <vt:i4>0</vt:i4>
      </vt:variant>
      <vt:variant>
        <vt:i4>5</vt:i4>
      </vt:variant>
      <vt:variant>
        <vt:lpwstr/>
      </vt:variant>
      <vt:variant>
        <vt:lpwstr>_Toc378755046</vt:lpwstr>
      </vt:variant>
      <vt:variant>
        <vt:i4>1441854</vt:i4>
      </vt:variant>
      <vt:variant>
        <vt:i4>527</vt:i4>
      </vt:variant>
      <vt:variant>
        <vt:i4>0</vt:i4>
      </vt:variant>
      <vt:variant>
        <vt:i4>5</vt:i4>
      </vt:variant>
      <vt:variant>
        <vt:lpwstr/>
      </vt:variant>
      <vt:variant>
        <vt:lpwstr>_Toc378755045</vt:lpwstr>
      </vt:variant>
      <vt:variant>
        <vt:i4>1441854</vt:i4>
      </vt:variant>
      <vt:variant>
        <vt:i4>521</vt:i4>
      </vt:variant>
      <vt:variant>
        <vt:i4>0</vt:i4>
      </vt:variant>
      <vt:variant>
        <vt:i4>5</vt:i4>
      </vt:variant>
      <vt:variant>
        <vt:lpwstr/>
      </vt:variant>
      <vt:variant>
        <vt:lpwstr>_Toc378755044</vt:lpwstr>
      </vt:variant>
      <vt:variant>
        <vt:i4>1441854</vt:i4>
      </vt:variant>
      <vt:variant>
        <vt:i4>515</vt:i4>
      </vt:variant>
      <vt:variant>
        <vt:i4>0</vt:i4>
      </vt:variant>
      <vt:variant>
        <vt:i4>5</vt:i4>
      </vt:variant>
      <vt:variant>
        <vt:lpwstr/>
      </vt:variant>
      <vt:variant>
        <vt:lpwstr>_Toc378755043</vt:lpwstr>
      </vt:variant>
      <vt:variant>
        <vt:i4>1441854</vt:i4>
      </vt:variant>
      <vt:variant>
        <vt:i4>509</vt:i4>
      </vt:variant>
      <vt:variant>
        <vt:i4>0</vt:i4>
      </vt:variant>
      <vt:variant>
        <vt:i4>5</vt:i4>
      </vt:variant>
      <vt:variant>
        <vt:lpwstr/>
      </vt:variant>
      <vt:variant>
        <vt:lpwstr>_Toc378755042</vt:lpwstr>
      </vt:variant>
      <vt:variant>
        <vt:i4>1441854</vt:i4>
      </vt:variant>
      <vt:variant>
        <vt:i4>503</vt:i4>
      </vt:variant>
      <vt:variant>
        <vt:i4>0</vt:i4>
      </vt:variant>
      <vt:variant>
        <vt:i4>5</vt:i4>
      </vt:variant>
      <vt:variant>
        <vt:lpwstr/>
      </vt:variant>
      <vt:variant>
        <vt:lpwstr>_Toc378755041</vt:lpwstr>
      </vt:variant>
      <vt:variant>
        <vt:i4>1441854</vt:i4>
      </vt:variant>
      <vt:variant>
        <vt:i4>497</vt:i4>
      </vt:variant>
      <vt:variant>
        <vt:i4>0</vt:i4>
      </vt:variant>
      <vt:variant>
        <vt:i4>5</vt:i4>
      </vt:variant>
      <vt:variant>
        <vt:lpwstr/>
      </vt:variant>
      <vt:variant>
        <vt:lpwstr>_Toc378755040</vt:lpwstr>
      </vt:variant>
      <vt:variant>
        <vt:i4>1114174</vt:i4>
      </vt:variant>
      <vt:variant>
        <vt:i4>491</vt:i4>
      </vt:variant>
      <vt:variant>
        <vt:i4>0</vt:i4>
      </vt:variant>
      <vt:variant>
        <vt:i4>5</vt:i4>
      </vt:variant>
      <vt:variant>
        <vt:lpwstr/>
      </vt:variant>
      <vt:variant>
        <vt:lpwstr>_Toc378755039</vt:lpwstr>
      </vt:variant>
      <vt:variant>
        <vt:i4>1114174</vt:i4>
      </vt:variant>
      <vt:variant>
        <vt:i4>485</vt:i4>
      </vt:variant>
      <vt:variant>
        <vt:i4>0</vt:i4>
      </vt:variant>
      <vt:variant>
        <vt:i4>5</vt:i4>
      </vt:variant>
      <vt:variant>
        <vt:lpwstr/>
      </vt:variant>
      <vt:variant>
        <vt:lpwstr>_Toc378755038</vt:lpwstr>
      </vt:variant>
      <vt:variant>
        <vt:i4>1114174</vt:i4>
      </vt:variant>
      <vt:variant>
        <vt:i4>479</vt:i4>
      </vt:variant>
      <vt:variant>
        <vt:i4>0</vt:i4>
      </vt:variant>
      <vt:variant>
        <vt:i4>5</vt:i4>
      </vt:variant>
      <vt:variant>
        <vt:lpwstr/>
      </vt:variant>
      <vt:variant>
        <vt:lpwstr>_Toc378755037</vt:lpwstr>
      </vt:variant>
      <vt:variant>
        <vt:i4>1114174</vt:i4>
      </vt:variant>
      <vt:variant>
        <vt:i4>473</vt:i4>
      </vt:variant>
      <vt:variant>
        <vt:i4>0</vt:i4>
      </vt:variant>
      <vt:variant>
        <vt:i4>5</vt:i4>
      </vt:variant>
      <vt:variant>
        <vt:lpwstr/>
      </vt:variant>
      <vt:variant>
        <vt:lpwstr>_Toc378755036</vt:lpwstr>
      </vt:variant>
      <vt:variant>
        <vt:i4>1114174</vt:i4>
      </vt:variant>
      <vt:variant>
        <vt:i4>467</vt:i4>
      </vt:variant>
      <vt:variant>
        <vt:i4>0</vt:i4>
      </vt:variant>
      <vt:variant>
        <vt:i4>5</vt:i4>
      </vt:variant>
      <vt:variant>
        <vt:lpwstr/>
      </vt:variant>
      <vt:variant>
        <vt:lpwstr>_Toc378755035</vt:lpwstr>
      </vt:variant>
      <vt:variant>
        <vt:i4>1114174</vt:i4>
      </vt:variant>
      <vt:variant>
        <vt:i4>461</vt:i4>
      </vt:variant>
      <vt:variant>
        <vt:i4>0</vt:i4>
      </vt:variant>
      <vt:variant>
        <vt:i4>5</vt:i4>
      </vt:variant>
      <vt:variant>
        <vt:lpwstr/>
      </vt:variant>
      <vt:variant>
        <vt:lpwstr>_Toc378755034</vt:lpwstr>
      </vt:variant>
      <vt:variant>
        <vt:i4>1114174</vt:i4>
      </vt:variant>
      <vt:variant>
        <vt:i4>455</vt:i4>
      </vt:variant>
      <vt:variant>
        <vt:i4>0</vt:i4>
      </vt:variant>
      <vt:variant>
        <vt:i4>5</vt:i4>
      </vt:variant>
      <vt:variant>
        <vt:lpwstr/>
      </vt:variant>
      <vt:variant>
        <vt:lpwstr>_Toc378755033</vt:lpwstr>
      </vt:variant>
      <vt:variant>
        <vt:i4>1114174</vt:i4>
      </vt:variant>
      <vt:variant>
        <vt:i4>449</vt:i4>
      </vt:variant>
      <vt:variant>
        <vt:i4>0</vt:i4>
      </vt:variant>
      <vt:variant>
        <vt:i4>5</vt:i4>
      </vt:variant>
      <vt:variant>
        <vt:lpwstr/>
      </vt:variant>
      <vt:variant>
        <vt:lpwstr>_Toc378755032</vt:lpwstr>
      </vt:variant>
      <vt:variant>
        <vt:i4>1114174</vt:i4>
      </vt:variant>
      <vt:variant>
        <vt:i4>443</vt:i4>
      </vt:variant>
      <vt:variant>
        <vt:i4>0</vt:i4>
      </vt:variant>
      <vt:variant>
        <vt:i4>5</vt:i4>
      </vt:variant>
      <vt:variant>
        <vt:lpwstr/>
      </vt:variant>
      <vt:variant>
        <vt:lpwstr>_Toc378755031</vt:lpwstr>
      </vt:variant>
      <vt:variant>
        <vt:i4>1114174</vt:i4>
      </vt:variant>
      <vt:variant>
        <vt:i4>437</vt:i4>
      </vt:variant>
      <vt:variant>
        <vt:i4>0</vt:i4>
      </vt:variant>
      <vt:variant>
        <vt:i4>5</vt:i4>
      </vt:variant>
      <vt:variant>
        <vt:lpwstr/>
      </vt:variant>
      <vt:variant>
        <vt:lpwstr>_Toc378755030</vt:lpwstr>
      </vt:variant>
      <vt:variant>
        <vt:i4>1048638</vt:i4>
      </vt:variant>
      <vt:variant>
        <vt:i4>431</vt:i4>
      </vt:variant>
      <vt:variant>
        <vt:i4>0</vt:i4>
      </vt:variant>
      <vt:variant>
        <vt:i4>5</vt:i4>
      </vt:variant>
      <vt:variant>
        <vt:lpwstr/>
      </vt:variant>
      <vt:variant>
        <vt:lpwstr>_Toc378755029</vt:lpwstr>
      </vt:variant>
      <vt:variant>
        <vt:i4>1048638</vt:i4>
      </vt:variant>
      <vt:variant>
        <vt:i4>425</vt:i4>
      </vt:variant>
      <vt:variant>
        <vt:i4>0</vt:i4>
      </vt:variant>
      <vt:variant>
        <vt:i4>5</vt:i4>
      </vt:variant>
      <vt:variant>
        <vt:lpwstr/>
      </vt:variant>
      <vt:variant>
        <vt:lpwstr>_Toc378755028</vt:lpwstr>
      </vt:variant>
      <vt:variant>
        <vt:i4>1048638</vt:i4>
      </vt:variant>
      <vt:variant>
        <vt:i4>419</vt:i4>
      </vt:variant>
      <vt:variant>
        <vt:i4>0</vt:i4>
      </vt:variant>
      <vt:variant>
        <vt:i4>5</vt:i4>
      </vt:variant>
      <vt:variant>
        <vt:lpwstr/>
      </vt:variant>
      <vt:variant>
        <vt:lpwstr>_Toc378755027</vt:lpwstr>
      </vt:variant>
      <vt:variant>
        <vt:i4>1048638</vt:i4>
      </vt:variant>
      <vt:variant>
        <vt:i4>413</vt:i4>
      </vt:variant>
      <vt:variant>
        <vt:i4>0</vt:i4>
      </vt:variant>
      <vt:variant>
        <vt:i4>5</vt:i4>
      </vt:variant>
      <vt:variant>
        <vt:lpwstr/>
      </vt:variant>
      <vt:variant>
        <vt:lpwstr>_Toc378755026</vt:lpwstr>
      </vt:variant>
      <vt:variant>
        <vt:i4>1048638</vt:i4>
      </vt:variant>
      <vt:variant>
        <vt:i4>407</vt:i4>
      </vt:variant>
      <vt:variant>
        <vt:i4>0</vt:i4>
      </vt:variant>
      <vt:variant>
        <vt:i4>5</vt:i4>
      </vt:variant>
      <vt:variant>
        <vt:lpwstr/>
      </vt:variant>
      <vt:variant>
        <vt:lpwstr>_Toc378755025</vt:lpwstr>
      </vt:variant>
      <vt:variant>
        <vt:i4>1048638</vt:i4>
      </vt:variant>
      <vt:variant>
        <vt:i4>401</vt:i4>
      </vt:variant>
      <vt:variant>
        <vt:i4>0</vt:i4>
      </vt:variant>
      <vt:variant>
        <vt:i4>5</vt:i4>
      </vt:variant>
      <vt:variant>
        <vt:lpwstr/>
      </vt:variant>
      <vt:variant>
        <vt:lpwstr>_Toc378755024</vt:lpwstr>
      </vt:variant>
      <vt:variant>
        <vt:i4>1048638</vt:i4>
      </vt:variant>
      <vt:variant>
        <vt:i4>395</vt:i4>
      </vt:variant>
      <vt:variant>
        <vt:i4>0</vt:i4>
      </vt:variant>
      <vt:variant>
        <vt:i4>5</vt:i4>
      </vt:variant>
      <vt:variant>
        <vt:lpwstr/>
      </vt:variant>
      <vt:variant>
        <vt:lpwstr>_Toc378755023</vt:lpwstr>
      </vt:variant>
      <vt:variant>
        <vt:i4>1048638</vt:i4>
      </vt:variant>
      <vt:variant>
        <vt:i4>389</vt:i4>
      </vt:variant>
      <vt:variant>
        <vt:i4>0</vt:i4>
      </vt:variant>
      <vt:variant>
        <vt:i4>5</vt:i4>
      </vt:variant>
      <vt:variant>
        <vt:lpwstr/>
      </vt:variant>
      <vt:variant>
        <vt:lpwstr>_Toc378755022</vt:lpwstr>
      </vt:variant>
      <vt:variant>
        <vt:i4>1048638</vt:i4>
      </vt:variant>
      <vt:variant>
        <vt:i4>383</vt:i4>
      </vt:variant>
      <vt:variant>
        <vt:i4>0</vt:i4>
      </vt:variant>
      <vt:variant>
        <vt:i4>5</vt:i4>
      </vt:variant>
      <vt:variant>
        <vt:lpwstr/>
      </vt:variant>
      <vt:variant>
        <vt:lpwstr>_Toc378755021</vt:lpwstr>
      </vt:variant>
      <vt:variant>
        <vt:i4>1048638</vt:i4>
      </vt:variant>
      <vt:variant>
        <vt:i4>377</vt:i4>
      </vt:variant>
      <vt:variant>
        <vt:i4>0</vt:i4>
      </vt:variant>
      <vt:variant>
        <vt:i4>5</vt:i4>
      </vt:variant>
      <vt:variant>
        <vt:lpwstr/>
      </vt:variant>
      <vt:variant>
        <vt:lpwstr>_Toc378755020</vt:lpwstr>
      </vt:variant>
      <vt:variant>
        <vt:i4>1245246</vt:i4>
      </vt:variant>
      <vt:variant>
        <vt:i4>371</vt:i4>
      </vt:variant>
      <vt:variant>
        <vt:i4>0</vt:i4>
      </vt:variant>
      <vt:variant>
        <vt:i4>5</vt:i4>
      </vt:variant>
      <vt:variant>
        <vt:lpwstr/>
      </vt:variant>
      <vt:variant>
        <vt:lpwstr>_Toc378755019</vt:lpwstr>
      </vt:variant>
      <vt:variant>
        <vt:i4>1245246</vt:i4>
      </vt:variant>
      <vt:variant>
        <vt:i4>365</vt:i4>
      </vt:variant>
      <vt:variant>
        <vt:i4>0</vt:i4>
      </vt:variant>
      <vt:variant>
        <vt:i4>5</vt:i4>
      </vt:variant>
      <vt:variant>
        <vt:lpwstr/>
      </vt:variant>
      <vt:variant>
        <vt:lpwstr>_Toc378755018</vt:lpwstr>
      </vt:variant>
      <vt:variant>
        <vt:i4>1245246</vt:i4>
      </vt:variant>
      <vt:variant>
        <vt:i4>359</vt:i4>
      </vt:variant>
      <vt:variant>
        <vt:i4>0</vt:i4>
      </vt:variant>
      <vt:variant>
        <vt:i4>5</vt:i4>
      </vt:variant>
      <vt:variant>
        <vt:lpwstr/>
      </vt:variant>
      <vt:variant>
        <vt:lpwstr>_Toc378755017</vt:lpwstr>
      </vt:variant>
      <vt:variant>
        <vt:i4>1245246</vt:i4>
      </vt:variant>
      <vt:variant>
        <vt:i4>353</vt:i4>
      </vt:variant>
      <vt:variant>
        <vt:i4>0</vt:i4>
      </vt:variant>
      <vt:variant>
        <vt:i4>5</vt:i4>
      </vt:variant>
      <vt:variant>
        <vt:lpwstr/>
      </vt:variant>
      <vt:variant>
        <vt:lpwstr>_Toc378755016</vt:lpwstr>
      </vt:variant>
      <vt:variant>
        <vt:i4>1245246</vt:i4>
      </vt:variant>
      <vt:variant>
        <vt:i4>347</vt:i4>
      </vt:variant>
      <vt:variant>
        <vt:i4>0</vt:i4>
      </vt:variant>
      <vt:variant>
        <vt:i4>5</vt:i4>
      </vt:variant>
      <vt:variant>
        <vt:lpwstr/>
      </vt:variant>
      <vt:variant>
        <vt:lpwstr>_Toc378755015</vt:lpwstr>
      </vt:variant>
      <vt:variant>
        <vt:i4>1245246</vt:i4>
      </vt:variant>
      <vt:variant>
        <vt:i4>341</vt:i4>
      </vt:variant>
      <vt:variant>
        <vt:i4>0</vt:i4>
      </vt:variant>
      <vt:variant>
        <vt:i4>5</vt:i4>
      </vt:variant>
      <vt:variant>
        <vt:lpwstr/>
      </vt:variant>
      <vt:variant>
        <vt:lpwstr>_Toc378755014</vt:lpwstr>
      </vt:variant>
      <vt:variant>
        <vt:i4>1245246</vt:i4>
      </vt:variant>
      <vt:variant>
        <vt:i4>335</vt:i4>
      </vt:variant>
      <vt:variant>
        <vt:i4>0</vt:i4>
      </vt:variant>
      <vt:variant>
        <vt:i4>5</vt:i4>
      </vt:variant>
      <vt:variant>
        <vt:lpwstr/>
      </vt:variant>
      <vt:variant>
        <vt:lpwstr>_Toc378755013</vt:lpwstr>
      </vt:variant>
      <vt:variant>
        <vt:i4>1245246</vt:i4>
      </vt:variant>
      <vt:variant>
        <vt:i4>329</vt:i4>
      </vt:variant>
      <vt:variant>
        <vt:i4>0</vt:i4>
      </vt:variant>
      <vt:variant>
        <vt:i4>5</vt:i4>
      </vt:variant>
      <vt:variant>
        <vt:lpwstr/>
      </vt:variant>
      <vt:variant>
        <vt:lpwstr>_Toc378755012</vt:lpwstr>
      </vt:variant>
      <vt:variant>
        <vt:i4>1245246</vt:i4>
      </vt:variant>
      <vt:variant>
        <vt:i4>323</vt:i4>
      </vt:variant>
      <vt:variant>
        <vt:i4>0</vt:i4>
      </vt:variant>
      <vt:variant>
        <vt:i4>5</vt:i4>
      </vt:variant>
      <vt:variant>
        <vt:lpwstr/>
      </vt:variant>
      <vt:variant>
        <vt:lpwstr>_Toc378755011</vt:lpwstr>
      </vt:variant>
      <vt:variant>
        <vt:i4>1245246</vt:i4>
      </vt:variant>
      <vt:variant>
        <vt:i4>317</vt:i4>
      </vt:variant>
      <vt:variant>
        <vt:i4>0</vt:i4>
      </vt:variant>
      <vt:variant>
        <vt:i4>5</vt:i4>
      </vt:variant>
      <vt:variant>
        <vt:lpwstr/>
      </vt:variant>
      <vt:variant>
        <vt:lpwstr>_Toc378755010</vt:lpwstr>
      </vt:variant>
      <vt:variant>
        <vt:i4>1179710</vt:i4>
      </vt:variant>
      <vt:variant>
        <vt:i4>311</vt:i4>
      </vt:variant>
      <vt:variant>
        <vt:i4>0</vt:i4>
      </vt:variant>
      <vt:variant>
        <vt:i4>5</vt:i4>
      </vt:variant>
      <vt:variant>
        <vt:lpwstr/>
      </vt:variant>
      <vt:variant>
        <vt:lpwstr>_Toc378755009</vt:lpwstr>
      </vt:variant>
      <vt:variant>
        <vt:i4>1179710</vt:i4>
      </vt:variant>
      <vt:variant>
        <vt:i4>305</vt:i4>
      </vt:variant>
      <vt:variant>
        <vt:i4>0</vt:i4>
      </vt:variant>
      <vt:variant>
        <vt:i4>5</vt:i4>
      </vt:variant>
      <vt:variant>
        <vt:lpwstr/>
      </vt:variant>
      <vt:variant>
        <vt:lpwstr>_Toc378755008</vt:lpwstr>
      </vt:variant>
      <vt:variant>
        <vt:i4>1179710</vt:i4>
      </vt:variant>
      <vt:variant>
        <vt:i4>299</vt:i4>
      </vt:variant>
      <vt:variant>
        <vt:i4>0</vt:i4>
      </vt:variant>
      <vt:variant>
        <vt:i4>5</vt:i4>
      </vt:variant>
      <vt:variant>
        <vt:lpwstr/>
      </vt:variant>
      <vt:variant>
        <vt:lpwstr>_Toc378755007</vt:lpwstr>
      </vt:variant>
      <vt:variant>
        <vt:i4>1179710</vt:i4>
      </vt:variant>
      <vt:variant>
        <vt:i4>293</vt:i4>
      </vt:variant>
      <vt:variant>
        <vt:i4>0</vt:i4>
      </vt:variant>
      <vt:variant>
        <vt:i4>5</vt:i4>
      </vt:variant>
      <vt:variant>
        <vt:lpwstr/>
      </vt:variant>
      <vt:variant>
        <vt:lpwstr>_Toc378755006</vt:lpwstr>
      </vt:variant>
      <vt:variant>
        <vt:i4>3932200</vt:i4>
      </vt:variant>
      <vt:variant>
        <vt:i4>285</vt:i4>
      </vt:variant>
      <vt:variant>
        <vt:i4>0</vt:i4>
      </vt:variant>
      <vt:variant>
        <vt:i4>5</vt:i4>
      </vt:variant>
      <vt:variant>
        <vt:lpwstr>http://www.worldbank.org/debarr</vt:lpwstr>
      </vt:variant>
      <vt:variant>
        <vt:lpwstr/>
      </vt:variant>
      <vt:variant>
        <vt:i4>4653135</vt:i4>
      </vt:variant>
      <vt:variant>
        <vt:i4>282</vt:i4>
      </vt:variant>
      <vt:variant>
        <vt:i4>0</vt:i4>
      </vt:variant>
      <vt:variant>
        <vt:i4>5</vt:i4>
      </vt:variant>
      <vt:variant>
        <vt:lpwstr>http://www.worldbank.org/procure</vt:lpwstr>
      </vt:variant>
      <vt:variant>
        <vt:lpwstr/>
      </vt:variant>
      <vt:variant>
        <vt:i4>4653135</vt:i4>
      </vt:variant>
      <vt:variant>
        <vt:i4>279</vt:i4>
      </vt:variant>
      <vt:variant>
        <vt:i4>0</vt:i4>
      </vt:variant>
      <vt:variant>
        <vt:i4>5</vt:i4>
      </vt:variant>
      <vt:variant>
        <vt:lpwstr>http://www.worldbank.org/procure</vt:lpwstr>
      </vt:variant>
      <vt:variant>
        <vt:lpwstr/>
      </vt:variant>
      <vt:variant>
        <vt:i4>1507387</vt:i4>
      </vt:variant>
      <vt:variant>
        <vt:i4>272</vt:i4>
      </vt:variant>
      <vt:variant>
        <vt:i4>0</vt:i4>
      </vt:variant>
      <vt:variant>
        <vt:i4>5</vt:i4>
      </vt:variant>
      <vt:variant>
        <vt:lpwstr/>
      </vt:variant>
      <vt:variant>
        <vt:lpwstr>_Toc378754541</vt:lpwstr>
      </vt:variant>
      <vt:variant>
        <vt:i4>1507387</vt:i4>
      </vt:variant>
      <vt:variant>
        <vt:i4>266</vt:i4>
      </vt:variant>
      <vt:variant>
        <vt:i4>0</vt:i4>
      </vt:variant>
      <vt:variant>
        <vt:i4>5</vt:i4>
      </vt:variant>
      <vt:variant>
        <vt:lpwstr/>
      </vt:variant>
      <vt:variant>
        <vt:lpwstr>_Toc378754540</vt:lpwstr>
      </vt:variant>
      <vt:variant>
        <vt:i4>1048635</vt:i4>
      </vt:variant>
      <vt:variant>
        <vt:i4>260</vt:i4>
      </vt:variant>
      <vt:variant>
        <vt:i4>0</vt:i4>
      </vt:variant>
      <vt:variant>
        <vt:i4>5</vt:i4>
      </vt:variant>
      <vt:variant>
        <vt:lpwstr/>
      </vt:variant>
      <vt:variant>
        <vt:lpwstr>_Toc378754539</vt:lpwstr>
      </vt:variant>
      <vt:variant>
        <vt:i4>1048635</vt:i4>
      </vt:variant>
      <vt:variant>
        <vt:i4>254</vt:i4>
      </vt:variant>
      <vt:variant>
        <vt:i4>0</vt:i4>
      </vt:variant>
      <vt:variant>
        <vt:i4>5</vt:i4>
      </vt:variant>
      <vt:variant>
        <vt:lpwstr/>
      </vt:variant>
      <vt:variant>
        <vt:lpwstr>_Toc378754538</vt:lpwstr>
      </vt:variant>
      <vt:variant>
        <vt:i4>1048635</vt:i4>
      </vt:variant>
      <vt:variant>
        <vt:i4>248</vt:i4>
      </vt:variant>
      <vt:variant>
        <vt:i4>0</vt:i4>
      </vt:variant>
      <vt:variant>
        <vt:i4>5</vt:i4>
      </vt:variant>
      <vt:variant>
        <vt:lpwstr/>
      </vt:variant>
      <vt:variant>
        <vt:lpwstr>_Toc378754537</vt:lpwstr>
      </vt:variant>
      <vt:variant>
        <vt:i4>1048635</vt:i4>
      </vt:variant>
      <vt:variant>
        <vt:i4>242</vt:i4>
      </vt:variant>
      <vt:variant>
        <vt:i4>0</vt:i4>
      </vt:variant>
      <vt:variant>
        <vt:i4>5</vt:i4>
      </vt:variant>
      <vt:variant>
        <vt:lpwstr/>
      </vt:variant>
      <vt:variant>
        <vt:lpwstr>_Toc378754536</vt:lpwstr>
      </vt:variant>
      <vt:variant>
        <vt:i4>1048635</vt:i4>
      </vt:variant>
      <vt:variant>
        <vt:i4>236</vt:i4>
      </vt:variant>
      <vt:variant>
        <vt:i4>0</vt:i4>
      </vt:variant>
      <vt:variant>
        <vt:i4>5</vt:i4>
      </vt:variant>
      <vt:variant>
        <vt:lpwstr/>
      </vt:variant>
      <vt:variant>
        <vt:lpwstr>_Toc378754535</vt:lpwstr>
      </vt:variant>
      <vt:variant>
        <vt:i4>1048635</vt:i4>
      </vt:variant>
      <vt:variant>
        <vt:i4>230</vt:i4>
      </vt:variant>
      <vt:variant>
        <vt:i4>0</vt:i4>
      </vt:variant>
      <vt:variant>
        <vt:i4>5</vt:i4>
      </vt:variant>
      <vt:variant>
        <vt:lpwstr/>
      </vt:variant>
      <vt:variant>
        <vt:lpwstr>_Toc378754534</vt:lpwstr>
      </vt:variant>
      <vt:variant>
        <vt:i4>1048635</vt:i4>
      </vt:variant>
      <vt:variant>
        <vt:i4>224</vt:i4>
      </vt:variant>
      <vt:variant>
        <vt:i4>0</vt:i4>
      </vt:variant>
      <vt:variant>
        <vt:i4>5</vt:i4>
      </vt:variant>
      <vt:variant>
        <vt:lpwstr/>
      </vt:variant>
      <vt:variant>
        <vt:lpwstr>_Toc378754533</vt:lpwstr>
      </vt:variant>
      <vt:variant>
        <vt:i4>1048635</vt:i4>
      </vt:variant>
      <vt:variant>
        <vt:i4>218</vt:i4>
      </vt:variant>
      <vt:variant>
        <vt:i4>0</vt:i4>
      </vt:variant>
      <vt:variant>
        <vt:i4>5</vt:i4>
      </vt:variant>
      <vt:variant>
        <vt:lpwstr/>
      </vt:variant>
      <vt:variant>
        <vt:lpwstr>_Toc378754532</vt:lpwstr>
      </vt:variant>
      <vt:variant>
        <vt:i4>1048635</vt:i4>
      </vt:variant>
      <vt:variant>
        <vt:i4>212</vt:i4>
      </vt:variant>
      <vt:variant>
        <vt:i4>0</vt:i4>
      </vt:variant>
      <vt:variant>
        <vt:i4>5</vt:i4>
      </vt:variant>
      <vt:variant>
        <vt:lpwstr/>
      </vt:variant>
      <vt:variant>
        <vt:lpwstr>_Toc378754531</vt:lpwstr>
      </vt:variant>
      <vt:variant>
        <vt:i4>1048635</vt:i4>
      </vt:variant>
      <vt:variant>
        <vt:i4>206</vt:i4>
      </vt:variant>
      <vt:variant>
        <vt:i4>0</vt:i4>
      </vt:variant>
      <vt:variant>
        <vt:i4>5</vt:i4>
      </vt:variant>
      <vt:variant>
        <vt:lpwstr/>
      </vt:variant>
      <vt:variant>
        <vt:lpwstr>_Toc378754530</vt:lpwstr>
      </vt:variant>
      <vt:variant>
        <vt:i4>1114171</vt:i4>
      </vt:variant>
      <vt:variant>
        <vt:i4>200</vt:i4>
      </vt:variant>
      <vt:variant>
        <vt:i4>0</vt:i4>
      </vt:variant>
      <vt:variant>
        <vt:i4>5</vt:i4>
      </vt:variant>
      <vt:variant>
        <vt:lpwstr/>
      </vt:variant>
      <vt:variant>
        <vt:lpwstr>_Toc378754529</vt:lpwstr>
      </vt:variant>
      <vt:variant>
        <vt:i4>1114171</vt:i4>
      </vt:variant>
      <vt:variant>
        <vt:i4>194</vt:i4>
      </vt:variant>
      <vt:variant>
        <vt:i4>0</vt:i4>
      </vt:variant>
      <vt:variant>
        <vt:i4>5</vt:i4>
      </vt:variant>
      <vt:variant>
        <vt:lpwstr/>
      </vt:variant>
      <vt:variant>
        <vt:lpwstr>_Toc378754528</vt:lpwstr>
      </vt:variant>
      <vt:variant>
        <vt:i4>1114171</vt:i4>
      </vt:variant>
      <vt:variant>
        <vt:i4>188</vt:i4>
      </vt:variant>
      <vt:variant>
        <vt:i4>0</vt:i4>
      </vt:variant>
      <vt:variant>
        <vt:i4>5</vt:i4>
      </vt:variant>
      <vt:variant>
        <vt:lpwstr/>
      </vt:variant>
      <vt:variant>
        <vt:lpwstr>_Toc378754527</vt:lpwstr>
      </vt:variant>
      <vt:variant>
        <vt:i4>1114171</vt:i4>
      </vt:variant>
      <vt:variant>
        <vt:i4>182</vt:i4>
      </vt:variant>
      <vt:variant>
        <vt:i4>0</vt:i4>
      </vt:variant>
      <vt:variant>
        <vt:i4>5</vt:i4>
      </vt:variant>
      <vt:variant>
        <vt:lpwstr/>
      </vt:variant>
      <vt:variant>
        <vt:lpwstr>_Toc378754526</vt:lpwstr>
      </vt:variant>
      <vt:variant>
        <vt:i4>1114171</vt:i4>
      </vt:variant>
      <vt:variant>
        <vt:i4>176</vt:i4>
      </vt:variant>
      <vt:variant>
        <vt:i4>0</vt:i4>
      </vt:variant>
      <vt:variant>
        <vt:i4>5</vt:i4>
      </vt:variant>
      <vt:variant>
        <vt:lpwstr/>
      </vt:variant>
      <vt:variant>
        <vt:lpwstr>_Toc378754525</vt:lpwstr>
      </vt:variant>
      <vt:variant>
        <vt:i4>1114171</vt:i4>
      </vt:variant>
      <vt:variant>
        <vt:i4>170</vt:i4>
      </vt:variant>
      <vt:variant>
        <vt:i4>0</vt:i4>
      </vt:variant>
      <vt:variant>
        <vt:i4>5</vt:i4>
      </vt:variant>
      <vt:variant>
        <vt:lpwstr/>
      </vt:variant>
      <vt:variant>
        <vt:lpwstr>_Toc378754524</vt:lpwstr>
      </vt:variant>
      <vt:variant>
        <vt:i4>1114171</vt:i4>
      </vt:variant>
      <vt:variant>
        <vt:i4>164</vt:i4>
      </vt:variant>
      <vt:variant>
        <vt:i4>0</vt:i4>
      </vt:variant>
      <vt:variant>
        <vt:i4>5</vt:i4>
      </vt:variant>
      <vt:variant>
        <vt:lpwstr/>
      </vt:variant>
      <vt:variant>
        <vt:lpwstr>_Toc378754523</vt:lpwstr>
      </vt:variant>
      <vt:variant>
        <vt:i4>1114171</vt:i4>
      </vt:variant>
      <vt:variant>
        <vt:i4>158</vt:i4>
      </vt:variant>
      <vt:variant>
        <vt:i4>0</vt:i4>
      </vt:variant>
      <vt:variant>
        <vt:i4>5</vt:i4>
      </vt:variant>
      <vt:variant>
        <vt:lpwstr/>
      </vt:variant>
      <vt:variant>
        <vt:lpwstr>_Toc378754522</vt:lpwstr>
      </vt:variant>
      <vt:variant>
        <vt:i4>1114171</vt:i4>
      </vt:variant>
      <vt:variant>
        <vt:i4>152</vt:i4>
      </vt:variant>
      <vt:variant>
        <vt:i4>0</vt:i4>
      </vt:variant>
      <vt:variant>
        <vt:i4>5</vt:i4>
      </vt:variant>
      <vt:variant>
        <vt:lpwstr/>
      </vt:variant>
      <vt:variant>
        <vt:lpwstr>_Toc378754521</vt:lpwstr>
      </vt:variant>
      <vt:variant>
        <vt:i4>1114171</vt:i4>
      </vt:variant>
      <vt:variant>
        <vt:i4>146</vt:i4>
      </vt:variant>
      <vt:variant>
        <vt:i4>0</vt:i4>
      </vt:variant>
      <vt:variant>
        <vt:i4>5</vt:i4>
      </vt:variant>
      <vt:variant>
        <vt:lpwstr/>
      </vt:variant>
      <vt:variant>
        <vt:lpwstr>_Toc378754520</vt:lpwstr>
      </vt:variant>
      <vt:variant>
        <vt:i4>1179707</vt:i4>
      </vt:variant>
      <vt:variant>
        <vt:i4>140</vt:i4>
      </vt:variant>
      <vt:variant>
        <vt:i4>0</vt:i4>
      </vt:variant>
      <vt:variant>
        <vt:i4>5</vt:i4>
      </vt:variant>
      <vt:variant>
        <vt:lpwstr/>
      </vt:variant>
      <vt:variant>
        <vt:lpwstr>_Toc378754519</vt:lpwstr>
      </vt:variant>
      <vt:variant>
        <vt:i4>1179707</vt:i4>
      </vt:variant>
      <vt:variant>
        <vt:i4>134</vt:i4>
      </vt:variant>
      <vt:variant>
        <vt:i4>0</vt:i4>
      </vt:variant>
      <vt:variant>
        <vt:i4>5</vt:i4>
      </vt:variant>
      <vt:variant>
        <vt:lpwstr/>
      </vt:variant>
      <vt:variant>
        <vt:lpwstr>_Toc378754518</vt:lpwstr>
      </vt:variant>
      <vt:variant>
        <vt:i4>1179707</vt:i4>
      </vt:variant>
      <vt:variant>
        <vt:i4>128</vt:i4>
      </vt:variant>
      <vt:variant>
        <vt:i4>0</vt:i4>
      </vt:variant>
      <vt:variant>
        <vt:i4>5</vt:i4>
      </vt:variant>
      <vt:variant>
        <vt:lpwstr/>
      </vt:variant>
      <vt:variant>
        <vt:lpwstr>_Toc378754517</vt:lpwstr>
      </vt:variant>
      <vt:variant>
        <vt:i4>1179707</vt:i4>
      </vt:variant>
      <vt:variant>
        <vt:i4>122</vt:i4>
      </vt:variant>
      <vt:variant>
        <vt:i4>0</vt:i4>
      </vt:variant>
      <vt:variant>
        <vt:i4>5</vt:i4>
      </vt:variant>
      <vt:variant>
        <vt:lpwstr/>
      </vt:variant>
      <vt:variant>
        <vt:lpwstr>_Toc378754516</vt:lpwstr>
      </vt:variant>
      <vt:variant>
        <vt:i4>1179707</vt:i4>
      </vt:variant>
      <vt:variant>
        <vt:i4>116</vt:i4>
      </vt:variant>
      <vt:variant>
        <vt:i4>0</vt:i4>
      </vt:variant>
      <vt:variant>
        <vt:i4>5</vt:i4>
      </vt:variant>
      <vt:variant>
        <vt:lpwstr/>
      </vt:variant>
      <vt:variant>
        <vt:lpwstr>_Toc378754515</vt:lpwstr>
      </vt:variant>
      <vt:variant>
        <vt:i4>1179707</vt:i4>
      </vt:variant>
      <vt:variant>
        <vt:i4>110</vt:i4>
      </vt:variant>
      <vt:variant>
        <vt:i4>0</vt:i4>
      </vt:variant>
      <vt:variant>
        <vt:i4>5</vt:i4>
      </vt:variant>
      <vt:variant>
        <vt:lpwstr/>
      </vt:variant>
      <vt:variant>
        <vt:lpwstr>_Toc378754514</vt:lpwstr>
      </vt:variant>
      <vt:variant>
        <vt:i4>1179707</vt:i4>
      </vt:variant>
      <vt:variant>
        <vt:i4>104</vt:i4>
      </vt:variant>
      <vt:variant>
        <vt:i4>0</vt:i4>
      </vt:variant>
      <vt:variant>
        <vt:i4>5</vt:i4>
      </vt:variant>
      <vt:variant>
        <vt:lpwstr/>
      </vt:variant>
      <vt:variant>
        <vt:lpwstr>_Toc378754513</vt:lpwstr>
      </vt:variant>
      <vt:variant>
        <vt:i4>1179707</vt:i4>
      </vt:variant>
      <vt:variant>
        <vt:i4>98</vt:i4>
      </vt:variant>
      <vt:variant>
        <vt:i4>0</vt:i4>
      </vt:variant>
      <vt:variant>
        <vt:i4>5</vt:i4>
      </vt:variant>
      <vt:variant>
        <vt:lpwstr/>
      </vt:variant>
      <vt:variant>
        <vt:lpwstr>_Toc378754512</vt:lpwstr>
      </vt:variant>
      <vt:variant>
        <vt:i4>1179707</vt:i4>
      </vt:variant>
      <vt:variant>
        <vt:i4>92</vt:i4>
      </vt:variant>
      <vt:variant>
        <vt:i4>0</vt:i4>
      </vt:variant>
      <vt:variant>
        <vt:i4>5</vt:i4>
      </vt:variant>
      <vt:variant>
        <vt:lpwstr/>
      </vt:variant>
      <vt:variant>
        <vt:lpwstr>_Toc378754511</vt:lpwstr>
      </vt:variant>
      <vt:variant>
        <vt:i4>1179707</vt:i4>
      </vt:variant>
      <vt:variant>
        <vt:i4>86</vt:i4>
      </vt:variant>
      <vt:variant>
        <vt:i4>0</vt:i4>
      </vt:variant>
      <vt:variant>
        <vt:i4>5</vt:i4>
      </vt:variant>
      <vt:variant>
        <vt:lpwstr/>
      </vt:variant>
      <vt:variant>
        <vt:lpwstr>_Toc378754510</vt:lpwstr>
      </vt:variant>
      <vt:variant>
        <vt:i4>1245243</vt:i4>
      </vt:variant>
      <vt:variant>
        <vt:i4>80</vt:i4>
      </vt:variant>
      <vt:variant>
        <vt:i4>0</vt:i4>
      </vt:variant>
      <vt:variant>
        <vt:i4>5</vt:i4>
      </vt:variant>
      <vt:variant>
        <vt:lpwstr/>
      </vt:variant>
      <vt:variant>
        <vt:lpwstr>_Toc378754509</vt:lpwstr>
      </vt:variant>
      <vt:variant>
        <vt:i4>1245243</vt:i4>
      </vt:variant>
      <vt:variant>
        <vt:i4>74</vt:i4>
      </vt:variant>
      <vt:variant>
        <vt:i4>0</vt:i4>
      </vt:variant>
      <vt:variant>
        <vt:i4>5</vt:i4>
      </vt:variant>
      <vt:variant>
        <vt:lpwstr/>
      </vt:variant>
      <vt:variant>
        <vt:lpwstr>_Toc378754508</vt:lpwstr>
      </vt:variant>
      <vt:variant>
        <vt:i4>1245243</vt:i4>
      </vt:variant>
      <vt:variant>
        <vt:i4>68</vt:i4>
      </vt:variant>
      <vt:variant>
        <vt:i4>0</vt:i4>
      </vt:variant>
      <vt:variant>
        <vt:i4>5</vt:i4>
      </vt:variant>
      <vt:variant>
        <vt:lpwstr/>
      </vt:variant>
      <vt:variant>
        <vt:lpwstr>_Toc378754507</vt:lpwstr>
      </vt:variant>
      <vt:variant>
        <vt:i4>1245243</vt:i4>
      </vt:variant>
      <vt:variant>
        <vt:i4>62</vt:i4>
      </vt:variant>
      <vt:variant>
        <vt:i4>0</vt:i4>
      </vt:variant>
      <vt:variant>
        <vt:i4>5</vt:i4>
      </vt:variant>
      <vt:variant>
        <vt:lpwstr/>
      </vt:variant>
      <vt:variant>
        <vt:lpwstr>_Toc378754506</vt:lpwstr>
      </vt:variant>
      <vt:variant>
        <vt:i4>1245243</vt:i4>
      </vt:variant>
      <vt:variant>
        <vt:i4>56</vt:i4>
      </vt:variant>
      <vt:variant>
        <vt:i4>0</vt:i4>
      </vt:variant>
      <vt:variant>
        <vt:i4>5</vt:i4>
      </vt:variant>
      <vt:variant>
        <vt:lpwstr/>
      </vt:variant>
      <vt:variant>
        <vt:lpwstr>_Toc378754505</vt:lpwstr>
      </vt:variant>
      <vt:variant>
        <vt:i4>1245243</vt:i4>
      </vt:variant>
      <vt:variant>
        <vt:i4>50</vt:i4>
      </vt:variant>
      <vt:variant>
        <vt:i4>0</vt:i4>
      </vt:variant>
      <vt:variant>
        <vt:i4>5</vt:i4>
      </vt:variant>
      <vt:variant>
        <vt:lpwstr/>
      </vt:variant>
      <vt:variant>
        <vt:lpwstr>_Toc378754504</vt:lpwstr>
      </vt:variant>
      <vt:variant>
        <vt:i4>1245243</vt:i4>
      </vt:variant>
      <vt:variant>
        <vt:i4>44</vt:i4>
      </vt:variant>
      <vt:variant>
        <vt:i4>0</vt:i4>
      </vt:variant>
      <vt:variant>
        <vt:i4>5</vt:i4>
      </vt:variant>
      <vt:variant>
        <vt:lpwstr/>
      </vt:variant>
      <vt:variant>
        <vt:lpwstr>_Toc378754503</vt:lpwstr>
      </vt:variant>
      <vt:variant>
        <vt:i4>1245243</vt:i4>
      </vt:variant>
      <vt:variant>
        <vt:i4>38</vt:i4>
      </vt:variant>
      <vt:variant>
        <vt:i4>0</vt:i4>
      </vt:variant>
      <vt:variant>
        <vt:i4>5</vt:i4>
      </vt:variant>
      <vt:variant>
        <vt:lpwstr/>
      </vt:variant>
      <vt:variant>
        <vt:lpwstr>_Toc378754502</vt:lpwstr>
      </vt:variant>
      <vt:variant>
        <vt:i4>1245243</vt:i4>
      </vt:variant>
      <vt:variant>
        <vt:i4>32</vt:i4>
      </vt:variant>
      <vt:variant>
        <vt:i4>0</vt:i4>
      </vt:variant>
      <vt:variant>
        <vt:i4>5</vt:i4>
      </vt:variant>
      <vt:variant>
        <vt:lpwstr/>
      </vt:variant>
      <vt:variant>
        <vt:lpwstr>_Toc378754501</vt:lpwstr>
      </vt:variant>
      <vt:variant>
        <vt:i4>1245243</vt:i4>
      </vt:variant>
      <vt:variant>
        <vt:i4>26</vt:i4>
      </vt:variant>
      <vt:variant>
        <vt:i4>0</vt:i4>
      </vt:variant>
      <vt:variant>
        <vt:i4>5</vt:i4>
      </vt:variant>
      <vt:variant>
        <vt:lpwstr/>
      </vt:variant>
      <vt:variant>
        <vt:lpwstr>_Toc378754500</vt:lpwstr>
      </vt:variant>
      <vt:variant>
        <vt:i4>1703994</vt:i4>
      </vt:variant>
      <vt:variant>
        <vt:i4>20</vt:i4>
      </vt:variant>
      <vt:variant>
        <vt:i4>0</vt:i4>
      </vt:variant>
      <vt:variant>
        <vt:i4>5</vt:i4>
      </vt:variant>
      <vt:variant>
        <vt:lpwstr/>
      </vt:variant>
      <vt:variant>
        <vt:lpwstr>_Toc378754499</vt:lpwstr>
      </vt:variant>
      <vt:variant>
        <vt:i4>1703994</vt:i4>
      </vt:variant>
      <vt:variant>
        <vt:i4>14</vt:i4>
      </vt:variant>
      <vt:variant>
        <vt:i4>0</vt:i4>
      </vt:variant>
      <vt:variant>
        <vt:i4>5</vt:i4>
      </vt:variant>
      <vt:variant>
        <vt:lpwstr/>
      </vt:variant>
      <vt:variant>
        <vt:lpwstr>_Toc378754498</vt:lpwstr>
      </vt:variant>
      <vt:variant>
        <vt:i4>1703994</vt:i4>
      </vt:variant>
      <vt:variant>
        <vt:i4>8</vt:i4>
      </vt:variant>
      <vt:variant>
        <vt:i4>0</vt:i4>
      </vt:variant>
      <vt:variant>
        <vt:i4>5</vt:i4>
      </vt:variant>
      <vt:variant>
        <vt:lpwstr/>
      </vt:variant>
      <vt:variant>
        <vt:lpwstr>_Toc378754497</vt:lpwstr>
      </vt:variant>
      <vt:variant>
        <vt:i4>1703994</vt:i4>
      </vt:variant>
      <vt:variant>
        <vt:i4>2</vt:i4>
      </vt:variant>
      <vt:variant>
        <vt:i4>0</vt:i4>
      </vt:variant>
      <vt:variant>
        <vt:i4>5</vt:i4>
      </vt:variant>
      <vt:variant>
        <vt:lpwstr/>
      </vt:variant>
      <vt:variant>
        <vt:lpwstr>_Toc378754496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Jean-Jacques</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dc:description>
  <cp:lastModifiedBy>Abdallah Sow</cp:lastModifiedBy>
  <cp:revision>4</cp:revision>
  <cp:lastPrinted>2020-05-08T09:26:00Z</cp:lastPrinted>
  <dcterms:created xsi:type="dcterms:W3CDTF">2021-01-08T17:14:00Z</dcterms:created>
  <dcterms:modified xsi:type="dcterms:W3CDTF">2021-01-08T17:15:00Z</dcterms:modified>
</cp:coreProperties>
</file>