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E6B96" w14:textId="77777777" w:rsidR="004E3F66" w:rsidRPr="005E7A7A" w:rsidRDefault="004E3F66" w:rsidP="004E3F66">
      <w:pPr>
        <w:pBdr>
          <w:bottom w:val="single" w:sz="4" w:space="1" w:color="auto"/>
        </w:pBdr>
        <w:jc w:val="center"/>
        <w:rPr>
          <w:rFonts w:ascii="Roboto" w:hAnsi="Roboto" w:cstheme="minorHAnsi"/>
          <w:b/>
          <w:bCs/>
          <w:sz w:val="28"/>
          <w:szCs w:val="28"/>
        </w:rPr>
      </w:pPr>
      <w:r w:rsidRPr="005E7A7A">
        <w:rPr>
          <w:rFonts w:ascii="Roboto" w:hAnsi="Roboto" w:cstheme="minorHAnsi"/>
          <w:b/>
          <w:bCs/>
          <w:sz w:val="28"/>
          <w:szCs w:val="28"/>
        </w:rPr>
        <w:t>Request for Expression of Interest (</w:t>
      </w:r>
      <w:r w:rsidRPr="005E7A7A">
        <w:rPr>
          <w:rFonts w:ascii="Roboto" w:hAnsi="Roboto" w:cstheme="minorHAnsi"/>
          <w:b/>
          <w:bCs/>
          <w:noProof/>
          <w:sz w:val="28"/>
          <w:szCs w:val="28"/>
        </w:rPr>
        <w:t>REOI</w:t>
      </w:r>
      <w:r w:rsidRPr="005E7A7A">
        <w:rPr>
          <w:rFonts w:ascii="Roboto" w:hAnsi="Roboto" w:cstheme="minorHAnsi"/>
          <w:b/>
          <w:bCs/>
          <w:sz w:val="28"/>
          <w:szCs w:val="28"/>
        </w:rPr>
        <w:t>)</w:t>
      </w:r>
    </w:p>
    <w:p w14:paraId="00A21597" w14:textId="77777777" w:rsidR="004E3F66" w:rsidRPr="005E7A7A" w:rsidRDefault="004E3F66" w:rsidP="004E3F66">
      <w:pPr>
        <w:ind w:left="720"/>
        <w:jc w:val="center"/>
        <w:rPr>
          <w:rFonts w:ascii="Roboto" w:hAnsi="Roboto" w:cstheme="minorHAnsi"/>
          <w:b/>
          <w:sz w:val="28"/>
          <w:szCs w:val="28"/>
        </w:rPr>
      </w:pPr>
    </w:p>
    <w:p w14:paraId="6522E8E4" w14:textId="6F0A0DCC" w:rsidR="004E3F66" w:rsidRPr="005E7A7A" w:rsidRDefault="004E3F66" w:rsidP="004E3F66">
      <w:pPr>
        <w:ind w:left="450"/>
        <w:jc w:val="center"/>
        <w:rPr>
          <w:rFonts w:ascii="Roboto" w:eastAsia="Times New Roman" w:hAnsi="Roboto" w:cstheme="minorHAnsi"/>
          <w:b/>
          <w:bCs/>
          <w:spacing w:val="-2"/>
          <w:sz w:val="28"/>
          <w:szCs w:val="28"/>
        </w:rPr>
      </w:pPr>
      <w:r w:rsidRPr="005E7A7A">
        <w:rPr>
          <w:rFonts w:ascii="Roboto" w:eastAsia="Times New Roman" w:hAnsi="Roboto" w:cstheme="minorHAnsi"/>
          <w:b/>
          <w:bCs/>
          <w:spacing w:val="-2"/>
          <w:sz w:val="28"/>
          <w:szCs w:val="28"/>
        </w:rPr>
        <w:t xml:space="preserve">Individual Consultant - Support in Preparation of </w:t>
      </w:r>
      <w:r w:rsidR="00CE753D" w:rsidRPr="005E7A7A">
        <w:rPr>
          <w:rFonts w:ascii="Roboto" w:eastAsia="Times New Roman" w:hAnsi="Roboto" w:cstheme="minorHAnsi"/>
          <w:b/>
          <w:bCs/>
          <w:spacing w:val="-2"/>
          <w:sz w:val="28"/>
          <w:szCs w:val="28"/>
        </w:rPr>
        <w:t>Falluja Water Supply</w:t>
      </w:r>
      <w:r w:rsidRPr="005E7A7A">
        <w:rPr>
          <w:rFonts w:ascii="Roboto" w:eastAsia="Times New Roman" w:hAnsi="Roboto" w:cstheme="minorHAnsi"/>
          <w:b/>
          <w:bCs/>
          <w:spacing w:val="-2"/>
          <w:sz w:val="28"/>
          <w:szCs w:val="28"/>
        </w:rPr>
        <w:t xml:space="preserve"> Project in </w:t>
      </w:r>
      <w:r w:rsidR="00CE753D" w:rsidRPr="005E7A7A">
        <w:rPr>
          <w:rFonts w:ascii="Roboto" w:eastAsia="Times New Roman" w:hAnsi="Roboto" w:cstheme="minorHAnsi"/>
          <w:b/>
          <w:bCs/>
          <w:spacing w:val="-2"/>
          <w:sz w:val="28"/>
          <w:szCs w:val="28"/>
        </w:rPr>
        <w:t xml:space="preserve">the </w:t>
      </w:r>
      <w:r w:rsidRPr="005E7A7A">
        <w:rPr>
          <w:rFonts w:ascii="Roboto" w:eastAsia="Times New Roman" w:hAnsi="Roboto" w:cstheme="minorHAnsi"/>
          <w:b/>
          <w:bCs/>
          <w:spacing w:val="-2"/>
          <w:sz w:val="28"/>
          <w:szCs w:val="28"/>
        </w:rPr>
        <w:t>Republic of Iraq</w:t>
      </w:r>
    </w:p>
    <w:p w14:paraId="074D6506" w14:textId="77777777" w:rsidR="004E3F66" w:rsidRPr="005E7A7A" w:rsidRDefault="004E3F66" w:rsidP="004E3F66">
      <w:pPr>
        <w:ind w:left="450"/>
        <w:rPr>
          <w:rFonts w:ascii="Roboto" w:eastAsia="Times New Roman" w:hAnsi="Roboto" w:cstheme="minorHAnsi"/>
          <w:b/>
          <w:bCs/>
          <w:spacing w:val="-2"/>
          <w:sz w:val="24"/>
          <w:szCs w:val="24"/>
        </w:rPr>
      </w:pPr>
    </w:p>
    <w:p w14:paraId="3F294F3A" w14:textId="77777777" w:rsidR="004E3F66" w:rsidRPr="005E7A7A" w:rsidRDefault="004E3F66" w:rsidP="004E3F66">
      <w:pPr>
        <w:pStyle w:val="ListParagraph"/>
        <w:numPr>
          <w:ilvl w:val="0"/>
          <w:numId w:val="18"/>
        </w:numPr>
        <w:ind w:left="450" w:hanging="450"/>
        <w:jc w:val="both"/>
        <w:rPr>
          <w:rFonts w:ascii="Roboto" w:hAnsi="Roboto" w:cstheme="minorHAnsi"/>
          <w:sz w:val="24"/>
          <w:szCs w:val="24"/>
        </w:rPr>
      </w:pPr>
      <w:r w:rsidRPr="005E7A7A">
        <w:rPr>
          <w:rFonts w:ascii="Roboto" w:hAnsi="Roboto" w:cstheme="minorHAnsi"/>
          <w:sz w:val="24"/>
          <w:szCs w:val="24"/>
        </w:rPr>
        <w:t xml:space="preserve">The Islamic Development Bank (IsDB) has approved an administrative budget for financing consulting services </w:t>
      </w:r>
      <w:r w:rsidRPr="005E7A7A">
        <w:rPr>
          <w:rFonts w:ascii="Roboto" w:hAnsi="Roboto" w:cstheme="minorHAnsi"/>
          <w:b/>
          <w:bCs/>
          <w:i/>
          <w:iCs/>
          <w:sz w:val="24"/>
          <w:szCs w:val="24"/>
        </w:rPr>
        <w:t>(the Services)</w:t>
      </w:r>
      <w:r w:rsidRPr="005E7A7A">
        <w:rPr>
          <w:rFonts w:ascii="Roboto" w:hAnsi="Roboto" w:cstheme="minorHAnsi"/>
          <w:sz w:val="24"/>
          <w:szCs w:val="24"/>
        </w:rPr>
        <w:t xml:space="preserve"> for the above project. </w:t>
      </w:r>
    </w:p>
    <w:p w14:paraId="2ED138D1" w14:textId="77777777" w:rsidR="004E3F66" w:rsidRPr="005E7A7A" w:rsidRDefault="004E3F66" w:rsidP="004E3F66">
      <w:pPr>
        <w:pStyle w:val="ListParagraph"/>
        <w:ind w:left="450"/>
        <w:rPr>
          <w:rFonts w:ascii="Roboto" w:hAnsi="Roboto" w:cstheme="minorHAnsi"/>
          <w:sz w:val="24"/>
          <w:szCs w:val="24"/>
        </w:rPr>
      </w:pPr>
    </w:p>
    <w:p w14:paraId="2B7D6E1D" w14:textId="636812E6" w:rsidR="004E3F66" w:rsidRPr="005E7A7A" w:rsidRDefault="004E3F66" w:rsidP="004E3F66">
      <w:pPr>
        <w:pStyle w:val="ListParagraph"/>
        <w:numPr>
          <w:ilvl w:val="0"/>
          <w:numId w:val="18"/>
        </w:numPr>
        <w:ind w:left="450" w:hanging="450"/>
        <w:jc w:val="both"/>
        <w:rPr>
          <w:rFonts w:ascii="Roboto" w:hAnsi="Roboto" w:cstheme="minorHAnsi"/>
          <w:sz w:val="24"/>
          <w:szCs w:val="24"/>
        </w:rPr>
      </w:pPr>
      <w:r w:rsidRPr="005E7A7A">
        <w:rPr>
          <w:rFonts w:ascii="Roboto" w:hAnsi="Roboto" w:cstheme="minorHAnsi"/>
          <w:sz w:val="24"/>
          <w:szCs w:val="24"/>
        </w:rPr>
        <w:t xml:space="preserve">The Terms of Reference (TOR) of the Services are in </w:t>
      </w:r>
      <w:r w:rsidRPr="005E7A7A">
        <w:rPr>
          <w:rFonts w:ascii="Roboto" w:hAnsi="Roboto" w:cstheme="minorHAnsi"/>
          <w:b/>
          <w:bCs/>
          <w:sz w:val="24"/>
          <w:szCs w:val="24"/>
        </w:rPr>
        <w:t>Appendix A.</w:t>
      </w:r>
      <w:r w:rsidRPr="005E7A7A">
        <w:rPr>
          <w:rFonts w:ascii="Roboto" w:hAnsi="Roboto" w:cstheme="minorHAnsi"/>
          <w:sz w:val="24"/>
          <w:szCs w:val="24"/>
        </w:rPr>
        <w:t xml:space="preserve"> The Services will be provided by individual consultant </w:t>
      </w:r>
      <w:r w:rsidRPr="005E7A7A">
        <w:rPr>
          <w:rFonts w:ascii="Roboto" w:hAnsi="Roboto" w:cstheme="minorHAnsi"/>
          <w:b/>
          <w:bCs/>
          <w:i/>
          <w:iCs/>
          <w:sz w:val="24"/>
          <w:szCs w:val="24"/>
        </w:rPr>
        <w:t>(the Consultant)</w:t>
      </w:r>
      <w:r w:rsidRPr="005E7A7A">
        <w:rPr>
          <w:rFonts w:ascii="Roboto" w:hAnsi="Roboto" w:cstheme="minorHAnsi"/>
          <w:sz w:val="24"/>
          <w:szCs w:val="24"/>
        </w:rPr>
        <w:t xml:space="preserve"> who may be a self-employed professional or an employee of a consulting firm. </w:t>
      </w:r>
    </w:p>
    <w:p w14:paraId="05F60D41" w14:textId="77777777" w:rsidR="004E3F66" w:rsidRPr="005E7A7A" w:rsidRDefault="004E3F66" w:rsidP="004E3F66">
      <w:pPr>
        <w:pStyle w:val="ListParagraph"/>
        <w:rPr>
          <w:rFonts w:ascii="Roboto" w:hAnsi="Roboto" w:cstheme="minorHAnsi"/>
          <w:sz w:val="24"/>
          <w:szCs w:val="24"/>
        </w:rPr>
      </w:pPr>
    </w:p>
    <w:p w14:paraId="4B672B5D" w14:textId="77777777" w:rsidR="004E3F66" w:rsidRPr="005E7A7A" w:rsidRDefault="004E3F66" w:rsidP="004E3F66">
      <w:pPr>
        <w:pStyle w:val="ListParagraph"/>
        <w:numPr>
          <w:ilvl w:val="0"/>
          <w:numId w:val="18"/>
        </w:numPr>
        <w:ind w:left="450" w:hanging="450"/>
        <w:jc w:val="both"/>
        <w:rPr>
          <w:rFonts w:ascii="Roboto" w:hAnsi="Roboto" w:cstheme="minorHAnsi"/>
          <w:sz w:val="24"/>
          <w:szCs w:val="24"/>
        </w:rPr>
      </w:pPr>
      <w:r w:rsidRPr="005E7A7A">
        <w:rPr>
          <w:rFonts w:ascii="Roboto" w:hAnsi="Roboto" w:cstheme="minorHAnsi"/>
          <w:sz w:val="24"/>
          <w:szCs w:val="24"/>
        </w:rPr>
        <w:t>IsDB will select and engage the Consultant in accordance with the IsDB Corporate Procurement Policy (Policy). The consultant for the assignment will be engaged based on an individual consultancy selection method.</w:t>
      </w:r>
    </w:p>
    <w:p w14:paraId="4FF763D4" w14:textId="77777777" w:rsidR="004E3F66" w:rsidRPr="005E7A7A" w:rsidRDefault="004E3F66" w:rsidP="004E3F66">
      <w:pPr>
        <w:ind w:left="450" w:hanging="450"/>
        <w:rPr>
          <w:rFonts w:ascii="Roboto" w:hAnsi="Roboto" w:cstheme="minorHAnsi"/>
          <w:sz w:val="24"/>
          <w:szCs w:val="24"/>
        </w:rPr>
      </w:pPr>
    </w:p>
    <w:p w14:paraId="60BD9C12" w14:textId="77777777" w:rsidR="004E3F66" w:rsidRPr="005E7A7A" w:rsidRDefault="004E3F66" w:rsidP="004E3F66">
      <w:pPr>
        <w:pStyle w:val="ListParagraph"/>
        <w:numPr>
          <w:ilvl w:val="0"/>
          <w:numId w:val="18"/>
        </w:numPr>
        <w:ind w:left="450" w:hanging="450"/>
        <w:jc w:val="both"/>
        <w:rPr>
          <w:rFonts w:ascii="Roboto" w:hAnsi="Roboto" w:cstheme="minorHAnsi"/>
          <w:sz w:val="24"/>
          <w:szCs w:val="24"/>
        </w:rPr>
      </w:pPr>
      <w:r w:rsidRPr="005E7A7A">
        <w:rPr>
          <w:rFonts w:ascii="Roboto" w:hAnsi="Roboto" w:cstheme="minorHAnsi"/>
          <w:noProof/>
          <w:sz w:val="24"/>
          <w:szCs w:val="24"/>
        </w:rPr>
        <w:t>IsDB</w:t>
      </w:r>
      <w:r w:rsidRPr="005E7A7A">
        <w:rPr>
          <w:rFonts w:ascii="Roboto" w:hAnsi="Roboto" w:cstheme="minorHAnsi"/>
          <w:sz w:val="24"/>
          <w:szCs w:val="24"/>
        </w:rPr>
        <w:t xml:space="preserve"> now invites Expressions of Interest (EOI) from potential applicants for consideration by IsDB in selecting qualified candidates. </w:t>
      </w:r>
    </w:p>
    <w:p w14:paraId="6519597F" w14:textId="77777777" w:rsidR="004E3F66" w:rsidRPr="005E7A7A" w:rsidRDefault="004E3F66" w:rsidP="004E3F66">
      <w:pPr>
        <w:ind w:left="450" w:hanging="450"/>
        <w:rPr>
          <w:rFonts w:ascii="Roboto" w:hAnsi="Roboto" w:cstheme="minorHAnsi"/>
          <w:sz w:val="24"/>
          <w:szCs w:val="24"/>
        </w:rPr>
      </w:pPr>
    </w:p>
    <w:p w14:paraId="188B39C0" w14:textId="77777777" w:rsidR="004E3F66" w:rsidRPr="005E7A7A" w:rsidRDefault="004E3F66" w:rsidP="004E3F66">
      <w:pPr>
        <w:pStyle w:val="ListParagraph"/>
        <w:numPr>
          <w:ilvl w:val="0"/>
          <w:numId w:val="18"/>
        </w:numPr>
        <w:ind w:left="450" w:hanging="450"/>
        <w:jc w:val="both"/>
        <w:rPr>
          <w:rFonts w:ascii="Roboto" w:hAnsi="Roboto" w:cstheme="minorHAnsi"/>
          <w:sz w:val="24"/>
          <w:szCs w:val="24"/>
        </w:rPr>
      </w:pPr>
      <w:r w:rsidRPr="005E7A7A">
        <w:rPr>
          <w:rFonts w:ascii="Roboto" w:hAnsi="Roboto" w:cstheme="minorHAnsi"/>
          <w:sz w:val="24"/>
          <w:szCs w:val="24"/>
        </w:rPr>
        <w:t xml:space="preserve">The Consultant should complete the EOI Form in </w:t>
      </w:r>
      <w:r w:rsidRPr="005E7A7A">
        <w:rPr>
          <w:rFonts w:ascii="Roboto" w:hAnsi="Roboto" w:cstheme="minorHAnsi"/>
          <w:b/>
          <w:bCs/>
          <w:sz w:val="24"/>
          <w:szCs w:val="24"/>
        </w:rPr>
        <w:t>Appendix B</w:t>
      </w:r>
      <w:r w:rsidRPr="005E7A7A">
        <w:rPr>
          <w:rFonts w:ascii="Roboto" w:hAnsi="Roboto" w:cstheme="minorHAnsi"/>
          <w:sz w:val="24"/>
          <w:szCs w:val="24"/>
        </w:rPr>
        <w:t xml:space="preserve"> and submit it along with his/her CV. </w:t>
      </w:r>
    </w:p>
    <w:p w14:paraId="303341B5" w14:textId="77777777" w:rsidR="004E3F66" w:rsidRPr="005E7A7A" w:rsidRDefault="004E3F66" w:rsidP="004E3F66">
      <w:pPr>
        <w:ind w:left="450" w:hanging="450"/>
        <w:rPr>
          <w:rFonts w:ascii="Roboto" w:hAnsi="Roboto" w:cstheme="minorHAnsi"/>
          <w:sz w:val="24"/>
          <w:szCs w:val="24"/>
        </w:rPr>
      </w:pPr>
    </w:p>
    <w:p w14:paraId="396C971E" w14:textId="407C02F8" w:rsidR="004E3F66" w:rsidRPr="005E7A7A" w:rsidRDefault="004E3F66" w:rsidP="004E3F66">
      <w:pPr>
        <w:pStyle w:val="ListParagraph"/>
        <w:numPr>
          <w:ilvl w:val="0"/>
          <w:numId w:val="18"/>
        </w:numPr>
        <w:ind w:left="450" w:hanging="450"/>
        <w:jc w:val="both"/>
        <w:rPr>
          <w:rFonts w:ascii="Roboto" w:hAnsi="Roboto" w:cstheme="minorHAnsi"/>
          <w:sz w:val="24"/>
          <w:szCs w:val="24"/>
        </w:rPr>
      </w:pPr>
      <w:r w:rsidRPr="005E7A7A">
        <w:rPr>
          <w:rFonts w:ascii="Roboto" w:hAnsi="Roboto" w:cstheme="minorHAnsi"/>
          <w:sz w:val="24"/>
          <w:szCs w:val="24"/>
        </w:rPr>
        <w:t>The full set of documents should be submitted through email to the following authorized IsDB representative, not later than 02-June-2021 (06:00 PM GMT+</w:t>
      </w:r>
      <w:r w:rsidR="00E77EE8" w:rsidRPr="005E7A7A">
        <w:rPr>
          <w:rFonts w:ascii="Roboto" w:hAnsi="Roboto" w:cstheme="minorHAnsi"/>
          <w:sz w:val="24"/>
          <w:szCs w:val="24"/>
        </w:rPr>
        <w:t>2</w:t>
      </w:r>
      <w:r w:rsidRPr="005E7A7A">
        <w:rPr>
          <w:rFonts w:ascii="Roboto" w:hAnsi="Roboto" w:cstheme="minorHAnsi"/>
          <w:sz w:val="24"/>
          <w:szCs w:val="24"/>
        </w:rPr>
        <w:t>):</w:t>
      </w:r>
    </w:p>
    <w:p w14:paraId="15EE35FD" w14:textId="77777777" w:rsidR="004E3F66" w:rsidRPr="005E7A7A" w:rsidRDefault="004E3F66" w:rsidP="004E3F66">
      <w:pPr>
        <w:pStyle w:val="ListParagraph"/>
        <w:rPr>
          <w:rFonts w:ascii="Roboto" w:hAnsi="Roboto" w:cstheme="minorHAnsi"/>
          <w:sz w:val="24"/>
          <w:szCs w:val="24"/>
        </w:rPr>
      </w:pPr>
    </w:p>
    <w:p w14:paraId="6E99E773" w14:textId="77777777" w:rsidR="004E3F66" w:rsidRPr="005E7A7A" w:rsidRDefault="004E3F66" w:rsidP="004E3F66">
      <w:pPr>
        <w:suppressAutoHyphens/>
        <w:adjustRightInd w:val="0"/>
        <w:snapToGrid w:val="0"/>
        <w:ind w:left="720" w:right="634"/>
        <w:jc w:val="both"/>
        <w:rPr>
          <w:rFonts w:ascii="Roboto" w:eastAsia="Times New Roman" w:hAnsi="Roboto" w:cstheme="minorHAnsi"/>
          <w:b/>
          <w:bCs/>
          <w:sz w:val="24"/>
          <w:szCs w:val="24"/>
        </w:rPr>
      </w:pPr>
      <w:r w:rsidRPr="005E7A7A">
        <w:rPr>
          <w:rFonts w:ascii="Roboto" w:eastAsia="Times New Roman" w:hAnsi="Roboto" w:cstheme="minorHAnsi"/>
          <w:b/>
          <w:bCs/>
          <w:sz w:val="24"/>
          <w:szCs w:val="24"/>
        </w:rPr>
        <w:t>Ms. Nouran Kamar</w:t>
      </w:r>
    </w:p>
    <w:p w14:paraId="21511DFE" w14:textId="77777777" w:rsidR="004E3F66" w:rsidRPr="005E7A7A" w:rsidRDefault="004E3F66" w:rsidP="004E3F66">
      <w:pPr>
        <w:suppressAutoHyphens/>
        <w:adjustRightInd w:val="0"/>
        <w:snapToGrid w:val="0"/>
        <w:ind w:left="720" w:right="634"/>
        <w:jc w:val="both"/>
        <w:rPr>
          <w:rFonts w:ascii="Roboto" w:eastAsia="Times New Roman" w:hAnsi="Roboto" w:cstheme="minorHAnsi"/>
          <w:b/>
          <w:bCs/>
          <w:sz w:val="24"/>
          <w:szCs w:val="24"/>
        </w:rPr>
      </w:pPr>
      <w:r w:rsidRPr="005E7A7A">
        <w:rPr>
          <w:rFonts w:ascii="Roboto" w:eastAsia="Times New Roman" w:hAnsi="Roboto" w:cstheme="minorHAnsi"/>
          <w:b/>
          <w:bCs/>
          <w:sz w:val="24"/>
          <w:szCs w:val="24"/>
        </w:rPr>
        <w:t>Regional Hub Cairo, Egypt</w:t>
      </w:r>
    </w:p>
    <w:p w14:paraId="3FF84C73" w14:textId="77777777" w:rsidR="004E3F66" w:rsidRPr="005E7A7A" w:rsidRDefault="004E3F66" w:rsidP="004E3F66">
      <w:pPr>
        <w:suppressAutoHyphens/>
        <w:adjustRightInd w:val="0"/>
        <w:snapToGrid w:val="0"/>
        <w:ind w:left="720" w:right="634"/>
        <w:jc w:val="both"/>
        <w:rPr>
          <w:rFonts w:ascii="Roboto" w:eastAsia="Times New Roman" w:hAnsi="Roboto" w:cstheme="minorHAnsi"/>
          <w:b/>
          <w:bCs/>
          <w:sz w:val="24"/>
          <w:szCs w:val="24"/>
        </w:rPr>
      </w:pPr>
      <w:r w:rsidRPr="005E7A7A">
        <w:rPr>
          <w:rFonts w:ascii="Roboto" w:eastAsia="Times New Roman" w:hAnsi="Roboto" w:cstheme="minorHAnsi"/>
          <w:b/>
          <w:bCs/>
          <w:sz w:val="24"/>
          <w:szCs w:val="24"/>
        </w:rPr>
        <w:t>Islamic Development Bank</w:t>
      </w:r>
    </w:p>
    <w:p w14:paraId="3399B3F1" w14:textId="77777777" w:rsidR="004E3F66" w:rsidRPr="005E7A7A" w:rsidRDefault="004E3F66" w:rsidP="004E3F66">
      <w:pPr>
        <w:suppressAutoHyphens/>
        <w:adjustRightInd w:val="0"/>
        <w:snapToGrid w:val="0"/>
        <w:ind w:left="720" w:right="634"/>
        <w:jc w:val="both"/>
        <w:rPr>
          <w:rFonts w:ascii="Roboto" w:eastAsia="Times New Roman" w:hAnsi="Roboto" w:cstheme="minorHAnsi"/>
          <w:b/>
          <w:bCs/>
          <w:spacing w:val="-2"/>
          <w:sz w:val="24"/>
          <w:szCs w:val="24"/>
        </w:rPr>
      </w:pPr>
      <w:r w:rsidRPr="005E7A7A">
        <w:rPr>
          <w:rFonts w:ascii="Roboto" w:eastAsia="Times New Roman" w:hAnsi="Roboto" w:cstheme="minorHAnsi"/>
          <w:b/>
          <w:bCs/>
          <w:spacing w:val="-2"/>
          <w:sz w:val="24"/>
          <w:szCs w:val="24"/>
        </w:rPr>
        <w:t xml:space="preserve">E-mail:  </w:t>
      </w:r>
      <w:hyperlink r:id="rId11" w:history="1">
        <w:r w:rsidRPr="005E7A7A">
          <w:rPr>
            <w:rStyle w:val="Hyperlink"/>
            <w:rFonts w:ascii="Roboto" w:eastAsia="Times New Roman" w:hAnsi="Roboto" w:cstheme="minorHAnsi"/>
            <w:b/>
            <w:bCs/>
            <w:spacing w:val="-2"/>
            <w:sz w:val="24"/>
            <w:szCs w:val="24"/>
          </w:rPr>
          <w:t>Nkamar@isdb.org</w:t>
        </w:r>
      </w:hyperlink>
    </w:p>
    <w:p w14:paraId="2A98E810" w14:textId="77777777" w:rsidR="004E3F66" w:rsidRPr="005E7A7A" w:rsidRDefault="004E3F66" w:rsidP="004E3F66">
      <w:pPr>
        <w:tabs>
          <w:tab w:val="left" w:pos="810"/>
          <w:tab w:val="left" w:pos="900"/>
        </w:tabs>
        <w:suppressAutoHyphens/>
        <w:jc w:val="both"/>
        <w:rPr>
          <w:rFonts w:ascii="Roboto" w:eastAsia="Times New Roman" w:hAnsi="Roboto" w:cstheme="minorHAnsi"/>
          <w:spacing w:val="-2"/>
          <w:sz w:val="24"/>
          <w:szCs w:val="24"/>
        </w:rPr>
      </w:pPr>
    </w:p>
    <w:p w14:paraId="470B7A8A" w14:textId="77777777" w:rsidR="004E3F66" w:rsidRPr="005E7A7A" w:rsidRDefault="004E3F66" w:rsidP="004E3F66">
      <w:pPr>
        <w:pStyle w:val="ListParagraph"/>
        <w:numPr>
          <w:ilvl w:val="0"/>
          <w:numId w:val="18"/>
        </w:numPr>
        <w:ind w:left="450" w:hanging="450"/>
        <w:jc w:val="both"/>
        <w:rPr>
          <w:rFonts w:ascii="Roboto" w:eastAsia="Times New Roman" w:hAnsi="Roboto" w:cstheme="minorHAnsi"/>
          <w:sz w:val="24"/>
          <w:szCs w:val="24"/>
        </w:rPr>
      </w:pPr>
      <w:r w:rsidRPr="005E7A7A">
        <w:rPr>
          <w:rFonts w:ascii="Roboto" w:eastAsia="Times New Roman" w:hAnsi="Roboto" w:cstheme="minorHAnsi"/>
          <w:sz w:val="24"/>
          <w:szCs w:val="24"/>
        </w:rPr>
        <w:t xml:space="preserve">The Consultant in submitting EOI should also self-register with IsDB through following link: </w:t>
      </w:r>
      <w:hyperlink r:id="rId12" w:history="1">
        <w:r w:rsidRPr="005E7A7A">
          <w:rPr>
            <w:rStyle w:val="Hyperlink"/>
            <w:rFonts w:ascii="Roboto" w:eastAsia="Times New Roman" w:hAnsi="Roboto" w:cstheme="minorHAnsi"/>
            <w:sz w:val="24"/>
            <w:szCs w:val="24"/>
          </w:rPr>
          <w:t>http://isdb.supplier.mn2.ariba.com/ad/selfRegistration/</w:t>
        </w:r>
      </w:hyperlink>
    </w:p>
    <w:p w14:paraId="1E68D9F9" w14:textId="77777777" w:rsidR="004E3F66" w:rsidRPr="005E7A7A" w:rsidRDefault="004E3F66" w:rsidP="004E3F66">
      <w:pPr>
        <w:rPr>
          <w:rFonts w:ascii="Roboto" w:eastAsia="Times New Roman" w:hAnsi="Roboto" w:cstheme="minorHAnsi"/>
          <w:sz w:val="24"/>
          <w:szCs w:val="24"/>
        </w:rPr>
      </w:pPr>
    </w:p>
    <w:p w14:paraId="377EF721" w14:textId="77777777" w:rsidR="004E3F66" w:rsidRPr="005E7A7A" w:rsidRDefault="004E3F66" w:rsidP="004E3F66">
      <w:pPr>
        <w:ind w:left="450"/>
        <w:rPr>
          <w:rFonts w:ascii="Roboto" w:eastAsia="Times New Roman" w:hAnsi="Roboto" w:cstheme="minorHAnsi"/>
          <w:sz w:val="24"/>
          <w:szCs w:val="24"/>
        </w:rPr>
      </w:pPr>
      <w:r w:rsidRPr="005E7A7A">
        <w:rPr>
          <w:rFonts w:ascii="Roboto" w:eastAsia="Times New Roman" w:hAnsi="Roboto" w:cstheme="minorHAnsi"/>
          <w:sz w:val="24"/>
          <w:szCs w:val="24"/>
        </w:rPr>
        <w:t>For clarifications on self-registration please contact:</w:t>
      </w:r>
    </w:p>
    <w:p w14:paraId="1CDB8661" w14:textId="77777777" w:rsidR="004E3F66" w:rsidRPr="005E7A7A" w:rsidRDefault="004E3F66" w:rsidP="004E3F66">
      <w:pPr>
        <w:ind w:left="450"/>
        <w:rPr>
          <w:rFonts w:ascii="Roboto" w:eastAsia="Times New Roman" w:hAnsi="Roboto" w:cstheme="minorHAnsi"/>
          <w:sz w:val="24"/>
          <w:szCs w:val="24"/>
        </w:rPr>
      </w:pPr>
      <w:r w:rsidRPr="005E7A7A">
        <w:rPr>
          <w:rFonts w:ascii="Roboto" w:eastAsia="Times New Roman" w:hAnsi="Roboto" w:cstheme="minorHAnsi"/>
          <w:sz w:val="24"/>
          <w:szCs w:val="24"/>
        </w:rPr>
        <w:t>Mr. Abdulrasheed Gul (</w:t>
      </w:r>
      <w:hyperlink r:id="rId13" w:history="1">
        <w:r w:rsidRPr="005E7A7A">
          <w:rPr>
            <w:rStyle w:val="Hyperlink"/>
            <w:rFonts w:ascii="Roboto" w:eastAsia="Times New Roman" w:hAnsi="Roboto" w:cstheme="minorHAnsi"/>
            <w:sz w:val="24"/>
            <w:szCs w:val="24"/>
          </w:rPr>
          <w:t>agul@isdb.org</w:t>
        </w:r>
      </w:hyperlink>
      <w:r w:rsidRPr="005E7A7A">
        <w:rPr>
          <w:rFonts w:ascii="Roboto" w:eastAsia="Times New Roman" w:hAnsi="Roboto" w:cstheme="minorHAnsi"/>
          <w:sz w:val="24"/>
          <w:szCs w:val="24"/>
        </w:rPr>
        <w:t>) or Mr. Abdullah Faris (</w:t>
      </w:r>
      <w:hyperlink r:id="rId14" w:history="1">
        <w:r w:rsidRPr="005E7A7A">
          <w:rPr>
            <w:rStyle w:val="Hyperlink"/>
            <w:rFonts w:ascii="Roboto" w:eastAsia="Times New Roman" w:hAnsi="Roboto" w:cstheme="minorHAnsi"/>
            <w:sz w:val="24"/>
            <w:szCs w:val="24"/>
          </w:rPr>
          <w:t>afaris@isdb.org</w:t>
        </w:r>
      </w:hyperlink>
      <w:r w:rsidRPr="005E7A7A">
        <w:rPr>
          <w:rFonts w:ascii="Roboto" w:eastAsia="Times New Roman" w:hAnsi="Roboto" w:cstheme="minorHAnsi"/>
          <w:sz w:val="24"/>
          <w:szCs w:val="24"/>
        </w:rPr>
        <w:t>)</w:t>
      </w:r>
    </w:p>
    <w:p w14:paraId="2CBF0577" w14:textId="77777777" w:rsidR="004E3F66" w:rsidRPr="005E7A7A" w:rsidRDefault="004E3F66" w:rsidP="004E3F66">
      <w:pPr>
        <w:ind w:left="630"/>
        <w:jc w:val="both"/>
        <w:rPr>
          <w:rFonts w:ascii="Roboto" w:eastAsia="Times New Roman" w:hAnsi="Roboto" w:cstheme="minorHAnsi"/>
          <w:b/>
          <w:spacing w:val="-2"/>
          <w:kern w:val="28"/>
          <w:sz w:val="24"/>
          <w:szCs w:val="24"/>
        </w:rPr>
      </w:pPr>
    </w:p>
    <w:p w14:paraId="374171FC" w14:textId="77777777" w:rsidR="004E3F66" w:rsidRPr="005E7A7A" w:rsidRDefault="004E3F66" w:rsidP="004E3F66">
      <w:pPr>
        <w:ind w:left="630"/>
        <w:jc w:val="both"/>
        <w:rPr>
          <w:rFonts w:ascii="Roboto" w:eastAsia="Times New Roman" w:hAnsi="Roboto" w:cstheme="minorHAnsi"/>
          <w:b/>
          <w:spacing w:val="-2"/>
          <w:kern w:val="28"/>
          <w:sz w:val="24"/>
          <w:szCs w:val="24"/>
        </w:rPr>
      </w:pPr>
    </w:p>
    <w:p w14:paraId="64BE9C86" w14:textId="77777777" w:rsidR="004E3F66" w:rsidRPr="005E7A7A" w:rsidRDefault="004E3F66" w:rsidP="004E3F66">
      <w:pPr>
        <w:ind w:left="90"/>
        <w:jc w:val="both"/>
        <w:rPr>
          <w:rFonts w:ascii="Roboto" w:eastAsia="Times New Roman" w:hAnsi="Roboto" w:cstheme="minorHAnsi"/>
          <w:b/>
          <w:spacing w:val="-2"/>
          <w:kern w:val="28"/>
          <w:sz w:val="24"/>
          <w:szCs w:val="24"/>
        </w:rPr>
      </w:pPr>
      <w:r w:rsidRPr="005E7A7A">
        <w:rPr>
          <w:rFonts w:ascii="Roboto" w:eastAsia="Times New Roman" w:hAnsi="Roboto" w:cstheme="minorHAnsi"/>
          <w:b/>
          <w:spacing w:val="-2"/>
          <w:kern w:val="28"/>
          <w:sz w:val="24"/>
          <w:szCs w:val="24"/>
        </w:rPr>
        <w:t xml:space="preserve">Appendix A: </w:t>
      </w:r>
      <w:r w:rsidRPr="005E7A7A">
        <w:rPr>
          <w:rFonts w:ascii="Roboto" w:eastAsia="Times New Roman" w:hAnsi="Roboto" w:cstheme="minorHAnsi"/>
          <w:bCs/>
          <w:spacing w:val="-2"/>
          <w:kern w:val="28"/>
          <w:sz w:val="24"/>
          <w:szCs w:val="24"/>
        </w:rPr>
        <w:t>Terms of Reference of the Assignment</w:t>
      </w:r>
    </w:p>
    <w:p w14:paraId="7F87A18F" w14:textId="77777777" w:rsidR="004E3F66" w:rsidRPr="005E7A7A" w:rsidRDefault="004E3F66" w:rsidP="004E3F66">
      <w:pPr>
        <w:ind w:left="90"/>
        <w:jc w:val="both"/>
        <w:rPr>
          <w:rFonts w:ascii="Roboto" w:eastAsia="Times New Roman" w:hAnsi="Roboto" w:cstheme="minorHAnsi"/>
          <w:b/>
          <w:spacing w:val="-2"/>
          <w:kern w:val="28"/>
          <w:sz w:val="24"/>
          <w:szCs w:val="24"/>
        </w:rPr>
      </w:pPr>
    </w:p>
    <w:p w14:paraId="114DE5D6" w14:textId="77777777" w:rsidR="004E3F66" w:rsidRPr="005E7A7A" w:rsidRDefault="004E3F66" w:rsidP="004E3F66">
      <w:pPr>
        <w:ind w:left="90"/>
        <w:jc w:val="both"/>
        <w:rPr>
          <w:rFonts w:ascii="Roboto" w:eastAsia="Times New Roman" w:hAnsi="Roboto" w:cstheme="minorHAnsi"/>
          <w:b/>
          <w:spacing w:val="-2"/>
          <w:kern w:val="28"/>
          <w:sz w:val="24"/>
          <w:szCs w:val="24"/>
        </w:rPr>
      </w:pPr>
      <w:r w:rsidRPr="005E7A7A">
        <w:rPr>
          <w:rFonts w:ascii="Roboto" w:eastAsia="Times New Roman" w:hAnsi="Roboto" w:cstheme="minorHAnsi"/>
          <w:b/>
          <w:spacing w:val="-2"/>
          <w:kern w:val="28"/>
          <w:sz w:val="24"/>
          <w:szCs w:val="24"/>
        </w:rPr>
        <w:t xml:space="preserve">Appendix B:  </w:t>
      </w:r>
      <w:r w:rsidRPr="005E7A7A">
        <w:rPr>
          <w:rFonts w:ascii="Roboto" w:eastAsia="Times New Roman" w:hAnsi="Roboto" w:cstheme="minorHAnsi"/>
          <w:bCs/>
          <w:spacing w:val="-2"/>
          <w:kern w:val="28"/>
          <w:sz w:val="24"/>
          <w:szCs w:val="24"/>
        </w:rPr>
        <w:t>Expression of Interest Forms</w:t>
      </w:r>
    </w:p>
    <w:p w14:paraId="056251F2" w14:textId="77777777" w:rsidR="004E3F66" w:rsidRPr="005E7A7A" w:rsidRDefault="004E3F66" w:rsidP="00782ABF">
      <w:pPr>
        <w:pBdr>
          <w:bottom w:val="single" w:sz="4" w:space="1" w:color="auto"/>
        </w:pBdr>
        <w:spacing w:beforeLines="150" w:before="360" w:afterLines="150" w:after="360"/>
        <w:ind w:left="90"/>
        <w:jc w:val="center"/>
        <w:rPr>
          <w:rFonts w:ascii="Roboto" w:eastAsia="Times New Roman" w:hAnsi="Roboto" w:cstheme="minorHAnsi"/>
          <w:b/>
          <w:spacing w:val="-2"/>
          <w:kern w:val="28"/>
          <w:sz w:val="28"/>
          <w:szCs w:val="28"/>
        </w:rPr>
      </w:pPr>
    </w:p>
    <w:p w14:paraId="6F730023" w14:textId="6B967062" w:rsidR="00782ABF" w:rsidRPr="008B0D94" w:rsidRDefault="00782ABF" w:rsidP="00782ABF">
      <w:pPr>
        <w:pBdr>
          <w:bottom w:val="single" w:sz="4" w:space="1" w:color="auto"/>
        </w:pBdr>
        <w:spacing w:beforeLines="150" w:before="360" w:afterLines="150" w:after="360"/>
        <w:ind w:left="90"/>
        <w:jc w:val="center"/>
        <w:rPr>
          <w:rFonts w:asciiTheme="minorHAnsi" w:eastAsia="Times New Roman" w:hAnsiTheme="minorHAnsi" w:cstheme="minorHAnsi"/>
          <w:b/>
          <w:spacing w:val="-2"/>
          <w:kern w:val="28"/>
          <w:sz w:val="28"/>
          <w:szCs w:val="28"/>
        </w:rPr>
      </w:pPr>
      <w:r w:rsidRPr="008B0D94">
        <w:rPr>
          <w:rFonts w:asciiTheme="minorHAnsi" w:eastAsia="Times New Roman" w:hAnsiTheme="minorHAnsi" w:cstheme="minorHAnsi"/>
          <w:b/>
          <w:spacing w:val="-2"/>
          <w:kern w:val="28"/>
          <w:sz w:val="28"/>
          <w:szCs w:val="28"/>
        </w:rPr>
        <w:lastRenderedPageBreak/>
        <w:t>Appendix A: Terms of Reference (TOR)</w:t>
      </w:r>
      <w:r w:rsidRPr="008B0D94">
        <w:rPr>
          <w:rFonts w:asciiTheme="minorHAnsi" w:hAnsiTheme="minorHAnsi" w:cstheme="minorHAnsi"/>
          <w:sz w:val="28"/>
          <w:szCs w:val="28"/>
        </w:rPr>
        <w:t xml:space="preserve"> </w:t>
      </w:r>
      <w:r w:rsidRPr="008B0D94">
        <w:rPr>
          <w:rFonts w:asciiTheme="minorHAnsi" w:eastAsia="Times New Roman" w:hAnsiTheme="minorHAnsi" w:cstheme="minorHAnsi"/>
          <w:b/>
          <w:spacing w:val="-2"/>
          <w:kern w:val="28"/>
          <w:sz w:val="28"/>
          <w:szCs w:val="28"/>
        </w:rPr>
        <w:t>of the Assignment</w:t>
      </w:r>
    </w:p>
    <w:p w14:paraId="29D934CE" w14:textId="77777777" w:rsidR="00782ABF" w:rsidRPr="008B0D94" w:rsidRDefault="00782ABF" w:rsidP="00782ABF">
      <w:pPr>
        <w:shd w:val="clear" w:color="auto" w:fill="FFFFFF"/>
        <w:ind w:left="-360" w:right="-514"/>
        <w:jc w:val="center"/>
        <w:rPr>
          <w:rFonts w:asciiTheme="minorHAnsi" w:eastAsia="Times New Roman" w:hAnsiTheme="minorHAnsi" w:cstheme="minorHAnsi"/>
          <w:b/>
          <w:bCs/>
          <w:color w:val="000000" w:themeColor="text1"/>
          <w:sz w:val="28"/>
          <w:szCs w:val="28"/>
        </w:rPr>
      </w:pPr>
      <w:r w:rsidRPr="008B0D94">
        <w:rPr>
          <w:rFonts w:asciiTheme="minorHAnsi" w:eastAsia="Times New Roman" w:hAnsiTheme="minorHAnsi" w:cstheme="minorHAnsi"/>
          <w:b/>
          <w:bCs/>
          <w:color w:val="000000" w:themeColor="text1"/>
          <w:sz w:val="28"/>
          <w:szCs w:val="28"/>
        </w:rPr>
        <w:t>Terms of Reference</w:t>
      </w:r>
    </w:p>
    <w:p w14:paraId="1112B69C" w14:textId="77777777" w:rsidR="00723F8A" w:rsidRPr="008B0D94" w:rsidRDefault="00723F8A" w:rsidP="00723F8A">
      <w:pPr>
        <w:pStyle w:val="ListParagraph"/>
        <w:widowControl w:val="0"/>
        <w:numPr>
          <w:ilvl w:val="0"/>
          <w:numId w:val="13"/>
        </w:numPr>
        <w:rPr>
          <w:rFonts w:asciiTheme="minorHAnsi" w:eastAsia="Calibri" w:hAnsiTheme="minorHAnsi" w:cstheme="minorHAnsi"/>
          <w:b/>
          <w:bCs/>
          <w:color w:val="000000" w:themeColor="text1"/>
          <w:sz w:val="24"/>
          <w:szCs w:val="24"/>
        </w:rPr>
      </w:pPr>
      <w:r w:rsidRPr="008B0D94">
        <w:rPr>
          <w:rFonts w:asciiTheme="minorHAnsi" w:hAnsiTheme="minorHAnsi" w:cstheme="minorHAnsi"/>
          <w:b/>
          <w:bCs/>
          <w:color w:val="000000" w:themeColor="text1"/>
        </w:rPr>
        <w:t>Background</w:t>
      </w:r>
    </w:p>
    <w:p w14:paraId="15F43599" w14:textId="0CC19998" w:rsidR="00723F8A" w:rsidRPr="008B0D94" w:rsidRDefault="00723F8A" w:rsidP="00723F8A">
      <w:pPr>
        <w:pStyle w:val="ListParagraph"/>
        <w:numPr>
          <w:ilvl w:val="0"/>
          <w:numId w:val="2"/>
        </w:numPr>
        <w:ind w:left="547" w:hanging="367"/>
        <w:contextualSpacing/>
        <w:jc w:val="both"/>
        <w:rPr>
          <w:rFonts w:asciiTheme="minorHAnsi" w:hAnsiTheme="minorHAnsi" w:cstheme="minorHAnsi"/>
        </w:rPr>
      </w:pPr>
      <w:r w:rsidRPr="008B0D94">
        <w:rPr>
          <w:rFonts w:asciiTheme="minorHAnsi" w:hAnsiTheme="minorHAnsi" w:cstheme="minorHAnsi"/>
          <w:color w:val="000000" w:themeColor="text1"/>
        </w:rPr>
        <w:t>The IsDB received official request from the Government of Iraq (GOI) to consider financing Reconstruction of Water Supply System in Falluja city of Al-Anbar Province (Hereafter Project). The IsDB is considering to</w:t>
      </w:r>
      <w:r w:rsidR="00661BF0" w:rsidRPr="008B0D94">
        <w:rPr>
          <w:rFonts w:asciiTheme="minorHAnsi" w:hAnsiTheme="minorHAnsi" w:cstheme="minorHAnsi"/>
          <w:color w:val="000000" w:themeColor="text1"/>
        </w:rPr>
        <w:t xml:space="preserve"> </w:t>
      </w:r>
      <w:r w:rsidRPr="008B0D94">
        <w:rPr>
          <w:rFonts w:asciiTheme="minorHAnsi" w:hAnsiTheme="minorHAnsi" w:cstheme="minorHAnsi"/>
          <w:color w:val="000000" w:themeColor="text1"/>
        </w:rPr>
        <w:t xml:space="preserve">engage consultancy service to review the project documentation prepared by the local authorities in Iraq and prepare complete project report to justify the investments. The Consultant will additionally support the IsDB project preparation and appraisal mission in undertaking the assessment and design of the project to ensure their quality at entry. S/he will contribute to the preparation of </w:t>
      </w:r>
      <w:r w:rsidRPr="008B0D94">
        <w:rPr>
          <w:rFonts w:asciiTheme="minorHAnsi" w:hAnsiTheme="minorHAnsi" w:cstheme="minorHAnsi"/>
        </w:rPr>
        <w:t xml:space="preserve">necessary documents for internal processing by IsDB: Project Preparation Review Report (PPRR) and Project Appraisal Document (PAD). </w:t>
      </w:r>
    </w:p>
    <w:p w14:paraId="54B8E787" w14:textId="77777777" w:rsidR="00723F8A" w:rsidRPr="008B0D94" w:rsidRDefault="00723F8A" w:rsidP="00723F8A">
      <w:pPr>
        <w:jc w:val="both"/>
        <w:rPr>
          <w:rFonts w:asciiTheme="minorHAnsi" w:hAnsiTheme="minorHAnsi" w:cstheme="minorHAnsi"/>
          <w:sz w:val="12"/>
          <w:szCs w:val="12"/>
        </w:rPr>
      </w:pPr>
    </w:p>
    <w:p w14:paraId="549701AE" w14:textId="77777777" w:rsidR="00723F8A" w:rsidRPr="008B0D94" w:rsidRDefault="00723F8A" w:rsidP="00723F8A">
      <w:pPr>
        <w:pStyle w:val="ListParagraph"/>
        <w:numPr>
          <w:ilvl w:val="0"/>
          <w:numId w:val="2"/>
        </w:numPr>
        <w:ind w:left="547" w:hanging="367"/>
        <w:contextualSpacing/>
        <w:jc w:val="both"/>
        <w:rPr>
          <w:rFonts w:asciiTheme="minorHAnsi" w:hAnsiTheme="minorHAnsi" w:cstheme="minorHAnsi"/>
        </w:rPr>
      </w:pPr>
      <w:r w:rsidRPr="008B0D94">
        <w:rPr>
          <w:rFonts w:asciiTheme="minorHAnsi" w:hAnsiTheme="minorHAnsi" w:cstheme="minorHAnsi"/>
        </w:rPr>
        <w:t>The project is targeted to reconstruct the existing Falluja Center Water Complex in Falluja city of Anbar Province, including reconstruction of water treatment plan and improvement of distribution network to provide clean and drinkable water for approximately 450,000 people living in Falluja city and its surrounding areas. The project activities indicatively grouped under following components, which is subject to finalization with the Beneficiary at the time of project preparation:</w:t>
      </w:r>
    </w:p>
    <w:p w14:paraId="40284FAB" w14:textId="77777777" w:rsidR="00723F8A" w:rsidRPr="008B0D94" w:rsidRDefault="00723F8A" w:rsidP="00723F8A">
      <w:pPr>
        <w:rPr>
          <w:rFonts w:asciiTheme="minorHAnsi" w:hAnsiTheme="minorHAnsi" w:cstheme="minorHAnsi"/>
          <w:sz w:val="12"/>
          <w:szCs w:val="12"/>
        </w:rPr>
      </w:pPr>
    </w:p>
    <w:p w14:paraId="65853CB1" w14:textId="77777777" w:rsidR="00723F8A" w:rsidRPr="008B0D94" w:rsidRDefault="00723F8A" w:rsidP="00723F8A">
      <w:pPr>
        <w:pStyle w:val="ListParagraph"/>
        <w:numPr>
          <w:ilvl w:val="0"/>
          <w:numId w:val="14"/>
        </w:numPr>
        <w:ind w:left="1080"/>
        <w:contextualSpacing/>
        <w:jc w:val="both"/>
        <w:rPr>
          <w:rFonts w:asciiTheme="minorHAnsi" w:hAnsiTheme="minorHAnsi" w:cstheme="minorHAnsi"/>
        </w:rPr>
      </w:pPr>
      <w:r w:rsidRPr="008B0D94">
        <w:rPr>
          <w:rFonts w:asciiTheme="minorHAnsi" w:hAnsiTheme="minorHAnsi" w:cstheme="minorHAnsi"/>
        </w:rPr>
        <w:t xml:space="preserve">Reconstruction of the Water Treatment Plant Complex (with capacity ~4,000 m3/h). The scope includes civil, mechanical, electrical and auxiliary works. </w:t>
      </w:r>
    </w:p>
    <w:p w14:paraId="43764FE1" w14:textId="77777777" w:rsidR="00723F8A" w:rsidRPr="008B0D94" w:rsidRDefault="00723F8A" w:rsidP="00723F8A">
      <w:pPr>
        <w:pStyle w:val="ListParagraph"/>
        <w:numPr>
          <w:ilvl w:val="0"/>
          <w:numId w:val="14"/>
        </w:numPr>
        <w:ind w:left="1080"/>
        <w:contextualSpacing/>
        <w:jc w:val="both"/>
        <w:rPr>
          <w:rFonts w:asciiTheme="minorHAnsi" w:hAnsiTheme="minorHAnsi" w:cstheme="minorHAnsi"/>
        </w:rPr>
      </w:pPr>
      <w:r w:rsidRPr="008B0D94">
        <w:rPr>
          <w:rFonts w:asciiTheme="minorHAnsi" w:hAnsiTheme="minorHAnsi" w:cstheme="minorHAnsi"/>
        </w:rPr>
        <w:t>Reconstruction and extension of water distribution network: The scope includes removal of damaged/obsolete pipe, supply and installation of new pipes with relevant auxiliary works.</w:t>
      </w:r>
    </w:p>
    <w:p w14:paraId="2CE35510" w14:textId="77777777" w:rsidR="00723F8A" w:rsidRPr="008B0D94" w:rsidRDefault="00723F8A" w:rsidP="00723F8A">
      <w:pPr>
        <w:pStyle w:val="ListParagraph"/>
        <w:numPr>
          <w:ilvl w:val="0"/>
          <w:numId w:val="14"/>
        </w:numPr>
        <w:ind w:left="1080"/>
        <w:contextualSpacing/>
        <w:jc w:val="both"/>
        <w:rPr>
          <w:rFonts w:asciiTheme="minorHAnsi" w:hAnsiTheme="minorHAnsi" w:cstheme="minorHAnsi"/>
        </w:rPr>
      </w:pPr>
      <w:r w:rsidRPr="008B0D94">
        <w:rPr>
          <w:rFonts w:asciiTheme="minorHAnsi" w:hAnsiTheme="minorHAnsi" w:cstheme="minorHAnsi"/>
        </w:rPr>
        <w:t>Engineering Consultancy Services: the service includes preparation/update of detailed engineering design, preparation of tender documents and construction supervision.</w:t>
      </w:r>
    </w:p>
    <w:p w14:paraId="284316FD" w14:textId="77777777" w:rsidR="00723F8A" w:rsidRPr="008B0D94" w:rsidRDefault="00723F8A" w:rsidP="00723F8A">
      <w:pPr>
        <w:pStyle w:val="ListParagraph"/>
        <w:numPr>
          <w:ilvl w:val="0"/>
          <w:numId w:val="14"/>
        </w:numPr>
        <w:ind w:left="1080"/>
        <w:contextualSpacing/>
        <w:jc w:val="both"/>
        <w:rPr>
          <w:rFonts w:asciiTheme="minorHAnsi" w:hAnsiTheme="minorHAnsi" w:cstheme="minorHAnsi"/>
        </w:rPr>
      </w:pPr>
      <w:r w:rsidRPr="008B0D94">
        <w:rPr>
          <w:rFonts w:asciiTheme="minorHAnsi" w:hAnsiTheme="minorHAnsi" w:cstheme="minorHAnsi"/>
        </w:rPr>
        <w:t>Capacity Building and Institutional Strengthening: supply of basic O&amp;M machinery/equipment, training the staffs of the water utility operator, as well increase awareness raising among population on WASH practices.</w:t>
      </w:r>
    </w:p>
    <w:p w14:paraId="30D5A906" w14:textId="77777777" w:rsidR="00723F8A" w:rsidRPr="008B0D94" w:rsidRDefault="00723F8A" w:rsidP="00723F8A">
      <w:pPr>
        <w:pStyle w:val="ListParagraph"/>
        <w:numPr>
          <w:ilvl w:val="0"/>
          <w:numId w:val="14"/>
        </w:numPr>
        <w:ind w:left="1080"/>
        <w:contextualSpacing/>
        <w:rPr>
          <w:rFonts w:asciiTheme="minorHAnsi" w:hAnsiTheme="minorHAnsi" w:cstheme="minorHAnsi"/>
        </w:rPr>
      </w:pPr>
      <w:r w:rsidRPr="008B0D94">
        <w:rPr>
          <w:rFonts w:asciiTheme="minorHAnsi" w:hAnsiTheme="minorHAnsi" w:cstheme="minorHAnsi"/>
        </w:rPr>
        <w:t>Project Management Support.</w:t>
      </w:r>
    </w:p>
    <w:p w14:paraId="0FC21F1A" w14:textId="77777777" w:rsidR="00723F8A" w:rsidRPr="008B0D94" w:rsidRDefault="00723F8A" w:rsidP="00723F8A">
      <w:pPr>
        <w:pStyle w:val="ListParagraph"/>
        <w:ind w:left="547"/>
        <w:jc w:val="both"/>
        <w:rPr>
          <w:rFonts w:asciiTheme="minorHAnsi" w:hAnsiTheme="minorHAnsi" w:cstheme="minorHAnsi"/>
        </w:rPr>
      </w:pPr>
    </w:p>
    <w:p w14:paraId="252FECB5" w14:textId="63E5975C" w:rsidR="00723F8A" w:rsidRPr="008B0D94" w:rsidRDefault="00723F8A" w:rsidP="00723F8A">
      <w:pPr>
        <w:pStyle w:val="ListParagraph"/>
        <w:numPr>
          <w:ilvl w:val="0"/>
          <w:numId w:val="2"/>
        </w:numPr>
        <w:ind w:left="547" w:hanging="367"/>
        <w:contextualSpacing/>
        <w:jc w:val="both"/>
        <w:rPr>
          <w:rFonts w:asciiTheme="minorHAnsi" w:hAnsiTheme="minorHAnsi" w:cstheme="minorHAnsi"/>
        </w:rPr>
      </w:pPr>
      <w:r w:rsidRPr="008B0D94">
        <w:rPr>
          <w:rFonts w:asciiTheme="minorHAnsi" w:hAnsiTheme="minorHAnsi" w:cstheme="minorHAnsi"/>
        </w:rPr>
        <w:t>The Executing Agency of the project is the Reconstruction Fund for Areas Affected by Terroristic Operations (REFAATO). The REFAATO will coordinate the Project implementation with the Ambar Water Directorate under the Ministry of Construction and Housing, and Municipalities and Public Works of Iraq. The Directorate has a branch in Falluja city,</w:t>
      </w:r>
      <w:r w:rsidR="005323B1" w:rsidRPr="008B0D94">
        <w:rPr>
          <w:rFonts w:asciiTheme="minorHAnsi" w:hAnsiTheme="minorHAnsi" w:cstheme="minorHAnsi"/>
        </w:rPr>
        <w:t xml:space="preserve"> </w:t>
      </w:r>
      <w:r w:rsidRPr="008B0D94">
        <w:rPr>
          <w:rFonts w:asciiTheme="minorHAnsi" w:hAnsiTheme="minorHAnsi" w:cstheme="minorHAnsi"/>
        </w:rPr>
        <w:t>which is responsible for O&amp;M of the Water Supply System (WSS).</w:t>
      </w:r>
    </w:p>
    <w:p w14:paraId="3A98A170" w14:textId="77777777" w:rsidR="00723F8A" w:rsidRPr="008B0D94" w:rsidRDefault="00723F8A" w:rsidP="00723F8A">
      <w:pPr>
        <w:pStyle w:val="ListParagraph"/>
        <w:ind w:left="547"/>
        <w:jc w:val="both"/>
        <w:rPr>
          <w:rFonts w:asciiTheme="minorHAnsi" w:hAnsiTheme="minorHAnsi" w:cstheme="minorHAnsi"/>
        </w:rPr>
      </w:pPr>
    </w:p>
    <w:p w14:paraId="0C761CAF" w14:textId="77777777" w:rsidR="00723F8A" w:rsidRPr="008B0D94" w:rsidRDefault="00723F8A" w:rsidP="00723F8A">
      <w:pPr>
        <w:pStyle w:val="ListParagraph"/>
        <w:widowControl w:val="0"/>
        <w:numPr>
          <w:ilvl w:val="0"/>
          <w:numId w:val="13"/>
        </w:numPr>
        <w:rPr>
          <w:rFonts w:asciiTheme="minorHAnsi" w:hAnsiTheme="minorHAnsi" w:cstheme="minorHAnsi"/>
          <w:b/>
          <w:bCs/>
          <w:color w:val="000000" w:themeColor="text1"/>
        </w:rPr>
      </w:pPr>
      <w:r w:rsidRPr="008B0D94">
        <w:rPr>
          <w:rFonts w:asciiTheme="minorHAnsi" w:hAnsiTheme="minorHAnsi" w:cstheme="minorHAnsi"/>
          <w:b/>
          <w:bCs/>
          <w:color w:val="000000" w:themeColor="text1"/>
        </w:rPr>
        <w:t>Description of the Assignment</w:t>
      </w:r>
    </w:p>
    <w:p w14:paraId="2A3714A1" w14:textId="77777777" w:rsidR="00723F8A" w:rsidRPr="008B0D94" w:rsidRDefault="00723F8A" w:rsidP="00723F8A">
      <w:pPr>
        <w:ind w:left="547"/>
        <w:rPr>
          <w:rFonts w:asciiTheme="minorHAnsi" w:hAnsiTheme="minorHAnsi" w:cstheme="minorHAnsi"/>
          <w:b/>
          <w:bCs/>
          <w:i/>
          <w:iCs/>
          <w:sz w:val="2"/>
          <w:szCs w:val="2"/>
          <w:u w:val="single"/>
        </w:rPr>
      </w:pPr>
    </w:p>
    <w:p w14:paraId="1E1F4107" w14:textId="77777777" w:rsidR="00723F8A" w:rsidRPr="008B0D94" w:rsidRDefault="00723F8A" w:rsidP="00723F8A">
      <w:pPr>
        <w:ind w:left="547"/>
        <w:rPr>
          <w:rFonts w:asciiTheme="minorHAnsi" w:hAnsiTheme="minorHAnsi" w:cstheme="minorHAnsi"/>
          <w:b/>
          <w:bCs/>
          <w:i/>
          <w:iCs/>
          <w:u w:val="single"/>
        </w:rPr>
      </w:pPr>
      <w:r w:rsidRPr="008B0D94">
        <w:rPr>
          <w:rFonts w:asciiTheme="minorHAnsi" w:hAnsiTheme="minorHAnsi" w:cstheme="minorHAnsi"/>
          <w:b/>
          <w:bCs/>
          <w:i/>
          <w:iCs/>
          <w:u w:val="single"/>
        </w:rPr>
        <w:t>Objectives</w:t>
      </w:r>
    </w:p>
    <w:p w14:paraId="300E6988" w14:textId="6BA6C549" w:rsidR="00723F8A" w:rsidRPr="008B0D94" w:rsidRDefault="00723F8A" w:rsidP="00723F8A">
      <w:pPr>
        <w:pStyle w:val="ListParagraph"/>
        <w:numPr>
          <w:ilvl w:val="0"/>
          <w:numId w:val="2"/>
        </w:numPr>
        <w:ind w:left="547" w:hanging="367"/>
        <w:contextualSpacing/>
        <w:jc w:val="both"/>
        <w:rPr>
          <w:rFonts w:asciiTheme="minorHAnsi" w:hAnsiTheme="minorHAnsi" w:cstheme="minorHAnsi"/>
        </w:rPr>
      </w:pPr>
      <w:r w:rsidRPr="008B0D94">
        <w:rPr>
          <w:rFonts w:asciiTheme="minorHAnsi" w:hAnsiTheme="minorHAnsi" w:cstheme="minorHAnsi"/>
        </w:rPr>
        <w:t xml:space="preserve">The overarching objective of the consultancy service is to assess the potential and formulate an integrated, inclusive and sustainable water infrastructure investment project in Iraq. The Project requires to be </w:t>
      </w:r>
      <w:r w:rsidR="009611C2" w:rsidRPr="008B0D94">
        <w:rPr>
          <w:rFonts w:asciiTheme="minorHAnsi" w:hAnsiTheme="minorHAnsi" w:cstheme="minorHAnsi"/>
        </w:rPr>
        <w:t>designed addressing</w:t>
      </w:r>
      <w:r w:rsidRPr="008B0D94">
        <w:rPr>
          <w:rFonts w:asciiTheme="minorHAnsi" w:hAnsiTheme="minorHAnsi" w:cstheme="minorHAnsi"/>
        </w:rPr>
        <w:t xml:space="preserve"> the institutional, technical, financial, economic, social (including gender) and environmental/climate concerns. The consultancy assignment requires experienced Water Supply Expert to do the:   </w:t>
      </w:r>
    </w:p>
    <w:p w14:paraId="33F364E4" w14:textId="77777777" w:rsidR="00723F8A" w:rsidRPr="008B0D94" w:rsidRDefault="00723F8A" w:rsidP="00723F8A">
      <w:pPr>
        <w:pStyle w:val="ListParagraph"/>
        <w:numPr>
          <w:ilvl w:val="0"/>
          <w:numId w:val="15"/>
        </w:numPr>
        <w:contextualSpacing/>
        <w:jc w:val="both"/>
        <w:rPr>
          <w:rFonts w:asciiTheme="minorHAnsi" w:hAnsiTheme="minorHAnsi" w:cstheme="minorHAnsi"/>
          <w:lang w:val="en-GB"/>
        </w:rPr>
      </w:pPr>
      <w:r w:rsidRPr="008B0D94">
        <w:rPr>
          <w:rFonts w:asciiTheme="minorHAnsi" w:hAnsiTheme="minorHAnsi" w:cstheme="minorHAnsi"/>
          <w:lang w:val="en-GB"/>
        </w:rPr>
        <w:t>Preparation of complete project report based on the available technical document prepared by the Beneficiary</w:t>
      </w:r>
      <w:r w:rsidRPr="008B0D94">
        <w:rPr>
          <w:rStyle w:val="FootnoteReference"/>
          <w:rFonts w:asciiTheme="minorHAnsi" w:hAnsiTheme="minorHAnsi" w:cstheme="minorHAnsi"/>
          <w:lang w:val="en-GB"/>
        </w:rPr>
        <w:footnoteReference w:id="1"/>
      </w:r>
      <w:r w:rsidRPr="008B0D94">
        <w:rPr>
          <w:rFonts w:asciiTheme="minorHAnsi" w:hAnsiTheme="minorHAnsi" w:cstheme="minorHAnsi"/>
          <w:lang w:val="en-GB"/>
        </w:rPr>
        <w:t xml:space="preserve"> and through field visits and consultation with Beneficiary. </w:t>
      </w:r>
    </w:p>
    <w:p w14:paraId="1B725A8B" w14:textId="77777777" w:rsidR="00723F8A" w:rsidRPr="008B0D94" w:rsidRDefault="00723F8A" w:rsidP="00723F8A">
      <w:pPr>
        <w:pStyle w:val="ListParagraph"/>
        <w:numPr>
          <w:ilvl w:val="0"/>
          <w:numId w:val="15"/>
        </w:numPr>
        <w:contextualSpacing/>
        <w:jc w:val="both"/>
        <w:rPr>
          <w:rFonts w:asciiTheme="minorHAnsi" w:hAnsiTheme="minorHAnsi" w:cstheme="minorHAnsi"/>
          <w:lang w:val="en-GB"/>
        </w:rPr>
      </w:pPr>
      <w:r w:rsidRPr="008B0D94">
        <w:rPr>
          <w:rFonts w:asciiTheme="minorHAnsi" w:hAnsiTheme="minorHAnsi" w:cstheme="minorHAnsi"/>
          <w:lang w:val="en-GB"/>
        </w:rPr>
        <w:t>Preparation of IsDB Project Preparation Review Report (PPRR) and Contribution to the Preparation of Project Appraisal Document (PAD) based on standard templates.</w:t>
      </w:r>
    </w:p>
    <w:p w14:paraId="0D084690" w14:textId="6C6118CE" w:rsidR="00723F8A" w:rsidRDefault="00723F8A" w:rsidP="00723F8A">
      <w:pPr>
        <w:ind w:left="547"/>
        <w:rPr>
          <w:rFonts w:asciiTheme="minorHAnsi" w:hAnsiTheme="minorHAnsi" w:cstheme="minorHAnsi"/>
          <w:b/>
          <w:bCs/>
          <w:i/>
          <w:iCs/>
          <w:u w:val="single"/>
        </w:rPr>
      </w:pPr>
    </w:p>
    <w:p w14:paraId="64019217" w14:textId="77777777" w:rsidR="005037FF" w:rsidRPr="008B0D94" w:rsidRDefault="005037FF" w:rsidP="00723F8A">
      <w:pPr>
        <w:ind w:left="547"/>
        <w:rPr>
          <w:rFonts w:asciiTheme="minorHAnsi" w:hAnsiTheme="minorHAnsi" w:cstheme="minorHAnsi"/>
          <w:b/>
          <w:bCs/>
          <w:i/>
          <w:iCs/>
          <w:u w:val="single"/>
        </w:rPr>
      </w:pPr>
    </w:p>
    <w:p w14:paraId="1187C168" w14:textId="2B4E74EB" w:rsidR="00723F8A" w:rsidRDefault="00723F8A" w:rsidP="00723F8A">
      <w:pPr>
        <w:ind w:left="547"/>
        <w:rPr>
          <w:rFonts w:asciiTheme="minorHAnsi" w:hAnsiTheme="minorHAnsi" w:cstheme="minorHAnsi"/>
          <w:b/>
          <w:bCs/>
          <w:i/>
          <w:iCs/>
          <w:u w:val="single"/>
        </w:rPr>
      </w:pPr>
      <w:r w:rsidRPr="008B0D94">
        <w:rPr>
          <w:rFonts w:asciiTheme="minorHAnsi" w:hAnsiTheme="minorHAnsi" w:cstheme="minorHAnsi"/>
          <w:b/>
          <w:bCs/>
          <w:i/>
          <w:iCs/>
          <w:u w:val="single"/>
        </w:rPr>
        <w:lastRenderedPageBreak/>
        <w:t xml:space="preserve">Requested Activities </w:t>
      </w:r>
    </w:p>
    <w:p w14:paraId="7BE818CF" w14:textId="77777777" w:rsidR="005037FF" w:rsidRPr="008B0D94" w:rsidRDefault="005037FF" w:rsidP="00723F8A">
      <w:pPr>
        <w:ind w:left="547"/>
        <w:rPr>
          <w:rFonts w:asciiTheme="minorHAnsi" w:hAnsiTheme="minorHAnsi" w:cstheme="minorHAnsi"/>
          <w:b/>
          <w:bCs/>
          <w:i/>
          <w:iCs/>
          <w:u w:val="single"/>
        </w:rPr>
      </w:pPr>
    </w:p>
    <w:p w14:paraId="20136403" w14:textId="77777777" w:rsidR="00723F8A" w:rsidRPr="008B0D94" w:rsidRDefault="00723F8A" w:rsidP="00723F8A">
      <w:pPr>
        <w:pStyle w:val="ListParagraph"/>
        <w:numPr>
          <w:ilvl w:val="0"/>
          <w:numId w:val="6"/>
        </w:numPr>
        <w:contextualSpacing/>
        <w:jc w:val="both"/>
        <w:rPr>
          <w:rFonts w:asciiTheme="minorHAnsi" w:hAnsiTheme="minorHAnsi" w:cstheme="minorHAnsi"/>
          <w:b/>
          <w:bCs/>
        </w:rPr>
      </w:pPr>
      <w:r w:rsidRPr="008B0D94">
        <w:rPr>
          <w:rFonts w:asciiTheme="minorHAnsi" w:hAnsiTheme="minorHAnsi" w:cstheme="minorHAnsi"/>
          <w:b/>
          <w:bCs/>
        </w:rPr>
        <w:t>Preparation of Complete Project Report</w:t>
      </w:r>
    </w:p>
    <w:p w14:paraId="22F08788" w14:textId="77777777" w:rsidR="00723F8A" w:rsidRPr="008B0D94" w:rsidRDefault="00723F8A" w:rsidP="00723F8A">
      <w:pPr>
        <w:pStyle w:val="ListParagraph"/>
        <w:numPr>
          <w:ilvl w:val="0"/>
          <w:numId w:val="2"/>
        </w:numPr>
        <w:ind w:left="547" w:hanging="367"/>
        <w:contextualSpacing/>
        <w:jc w:val="both"/>
        <w:rPr>
          <w:rFonts w:asciiTheme="minorHAnsi" w:hAnsiTheme="minorHAnsi" w:cstheme="minorHAnsi"/>
        </w:rPr>
      </w:pPr>
      <w:r w:rsidRPr="008B0D94">
        <w:rPr>
          <w:rFonts w:asciiTheme="minorHAnsi" w:hAnsiTheme="minorHAnsi" w:cstheme="minorHAnsi"/>
        </w:rPr>
        <w:t>The Complete Project Report (CPR) is required to determine the project feasibility – technical, financial, environmental and social; assess the viability of adopted engineering solutions and to determine required cost of investments. Comprehensive detailed engineering designs (DED) is not part of the subject assignment and will be prepared during the project implementation phase under a separate consultancy assignment. The scope of service under present assignment includes the following:</w:t>
      </w:r>
    </w:p>
    <w:p w14:paraId="008C27FA" w14:textId="77777777" w:rsidR="00723F8A" w:rsidRPr="008B0D94" w:rsidRDefault="00723F8A" w:rsidP="00723F8A">
      <w:pPr>
        <w:pStyle w:val="ListParagraph"/>
        <w:ind w:left="540"/>
        <w:jc w:val="both"/>
        <w:rPr>
          <w:rFonts w:asciiTheme="minorHAnsi" w:hAnsiTheme="minorHAnsi" w:cstheme="minorHAnsi"/>
        </w:rPr>
      </w:pPr>
    </w:p>
    <w:p w14:paraId="1BE664CF" w14:textId="77777777" w:rsidR="00723F8A" w:rsidRPr="008B0D94" w:rsidRDefault="00723F8A" w:rsidP="00723F8A">
      <w:pPr>
        <w:pStyle w:val="ListParagraph"/>
        <w:numPr>
          <w:ilvl w:val="0"/>
          <w:numId w:val="2"/>
        </w:numPr>
        <w:ind w:left="547" w:hanging="367"/>
        <w:contextualSpacing/>
        <w:jc w:val="both"/>
        <w:rPr>
          <w:rFonts w:asciiTheme="minorHAnsi" w:hAnsiTheme="minorHAnsi" w:cstheme="minorHAnsi"/>
          <w:b/>
          <w:bCs/>
          <w:u w:val="single"/>
        </w:rPr>
      </w:pPr>
      <w:r w:rsidRPr="008B0D94">
        <w:rPr>
          <w:rFonts w:asciiTheme="minorHAnsi" w:hAnsiTheme="minorHAnsi" w:cstheme="minorHAnsi"/>
          <w:b/>
          <w:bCs/>
          <w:u w:val="single"/>
        </w:rPr>
        <w:t>General Analysis/Review:</w:t>
      </w:r>
    </w:p>
    <w:p w14:paraId="70B61B82" w14:textId="77777777" w:rsidR="00723F8A" w:rsidRPr="008B0D94" w:rsidRDefault="00723F8A" w:rsidP="00723F8A">
      <w:pPr>
        <w:pStyle w:val="ListParagraph"/>
        <w:numPr>
          <w:ilvl w:val="1"/>
          <w:numId w:val="7"/>
        </w:numPr>
        <w:ind w:left="990" w:hanging="450"/>
        <w:contextualSpacing/>
        <w:jc w:val="both"/>
        <w:rPr>
          <w:rFonts w:asciiTheme="minorHAnsi" w:hAnsiTheme="minorHAnsi" w:cstheme="minorHAnsi"/>
        </w:rPr>
      </w:pPr>
      <w:r w:rsidRPr="008B0D94">
        <w:rPr>
          <w:rFonts w:asciiTheme="minorHAnsi" w:hAnsiTheme="minorHAnsi" w:cstheme="minorHAnsi"/>
        </w:rPr>
        <w:t xml:space="preserve">Review and stocktaking of available studies, technical documents, DED related to the Project (where available) prepared by the Beneficiary, including assessing their quality, field visits and necessary consultations with beneficiaries. This will clarify the status of the readiness of the projects, validity of the documents, identifying the gaps and required level of updates. For parts where no technical documents are available, the Consultant shall prepare report defining essential elements of the Project to justify project investment. </w:t>
      </w:r>
    </w:p>
    <w:p w14:paraId="154A4C6B" w14:textId="77777777" w:rsidR="00723F8A" w:rsidRPr="008B0D94" w:rsidRDefault="00723F8A" w:rsidP="00723F8A">
      <w:pPr>
        <w:pStyle w:val="ListParagraph"/>
        <w:numPr>
          <w:ilvl w:val="1"/>
          <w:numId w:val="7"/>
        </w:numPr>
        <w:ind w:left="990" w:hanging="450"/>
        <w:contextualSpacing/>
        <w:jc w:val="both"/>
        <w:rPr>
          <w:rFonts w:asciiTheme="minorHAnsi" w:hAnsiTheme="minorHAnsi" w:cstheme="minorHAnsi"/>
        </w:rPr>
      </w:pPr>
      <w:r w:rsidRPr="008B0D94">
        <w:rPr>
          <w:rFonts w:asciiTheme="minorHAnsi" w:hAnsiTheme="minorHAnsi" w:cstheme="minorHAnsi"/>
        </w:rPr>
        <w:t>Collect/update information on the (i) sector, key challenges and strategy in the country; (ii) general and socio-economic related data of the country and project areas; and (iii) information on EA and Water Directorate, its financial and technical capacity.</w:t>
      </w:r>
    </w:p>
    <w:p w14:paraId="5E625C3E" w14:textId="77777777" w:rsidR="00723F8A" w:rsidRPr="008B0D94" w:rsidRDefault="00723F8A" w:rsidP="00723F8A">
      <w:pPr>
        <w:pStyle w:val="ListParagraph"/>
        <w:numPr>
          <w:ilvl w:val="1"/>
          <w:numId w:val="7"/>
        </w:numPr>
        <w:ind w:left="990" w:hanging="450"/>
        <w:contextualSpacing/>
        <w:jc w:val="both"/>
        <w:rPr>
          <w:rFonts w:asciiTheme="minorHAnsi" w:hAnsiTheme="minorHAnsi" w:cstheme="minorHAnsi"/>
        </w:rPr>
      </w:pPr>
      <w:r w:rsidRPr="008B0D94">
        <w:rPr>
          <w:rFonts w:asciiTheme="minorHAnsi" w:hAnsiTheme="minorHAnsi" w:cstheme="minorHAnsi"/>
        </w:rPr>
        <w:t xml:space="preserve">Undertaking brief Water Supply System (WSS) Value Chain (VC) Analysis to identify main process and actors in the value chain, their relationship, capacity and key gaps. This is to determine a sustainable strategy to bring added value through the proposed Project. </w:t>
      </w:r>
    </w:p>
    <w:p w14:paraId="7E799947" w14:textId="77777777" w:rsidR="00723F8A" w:rsidRPr="008B0D94" w:rsidRDefault="00723F8A" w:rsidP="00723F8A">
      <w:pPr>
        <w:pStyle w:val="ListParagraph"/>
        <w:ind w:left="540"/>
        <w:jc w:val="both"/>
        <w:rPr>
          <w:rFonts w:asciiTheme="minorHAnsi" w:hAnsiTheme="minorHAnsi" w:cstheme="minorHAnsi"/>
          <w:i/>
          <w:iCs/>
          <w:u w:val="single"/>
        </w:rPr>
      </w:pPr>
    </w:p>
    <w:p w14:paraId="19FA2212" w14:textId="77777777" w:rsidR="00723F8A" w:rsidRPr="008B0D94" w:rsidRDefault="00723F8A" w:rsidP="00723F8A">
      <w:pPr>
        <w:pStyle w:val="ListParagraph"/>
        <w:numPr>
          <w:ilvl w:val="0"/>
          <w:numId w:val="2"/>
        </w:numPr>
        <w:ind w:left="547" w:hanging="367"/>
        <w:contextualSpacing/>
        <w:jc w:val="both"/>
        <w:rPr>
          <w:rFonts w:asciiTheme="minorHAnsi" w:hAnsiTheme="minorHAnsi" w:cstheme="minorHAnsi"/>
          <w:b/>
          <w:bCs/>
          <w:u w:val="single"/>
        </w:rPr>
      </w:pPr>
      <w:r w:rsidRPr="008B0D94">
        <w:rPr>
          <w:rFonts w:asciiTheme="minorHAnsi" w:hAnsiTheme="minorHAnsi" w:cstheme="minorHAnsi"/>
          <w:b/>
          <w:bCs/>
          <w:u w:val="single"/>
        </w:rPr>
        <w:t>Specific Analysis/Review:</w:t>
      </w:r>
    </w:p>
    <w:p w14:paraId="2BF9C7F5" w14:textId="77777777" w:rsidR="00723F8A" w:rsidRPr="008B0D94" w:rsidRDefault="00723F8A" w:rsidP="005323B1">
      <w:pPr>
        <w:pStyle w:val="ListParagraph"/>
        <w:numPr>
          <w:ilvl w:val="0"/>
          <w:numId w:val="9"/>
        </w:numPr>
        <w:ind w:left="990"/>
        <w:contextualSpacing/>
        <w:jc w:val="both"/>
        <w:rPr>
          <w:rFonts w:asciiTheme="minorHAnsi" w:hAnsiTheme="minorHAnsi" w:cstheme="minorHAnsi"/>
        </w:rPr>
      </w:pPr>
      <w:r w:rsidRPr="008B0D94">
        <w:rPr>
          <w:rFonts w:asciiTheme="minorHAnsi" w:hAnsiTheme="minorHAnsi" w:cstheme="minorHAnsi"/>
        </w:rPr>
        <w:t>Undertake complex assessment of supply and demand side, conditions in project area (geographical, climate, natural resources, demographics and consumers profile), appropriateness of land condition where WSS will be built/upgraded, need for land acquisition, availability and condition of water intake source, availability of relevant connectivity/utility infrastructure for operating the WSS: access road, power supply, water-sewerage networks, etc.</w:t>
      </w:r>
    </w:p>
    <w:p w14:paraId="2878DD6B" w14:textId="77777777" w:rsidR="00723F8A" w:rsidRPr="008B0D94" w:rsidRDefault="00723F8A" w:rsidP="005323B1">
      <w:pPr>
        <w:pStyle w:val="ListParagraph"/>
        <w:numPr>
          <w:ilvl w:val="0"/>
          <w:numId w:val="9"/>
        </w:numPr>
        <w:ind w:left="990"/>
        <w:contextualSpacing/>
        <w:jc w:val="both"/>
        <w:rPr>
          <w:rFonts w:asciiTheme="minorHAnsi" w:hAnsiTheme="minorHAnsi" w:cstheme="minorHAnsi"/>
        </w:rPr>
      </w:pPr>
      <w:r w:rsidRPr="008B0D94">
        <w:rPr>
          <w:rFonts w:asciiTheme="minorHAnsi" w:hAnsiTheme="minorHAnsi" w:cstheme="minorHAnsi"/>
        </w:rPr>
        <w:t xml:space="preserve">Match the proposed engineering solution at each stage of identified gaps of WSS-VC to determine the optimal type of intervention – rehabilitation, reconstruction, upgrade/modernization or new construction considering the available budget. Describe the main alternative considerations and reasons for rejections. </w:t>
      </w:r>
    </w:p>
    <w:p w14:paraId="3FD31C6D" w14:textId="77777777" w:rsidR="00723F8A" w:rsidRPr="008B0D94" w:rsidRDefault="00723F8A" w:rsidP="005323B1">
      <w:pPr>
        <w:pStyle w:val="ListParagraph"/>
        <w:numPr>
          <w:ilvl w:val="0"/>
          <w:numId w:val="9"/>
        </w:numPr>
        <w:ind w:left="990"/>
        <w:contextualSpacing/>
        <w:jc w:val="both"/>
        <w:rPr>
          <w:rFonts w:asciiTheme="minorHAnsi" w:hAnsiTheme="minorHAnsi" w:cstheme="minorHAnsi"/>
        </w:rPr>
      </w:pPr>
      <w:r w:rsidRPr="008B0D94">
        <w:rPr>
          <w:rFonts w:asciiTheme="minorHAnsi" w:hAnsiTheme="minorHAnsi" w:cstheme="minorHAnsi"/>
        </w:rPr>
        <w:t>Propose technical solutions to ensure development of state-of-art, sustainable infrastructure through Project investment. Focus should be given to promote advanced/modern, resource efficient/saving technologies, automation of the WSS and similar. Specific attention should be given to ensure that proposed activities are climate adoptive, environmentally, socially acceptable and well safeguarded.</w:t>
      </w:r>
    </w:p>
    <w:p w14:paraId="20F6512C" w14:textId="77777777" w:rsidR="00723F8A" w:rsidRPr="008B0D94" w:rsidRDefault="00723F8A" w:rsidP="005323B1">
      <w:pPr>
        <w:pStyle w:val="ListParagraph"/>
        <w:numPr>
          <w:ilvl w:val="0"/>
          <w:numId w:val="9"/>
        </w:numPr>
        <w:ind w:left="990"/>
        <w:contextualSpacing/>
        <w:jc w:val="both"/>
        <w:rPr>
          <w:rFonts w:asciiTheme="minorHAnsi" w:hAnsiTheme="minorHAnsi" w:cstheme="minorHAnsi"/>
        </w:rPr>
      </w:pPr>
      <w:r w:rsidRPr="008B0D94">
        <w:rPr>
          <w:rFonts w:asciiTheme="minorHAnsi" w:hAnsiTheme="minorHAnsi" w:cstheme="minorHAnsi"/>
        </w:rPr>
        <w:t>Update/develop preliminary scope of work (BoQ with unit costs) as per the required construction standards/norms in the country. Costing to consider domestic market analysis and benchmarking with international prices, to the extent possible. This will be contributed to preparation of Procurement Strategy and Procurement Plan</w:t>
      </w:r>
    </w:p>
    <w:p w14:paraId="2494DB14" w14:textId="77777777" w:rsidR="00723F8A" w:rsidRPr="008B0D94" w:rsidRDefault="00723F8A" w:rsidP="005323B1">
      <w:pPr>
        <w:pStyle w:val="ListParagraph"/>
        <w:numPr>
          <w:ilvl w:val="0"/>
          <w:numId w:val="9"/>
        </w:numPr>
        <w:ind w:left="990"/>
        <w:contextualSpacing/>
        <w:jc w:val="both"/>
        <w:rPr>
          <w:rFonts w:asciiTheme="minorHAnsi" w:hAnsiTheme="minorHAnsi" w:cstheme="minorHAnsi"/>
        </w:rPr>
      </w:pPr>
      <w:r w:rsidRPr="008B0D94">
        <w:rPr>
          <w:rFonts w:asciiTheme="minorHAnsi" w:hAnsiTheme="minorHAnsi" w:cstheme="minorHAnsi"/>
        </w:rPr>
        <w:t>Undertake preliminary climate, environment and social and gender assessment of the degree of the impact of the proposed project interventions. Undertaking fragility/post conflict, and disaster risk management analysis considering that projects are primarily located in post-war zones (e.g. internally displaced people), as well areas that maybe prone to natural disasters (draught, flooding, earthquakes, etc.). Propose indicative mitigation-management framework for each of the key risks determined. This will serve as inputs to preparation of Environment-Social Impact Assessment and Management Plan during Project implementation phase.</w:t>
      </w:r>
    </w:p>
    <w:p w14:paraId="7DA55CC9" w14:textId="77777777" w:rsidR="00723F8A" w:rsidRPr="008B0D94" w:rsidRDefault="00723F8A" w:rsidP="005323B1">
      <w:pPr>
        <w:pStyle w:val="ListParagraph"/>
        <w:numPr>
          <w:ilvl w:val="0"/>
          <w:numId w:val="9"/>
        </w:numPr>
        <w:ind w:left="990"/>
        <w:contextualSpacing/>
        <w:jc w:val="both"/>
        <w:rPr>
          <w:rFonts w:asciiTheme="minorHAnsi" w:hAnsiTheme="minorHAnsi" w:cstheme="minorHAnsi"/>
        </w:rPr>
      </w:pPr>
      <w:r w:rsidRPr="008B0D94">
        <w:rPr>
          <w:rFonts w:asciiTheme="minorHAnsi" w:hAnsiTheme="minorHAnsi" w:cstheme="minorHAnsi"/>
        </w:rPr>
        <w:lastRenderedPageBreak/>
        <w:t xml:space="preserve">Undertake preliminary cost-benefit analysis to determine the financial and economic viability of the project. Calculate Financial Internal Rate of Return (FIRR) and Economic Internal Rate of Return (EIRR). </w:t>
      </w:r>
    </w:p>
    <w:p w14:paraId="4BE59902" w14:textId="77777777" w:rsidR="00723F8A" w:rsidRPr="008B0D94" w:rsidRDefault="00723F8A" w:rsidP="005323B1">
      <w:pPr>
        <w:pStyle w:val="ListParagraph"/>
        <w:numPr>
          <w:ilvl w:val="0"/>
          <w:numId w:val="9"/>
        </w:numPr>
        <w:ind w:left="990"/>
        <w:contextualSpacing/>
        <w:jc w:val="both"/>
        <w:rPr>
          <w:rFonts w:asciiTheme="minorHAnsi" w:hAnsiTheme="minorHAnsi" w:cstheme="minorHAnsi"/>
        </w:rPr>
      </w:pPr>
      <w:r w:rsidRPr="008B0D94">
        <w:rPr>
          <w:rFonts w:asciiTheme="minorHAnsi" w:hAnsiTheme="minorHAnsi" w:cstheme="minorHAnsi"/>
        </w:rPr>
        <w:t>Review, discuss and ascertain the project sustainability with the specific focus on the O&amp;M of the WSS, required budget and public participation/awareness; assess the need for implementing capacity building activities. Propose list of optimum activities along with cost-breakdown.</w:t>
      </w:r>
    </w:p>
    <w:p w14:paraId="422BC3A8" w14:textId="77777777" w:rsidR="00723F8A" w:rsidRPr="008B0D94" w:rsidRDefault="00723F8A" w:rsidP="005323B1">
      <w:pPr>
        <w:pStyle w:val="ListParagraph"/>
        <w:numPr>
          <w:ilvl w:val="0"/>
          <w:numId w:val="9"/>
        </w:numPr>
        <w:ind w:left="990"/>
        <w:contextualSpacing/>
        <w:jc w:val="both"/>
        <w:rPr>
          <w:rFonts w:asciiTheme="minorHAnsi" w:hAnsiTheme="minorHAnsi" w:cstheme="minorHAnsi"/>
        </w:rPr>
      </w:pPr>
      <w:r w:rsidRPr="008B0D94">
        <w:rPr>
          <w:rFonts w:asciiTheme="minorHAnsi" w:hAnsiTheme="minorHAnsi" w:cstheme="minorHAnsi"/>
        </w:rPr>
        <w:t>Review and discuss the overall Project implementation mechanism, including setting up Project Management Unit/Team with the EA, their location, staffing and office equipment needs, and budgeting in line with other similar projects in the country or norms adopted by the Government and/or domestic market.</w:t>
      </w:r>
    </w:p>
    <w:p w14:paraId="23FDED62" w14:textId="77777777" w:rsidR="00723F8A" w:rsidRPr="008B0D94" w:rsidRDefault="00723F8A" w:rsidP="005323B1">
      <w:pPr>
        <w:pStyle w:val="ListParagraph"/>
        <w:numPr>
          <w:ilvl w:val="0"/>
          <w:numId w:val="9"/>
        </w:numPr>
        <w:ind w:left="990"/>
        <w:contextualSpacing/>
        <w:jc w:val="both"/>
        <w:rPr>
          <w:rFonts w:asciiTheme="minorHAnsi" w:hAnsiTheme="minorHAnsi" w:cstheme="minorHAnsi"/>
        </w:rPr>
      </w:pPr>
      <w:r w:rsidRPr="008B0D94">
        <w:rPr>
          <w:rFonts w:asciiTheme="minorHAnsi" w:hAnsiTheme="minorHAnsi" w:cstheme="minorHAnsi"/>
        </w:rPr>
        <w:t>Support in collecting additional information for preparation of Procurement Strategy and Procurement Plan, which will include Contractor/Consultant Market Analysis, Assessing Capacity of EA in procurement management, and recommendation for procurement packaging and method of procurement (good, works and services).</w:t>
      </w:r>
    </w:p>
    <w:p w14:paraId="5F888AE9" w14:textId="77777777" w:rsidR="00723F8A" w:rsidRPr="008B0D94" w:rsidRDefault="00723F8A" w:rsidP="00723F8A">
      <w:pPr>
        <w:pStyle w:val="ListParagraph"/>
        <w:ind w:left="1080"/>
        <w:jc w:val="both"/>
        <w:rPr>
          <w:rFonts w:asciiTheme="minorHAnsi" w:hAnsiTheme="minorHAnsi" w:cstheme="minorHAnsi"/>
        </w:rPr>
      </w:pPr>
    </w:p>
    <w:p w14:paraId="14460355" w14:textId="77777777" w:rsidR="00723F8A" w:rsidRPr="008B0D94" w:rsidRDefault="00723F8A" w:rsidP="00723F8A">
      <w:pPr>
        <w:pStyle w:val="ListParagraph"/>
        <w:numPr>
          <w:ilvl w:val="0"/>
          <w:numId w:val="2"/>
        </w:numPr>
        <w:ind w:left="547" w:hanging="367"/>
        <w:contextualSpacing/>
        <w:jc w:val="both"/>
        <w:rPr>
          <w:rFonts w:asciiTheme="minorHAnsi" w:hAnsiTheme="minorHAnsi" w:cstheme="minorHAnsi"/>
          <w:b/>
          <w:bCs/>
          <w:u w:val="single"/>
        </w:rPr>
      </w:pPr>
      <w:r w:rsidRPr="008B0D94">
        <w:rPr>
          <w:rFonts w:asciiTheme="minorHAnsi" w:hAnsiTheme="minorHAnsi" w:cstheme="minorHAnsi"/>
          <w:b/>
          <w:bCs/>
          <w:u w:val="single"/>
        </w:rPr>
        <w:t xml:space="preserve">Drafting Complete Project Report </w:t>
      </w:r>
    </w:p>
    <w:p w14:paraId="5CFAA2ED" w14:textId="77777777" w:rsidR="00723F8A" w:rsidRPr="008B0D94" w:rsidRDefault="00723F8A" w:rsidP="00723F8A">
      <w:pPr>
        <w:pStyle w:val="ListParagraph"/>
        <w:ind w:left="540"/>
        <w:jc w:val="both"/>
        <w:rPr>
          <w:rFonts w:asciiTheme="minorHAnsi" w:hAnsiTheme="minorHAnsi" w:cstheme="minorHAnsi"/>
        </w:rPr>
      </w:pPr>
      <w:r w:rsidRPr="008B0D94">
        <w:rPr>
          <w:rFonts w:asciiTheme="minorHAnsi" w:hAnsiTheme="minorHAnsi" w:cstheme="minorHAnsi"/>
        </w:rPr>
        <w:t>Based on above findings to prepare Complete Project Report (CPR), which should include all the findings of studies, analysis and recommendations include, but not limited to the following:</w:t>
      </w:r>
    </w:p>
    <w:p w14:paraId="16495024" w14:textId="77777777" w:rsidR="00723F8A" w:rsidRPr="008B0D94" w:rsidRDefault="00723F8A" w:rsidP="00723F8A">
      <w:pPr>
        <w:pStyle w:val="ListParagraph"/>
        <w:numPr>
          <w:ilvl w:val="1"/>
          <w:numId w:val="10"/>
        </w:numPr>
        <w:ind w:left="990" w:hanging="450"/>
        <w:contextualSpacing/>
        <w:jc w:val="both"/>
        <w:rPr>
          <w:rFonts w:asciiTheme="minorHAnsi" w:hAnsiTheme="minorHAnsi" w:cstheme="minorHAnsi"/>
        </w:rPr>
      </w:pPr>
      <w:r w:rsidRPr="008B0D94">
        <w:rPr>
          <w:rFonts w:asciiTheme="minorHAnsi" w:hAnsiTheme="minorHAnsi" w:cstheme="minorHAnsi"/>
        </w:rPr>
        <w:t>Outcome of the review of the background documents, field inspections, Beneficiary consultation and other processes that lead to formulating the CPR.</w:t>
      </w:r>
    </w:p>
    <w:p w14:paraId="15943A17" w14:textId="77777777" w:rsidR="00723F8A" w:rsidRPr="008B0D94" w:rsidRDefault="00723F8A" w:rsidP="00723F8A">
      <w:pPr>
        <w:pStyle w:val="ListParagraph"/>
        <w:numPr>
          <w:ilvl w:val="1"/>
          <w:numId w:val="10"/>
        </w:numPr>
        <w:ind w:left="990" w:hanging="450"/>
        <w:contextualSpacing/>
        <w:jc w:val="both"/>
        <w:rPr>
          <w:rFonts w:asciiTheme="minorHAnsi" w:hAnsiTheme="minorHAnsi" w:cstheme="minorHAnsi"/>
        </w:rPr>
      </w:pPr>
      <w:r w:rsidRPr="008B0D94">
        <w:rPr>
          <w:rFonts w:asciiTheme="minorHAnsi" w:hAnsiTheme="minorHAnsi" w:cstheme="minorHAnsi"/>
        </w:rPr>
        <w:t>Sector, Socio-Economic and Value Chain Analysis as outlined above.</w:t>
      </w:r>
    </w:p>
    <w:p w14:paraId="728542FE" w14:textId="77777777" w:rsidR="00723F8A" w:rsidRPr="008B0D94" w:rsidRDefault="00723F8A" w:rsidP="00723F8A">
      <w:pPr>
        <w:pStyle w:val="ListParagraph"/>
        <w:numPr>
          <w:ilvl w:val="1"/>
          <w:numId w:val="10"/>
        </w:numPr>
        <w:ind w:left="990" w:hanging="450"/>
        <w:contextualSpacing/>
        <w:jc w:val="both"/>
        <w:rPr>
          <w:rFonts w:asciiTheme="minorHAnsi" w:hAnsiTheme="minorHAnsi" w:cstheme="minorHAnsi"/>
        </w:rPr>
      </w:pPr>
      <w:r w:rsidRPr="008B0D94">
        <w:rPr>
          <w:rFonts w:asciiTheme="minorHAnsi" w:hAnsiTheme="minorHAnsi" w:cstheme="minorHAnsi"/>
        </w:rPr>
        <w:t>Description of project area, supply and demand analysis, including market analysis for water supply, status of available infrastructure, land and other resources.</w:t>
      </w:r>
    </w:p>
    <w:p w14:paraId="7D6804C7" w14:textId="77777777" w:rsidR="00723F8A" w:rsidRPr="008B0D94" w:rsidRDefault="00723F8A" w:rsidP="00723F8A">
      <w:pPr>
        <w:pStyle w:val="ListParagraph"/>
        <w:numPr>
          <w:ilvl w:val="1"/>
          <w:numId w:val="10"/>
        </w:numPr>
        <w:ind w:left="990" w:hanging="450"/>
        <w:contextualSpacing/>
        <w:jc w:val="both"/>
        <w:rPr>
          <w:rFonts w:asciiTheme="minorHAnsi" w:hAnsiTheme="minorHAnsi" w:cstheme="minorHAnsi"/>
        </w:rPr>
      </w:pPr>
      <w:r w:rsidRPr="008B0D94">
        <w:rPr>
          <w:rFonts w:asciiTheme="minorHAnsi" w:hAnsiTheme="minorHAnsi" w:cstheme="minorHAnsi"/>
        </w:rPr>
        <w:t>Description of engineering design: scope of works, parameters of key section of the infrastructure, estimated BOQ and detailed costing with measurement methods and market price analysis.</w:t>
      </w:r>
    </w:p>
    <w:p w14:paraId="1A8C45E6" w14:textId="77777777" w:rsidR="00723F8A" w:rsidRPr="008B0D94" w:rsidRDefault="00723F8A" w:rsidP="00723F8A">
      <w:pPr>
        <w:pStyle w:val="ListParagraph"/>
        <w:numPr>
          <w:ilvl w:val="1"/>
          <w:numId w:val="10"/>
        </w:numPr>
        <w:ind w:left="990" w:hanging="450"/>
        <w:contextualSpacing/>
        <w:jc w:val="both"/>
        <w:rPr>
          <w:rFonts w:asciiTheme="minorHAnsi" w:hAnsiTheme="minorHAnsi" w:cstheme="minorHAnsi"/>
        </w:rPr>
      </w:pPr>
      <w:r w:rsidRPr="008B0D94">
        <w:rPr>
          <w:rFonts w:asciiTheme="minorHAnsi" w:hAnsiTheme="minorHAnsi" w:cstheme="minorHAnsi"/>
        </w:rPr>
        <w:t>Producing map – project/facility location map, schematic scheme and general map (prepared in AutoCAD or similar software).</w:t>
      </w:r>
    </w:p>
    <w:p w14:paraId="126248EC" w14:textId="77777777" w:rsidR="00723F8A" w:rsidRPr="008B0D94" w:rsidRDefault="00723F8A" w:rsidP="00723F8A">
      <w:pPr>
        <w:pStyle w:val="ListParagraph"/>
        <w:numPr>
          <w:ilvl w:val="1"/>
          <w:numId w:val="10"/>
        </w:numPr>
        <w:ind w:left="990" w:hanging="450"/>
        <w:contextualSpacing/>
        <w:jc w:val="both"/>
        <w:rPr>
          <w:rFonts w:asciiTheme="minorHAnsi" w:hAnsiTheme="minorHAnsi" w:cstheme="minorHAnsi"/>
        </w:rPr>
      </w:pPr>
      <w:r w:rsidRPr="008B0D94">
        <w:rPr>
          <w:rFonts w:asciiTheme="minorHAnsi" w:hAnsiTheme="minorHAnsi" w:cstheme="minorHAnsi"/>
        </w:rPr>
        <w:t>Outcome of the preliminary environment, climate impact, social/gender assessment, fragility/post conflict sensitivity and disaster risk management analysis. Draft mitigation and management plan framework.</w:t>
      </w:r>
    </w:p>
    <w:p w14:paraId="5F943A55" w14:textId="77777777" w:rsidR="00723F8A" w:rsidRPr="008B0D94" w:rsidRDefault="00723F8A" w:rsidP="00723F8A">
      <w:pPr>
        <w:pStyle w:val="ListParagraph"/>
        <w:numPr>
          <w:ilvl w:val="1"/>
          <w:numId w:val="10"/>
        </w:numPr>
        <w:ind w:left="990" w:hanging="450"/>
        <w:contextualSpacing/>
        <w:jc w:val="both"/>
        <w:rPr>
          <w:rFonts w:asciiTheme="minorHAnsi" w:hAnsiTheme="minorHAnsi" w:cstheme="minorHAnsi"/>
        </w:rPr>
      </w:pPr>
      <w:r w:rsidRPr="008B0D94">
        <w:rPr>
          <w:rFonts w:asciiTheme="minorHAnsi" w:hAnsiTheme="minorHAnsi" w:cstheme="minorHAnsi"/>
        </w:rPr>
        <w:t>Cost-Benefit analysis, including indicative FIRR/EIRR and Key Performance Indicators (output/outcomes) for development of project M&amp;E framework, including baseline data.</w:t>
      </w:r>
    </w:p>
    <w:p w14:paraId="548EBC59" w14:textId="77777777" w:rsidR="00723F8A" w:rsidRPr="008B0D94" w:rsidRDefault="00723F8A" w:rsidP="00723F8A">
      <w:pPr>
        <w:pStyle w:val="ListParagraph"/>
        <w:numPr>
          <w:ilvl w:val="1"/>
          <w:numId w:val="10"/>
        </w:numPr>
        <w:ind w:left="990" w:hanging="450"/>
        <w:contextualSpacing/>
        <w:jc w:val="both"/>
        <w:rPr>
          <w:rFonts w:asciiTheme="minorHAnsi" w:hAnsiTheme="minorHAnsi" w:cstheme="minorHAnsi"/>
        </w:rPr>
      </w:pPr>
      <w:r w:rsidRPr="008B0D94">
        <w:rPr>
          <w:rFonts w:asciiTheme="minorHAnsi" w:hAnsiTheme="minorHAnsi" w:cstheme="minorHAnsi"/>
        </w:rPr>
        <w:t>Any other findings (field photo, minutes of meetings, primary/secondary data collected, publications, etc.) that will contribute to project preparation.</w:t>
      </w:r>
    </w:p>
    <w:p w14:paraId="02DC8AA3" w14:textId="77777777" w:rsidR="00723F8A" w:rsidRPr="008B0D94" w:rsidRDefault="00723F8A" w:rsidP="00723F8A">
      <w:pPr>
        <w:pStyle w:val="ListParagraph"/>
        <w:jc w:val="both"/>
        <w:rPr>
          <w:rFonts w:asciiTheme="minorHAnsi" w:hAnsiTheme="minorHAnsi" w:cstheme="minorHAnsi"/>
          <w:b/>
          <w:bCs/>
        </w:rPr>
      </w:pPr>
    </w:p>
    <w:p w14:paraId="61BF3CB2" w14:textId="77777777" w:rsidR="00723F8A" w:rsidRPr="008B0D94" w:rsidRDefault="00723F8A" w:rsidP="00723F8A">
      <w:pPr>
        <w:pStyle w:val="ListParagraph"/>
        <w:numPr>
          <w:ilvl w:val="0"/>
          <w:numId w:val="6"/>
        </w:numPr>
        <w:contextualSpacing/>
        <w:jc w:val="both"/>
        <w:rPr>
          <w:rFonts w:asciiTheme="minorHAnsi" w:hAnsiTheme="minorHAnsi" w:cstheme="minorHAnsi"/>
          <w:b/>
          <w:bCs/>
        </w:rPr>
      </w:pPr>
      <w:r w:rsidRPr="008B0D94">
        <w:rPr>
          <w:rFonts w:asciiTheme="minorHAnsi" w:hAnsiTheme="minorHAnsi" w:cstheme="minorHAnsi"/>
          <w:b/>
          <w:bCs/>
        </w:rPr>
        <w:t>Preparation of Project Preparation Review Report (PPRR)</w:t>
      </w:r>
    </w:p>
    <w:p w14:paraId="00885C53" w14:textId="77777777" w:rsidR="00723F8A" w:rsidRPr="008B0D94" w:rsidRDefault="00723F8A" w:rsidP="00723F8A">
      <w:pPr>
        <w:pStyle w:val="ListParagraph"/>
        <w:numPr>
          <w:ilvl w:val="0"/>
          <w:numId w:val="2"/>
        </w:numPr>
        <w:ind w:left="547" w:hanging="367"/>
        <w:contextualSpacing/>
        <w:jc w:val="both"/>
        <w:rPr>
          <w:rFonts w:asciiTheme="minorHAnsi" w:eastAsia="Calibri" w:hAnsiTheme="minorHAnsi" w:cstheme="minorHAnsi"/>
        </w:rPr>
      </w:pPr>
      <w:r w:rsidRPr="008B0D94">
        <w:rPr>
          <w:rFonts w:asciiTheme="minorHAnsi" w:eastAsia="Calibri" w:hAnsiTheme="minorHAnsi" w:cstheme="minorHAnsi"/>
        </w:rPr>
        <w:t>The PPRR will be mainly prepared upon the finding of CPR mentioned above and will be prepared under the guidance of the respective IsDB project team based on standard templates. Key areas of focus in PPRR outlined, but not limited to following:</w:t>
      </w:r>
    </w:p>
    <w:p w14:paraId="0A4A969A" w14:textId="77777777" w:rsidR="00723F8A" w:rsidRPr="008B0D94" w:rsidRDefault="00723F8A" w:rsidP="00723F8A">
      <w:pPr>
        <w:pStyle w:val="ListParagraph"/>
        <w:widowControl w:val="0"/>
        <w:numPr>
          <w:ilvl w:val="0"/>
          <w:numId w:val="8"/>
        </w:numPr>
        <w:ind w:left="990" w:hanging="450"/>
        <w:jc w:val="both"/>
        <w:rPr>
          <w:rFonts w:asciiTheme="minorHAnsi" w:eastAsia="Calibri" w:hAnsiTheme="minorHAnsi" w:cstheme="minorHAnsi"/>
        </w:rPr>
      </w:pPr>
      <w:r w:rsidRPr="008B0D94">
        <w:rPr>
          <w:rFonts w:asciiTheme="minorHAnsi" w:eastAsia="Calibri" w:hAnsiTheme="minorHAnsi" w:cstheme="minorHAnsi"/>
        </w:rPr>
        <w:t>Formulating Project objective and Projects’ Results and Monitoring Framework considering key development results indicators, measurable outputs and outcomes based on gender segregation (where applicable). Baseline data to be determined.</w:t>
      </w:r>
    </w:p>
    <w:p w14:paraId="6A803922" w14:textId="77777777" w:rsidR="00723F8A" w:rsidRPr="008B0D94" w:rsidRDefault="00723F8A" w:rsidP="00723F8A">
      <w:pPr>
        <w:pStyle w:val="ListParagraph"/>
        <w:widowControl w:val="0"/>
        <w:numPr>
          <w:ilvl w:val="0"/>
          <w:numId w:val="8"/>
        </w:numPr>
        <w:ind w:left="990" w:hanging="450"/>
        <w:jc w:val="both"/>
        <w:rPr>
          <w:rFonts w:asciiTheme="minorHAnsi" w:eastAsia="Calibri" w:hAnsiTheme="minorHAnsi" w:cstheme="minorHAnsi"/>
        </w:rPr>
      </w:pPr>
      <w:r w:rsidRPr="008B0D94">
        <w:rPr>
          <w:rFonts w:asciiTheme="minorHAnsi" w:eastAsia="Calibri" w:hAnsiTheme="minorHAnsi" w:cstheme="minorHAnsi"/>
        </w:rPr>
        <w:t>Determination of final project scope, activity list, budget and cost by each component/activity based on detailed budget for each component.</w:t>
      </w:r>
    </w:p>
    <w:p w14:paraId="541CB29E" w14:textId="77777777" w:rsidR="00723F8A" w:rsidRPr="008B0D94" w:rsidRDefault="00723F8A" w:rsidP="00723F8A">
      <w:pPr>
        <w:pStyle w:val="ListParagraph"/>
        <w:widowControl w:val="0"/>
        <w:numPr>
          <w:ilvl w:val="0"/>
          <w:numId w:val="8"/>
        </w:numPr>
        <w:ind w:left="990" w:hanging="450"/>
        <w:jc w:val="both"/>
        <w:rPr>
          <w:rFonts w:asciiTheme="minorHAnsi" w:eastAsia="Calibri" w:hAnsiTheme="minorHAnsi" w:cstheme="minorHAnsi"/>
        </w:rPr>
      </w:pPr>
      <w:r w:rsidRPr="008B0D94">
        <w:rPr>
          <w:rFonts w:asciiTheme="minorHAnsi" w:eastAsia="Calibri" w:hAnsiTheme="minorHAnsi" w:cstheme="minorHAnsi"/>
        </w:rPr>
        <w:t xml:space="preserve">Development of comprehensive Project Implementation Schedule (in Gantt Chart or similar). </w:t>
      </w:r>
    </w:p>
    <w:p w14:paraId="6BFD30B6" w14:textId="77777777" w:rsidR="00723F8A" w:rsidRPr="008B0D94" w:rsidRDefault="00723F8A" w:rsidP="00723F8A">
      <w:pPr>
        <w:pStyle w:val="ListParagraph"/>
        <w:widowControl w:val="0"/>
        <w:numPr>
          <w:ilvl w:val="0"/>
          <w:numId w:val="8"/>
        </w:numPr>
        <w:ind w:left="990" w:hanging="450"/>
        <w:jc w:val="both"/>
        <w:rPr>
          <w:rFonts w:asciiTheme="minorHAnsi" w:eastAsia="Calibri" w:hAnsiTheme="minorHAnsi" w:cstheme="minorHAnsi"/>
        </w:rPr>
      </w:pPr>
      <w:r w:rsidRPr="008B0D94">
        <w:rPr>
          <w:rFonts w:asciiTheme="minorHAnsi" w:eastAsia="Calibri" w:hAnsiTheme="minorHAnsi" w:cstheme="minorHAnsi"/>
        </w:rPr>
        <w:t>Contribute in preparation of procurement strategy and procurement plan.</w:t>
      </w:r>
    </w:p>
    <w:p w14:paraId="6B42A3BC" w14:textId="77777777" w:rsidR="00723F8A" w:rsidRPr="008B0D94" w:rsidRDefault="00723F8A" w:rsidP="00723F8A">
      <w:pPr>
        <w:pStyle w:val="ListParagraph"/>
        <w:widowControl w:val="0"/>
        <w:numPr>
          <w:ilvl w:val="0"/>
          <w:numId w:val="8"/>
        </w:numPr>
        <w:ind w:left="990" w:hanging="450"/>
        <w:jc w:val="both"/>
        <w:rPr>
          <w:rFonts w:asciiTheme="minorHAnsi" w:eastAsia="Calibri" w:hAnsiTheme="minorHAnsi" w:cstheme="minorHAnsi"/>
        </w:rPr>
      </w:pPr>
      <w:r w:rsidRPr="008B0D94">
        <w:rPr>
          <w:rFonts w:asciiTheme="minorHAnsi" w:eastAsia="Calibri" w:hAnsiTheme="minorHAnsi" w:cstheme="minorHAnsi"/>
        </w:rPr>
        <w:t>List of potential project risks and proposed mitigation measures (political, legal, operational, financial, social, environmental, and sustainability).</w:t>
      </w:r>
    </w:p>
    <w:p w14:paraId="7690599B" w14:textId="77777777" w:rsidR="00723F8A" w:rsidRPr="008B0D94" w:rsidRDefault="00723F8A" w:rsidP="00723F8A">
      <w:pPr>
        <w:pStyle w:val="ListParagraph"/>
        <w:widowControl w:val="0"/>
        <w:numPr>
          <w:ilvl w:val="0"/>
          <w:numId w:val="8"/>
        </w:numPr>
        <w:ind w:left="990" w:hanging="450"/>
        <w:jc w:val="both"/>
        <w:rPr>
          <w:rFonts w:asciiTheme="minorHAnsi" w:eastAsia="Calibri" w:hAnsiTheme="minorHAnsi" w:cstheme="minorHAnsi"/>
        </w:rPr>
      </w:pPr>
      <w:r w:rsidRPr="008B0D94">
        <w:rPr>
          <w:rFonts w:asciiTheme="minorHAnsi" w:eastAsia="Calibri" w:hAnsiTheme="minorHAnsi" w:cstheme="minorHAnsi"/>
        </w:rPr>
        <w:t>Proposing measures for ensuring Project Sustainability – Economical, Social, Financial, Technical and Environmental.</w:t>
      </w:r>
    </w:p>
    <w:p w14:paraId="1ACA8852" w14:textId="77777777" w:rsidR="00723F8A" w:rsidRPr="008B0D94" w:rsidRDefault="00723F8A" w:rsidP="00723F8A">
      <w:pPr>
        <w:pStyle w:val="ListParagraph"/>
        <w:widowControl w:val="0"/>
        <w:numPr>
          <w:ilvl w:val="0"/>
          <w:numId w:val="8"/>
        </w:numPr>
        <w:ind w:left="990" w:hanging="450"/>
        <w:jc w:val="both"/>
        <w:rPr>
          <w:rFonts w:asciiTheme="minorHAnsi" w:eastAsia="Calibri" w:hAnsiTheme="minorHAnsi" w:cstheme="minorHAnsi"/>
        </w:rPr>
      </w:pPr>
      <w:r w:rsidRPr="008B0D94">
        <w:rPr>
          <w:rFonts w:asciiTheme="minorHAnsi" w:eastAsia="Calibri" w:hAnsiTheme="minorHAnsi" w:cstheme="minorHAnsi"/>
        </w:rPr>
        <w:lastRenderedPageBreak/>
        <w:t xml:space="preserve">Technical Feasibility to ensure adequacy of technology, allocated budget, timeframe, and measures considered for Asset operation after project completion. </w:t>
      </w:r>
    </w:p>
    <w:p w14:paraId="66DC72C0" w14:textId="77777777" w:rsidR="00723F8A" w:rsidRPr="008B0D94" w:rsidRDefault="00723F8A" w:rsidP="00723F8A">
      <w:pPr>
        <w:pStyle w:val="ListParagraph"/>
        <w:widowControl w:val="0"/>
        <w:numPr>
          <w:ilvl w:val="0"/>
          <w:numId w:val="8"/>
        </w:numPr>
        <w:spacing w:after="160"/>
        <w:ind w:left="990" w:hanging="450"/>
        <w:jc w:val="both"/>
        <w:rPr>
          <w:rFonts w:asciiTheme="minorHAnsi" w:eastAsia="Calibri" w:hAnsiTheme="minorHAnsi" w:cstheme="minorHAnsi"/>
          <w:b/>
          <w:bCs/>
        </w:rPr>
      </w:pPr>
      <w:r w:rsidRPr="008B0D94">
        <w:rPr>
          <w:rFonts w:asciiTheme="minorHAnsi" w:eastAsia="Calibri" w:hAnsiTheme="minorHAnsi" w:cstheme="minorHAnsi"/>
        </w:rPr>
        <w:t xml:space="preserve">Full Economic and Financial Analysis once final investment cost determined. </w:t>
      </w:r>
    </w:p>
    <w:p w14:paraId="322B1C19" w14:textId="77777777" w:rsidR="00723F8A" w:rsidRPr="008B0D94" w:rsidRDefault="00723F8A" w:rsidP="00723F8A">
      <w:pPr>
        <w:pStyle w:val="ListParagraph"/>
        <w:widowControl w:val="0"/>
        <w:numPr>
          <w:ilvl w:val="0"/>
          <w:numId w:val="13"/>
        </w:numPr>
        <w:rPr>
          <w:rFonts w:asciiTheme="minorHAnsi" w:hAnsiTheme="minorHAnsi" w:cstheme="minorHAnsi"/>
          <w:b/>
          <w:bCs/>
          <w:color w:val="000000" w:themeColor="text1"/>
        </w:rPr>
      </w:pPr>
      <w:r w:rsidRPr="008B0D94">
        <w:rPr>
          <w:rFonts w:asciiTheme="minorHAnsi" w:hAnsiTheme="minorHAnsi" w:cstheme="minorHAnsi"/>
          <w:b/>
          <w:bCs/>
          <w:color w:val="000000" w:themeColor="text1"/>
        </w:rPr>
        <w:t>Deliverables and Schedule</w:t>
      </w:r>
    </w:p>
    <w:p w14:paraId="3AE1B796" w14:textId="77777777" w:rsidR="00723F8A" w:rsidRPr="008B0D94" w:rsidRDefault="00723F8A" w:rsidP="00723F8A">
      <w:pPr>
        <w:pStyle w:val="ListParagraph"/>
        <w:ind w:left="540"/>
        <w:jc w:val="both"/>
        <w:rPr>
          <w:rFonts w:asciiTheme="minorHAnsi" w:hAnsiTheme="minorHAnsi" w:cstheme="minorHAnsi"/>
          <w:b/>
          <w:bCs/>
          <w:i/>
          <w:iCs/>
          <w:sz w:val="12"/>
          <w:szCs w:val="12"/>
          <w:u w:val="single"/>
        </w:rPr>
      </w:pPr>
    </w:p>
    <w:p w14:paraId="004CBA6E" w14:textId="77777777" w:rsidR="00723F8A" w:rsidRPr="008B0D94" w:rsidRDefault="00723F8A" w:rsidP="00723F8A">
      <w:pPr>
        <w:pStyle w:val="ListParagraph"/>
        <w:ind w:left="540"/>
        <w:jc w:val="both"/>
        <w:rPr>
          <w:rFonts w:asciiTheme="minorHAnsi" w:hAnsiTheme="minorHAnsi" w:cstheme="minorHAnsi"/>
          <w:b/>
          <w:bCs/>
          <w:i/>
          <w:iCs/>
          <w:u w:val="single"/>
        </w:rPr>
      </w:pPr>
      <w:r w:rsidRPr="008B0D94">
        <w:rPr>
          <w:rFonts w:asciiTheme="minorHAnsi" w:hAnsiTheme="minorHAnsi" w:cstheme="minorHAnsi"/>
          <w:b/>
          <w:bCs/>
          <w:i/>
          <w:iCs/>
          <w:u w:val="single"/>
        </w:rPr>
        <w:t>Deliverables</w:t>
      </w:r>
    </w:p>
    <w:p w14:paraId="1A98C5A3" w14:textId="77777777" w:rsidR="00723F8A" w:rsidRPr="008B0D94" w:rsidRDefault="00723F8A" w:rsidP="00723F8A">
      <w:pPr>
        <w:pStyle w:val="ListParagraph"/>
        <w:numPr>
          <w:ilvl w:val="0"/>
          <w:numId w:val="2"/>
        </w:numPr>
        <w:ind w:left="547" w:hanging="367"/>
        <w:contextualSpacing/>
        <w:jc w:val="both"/>
        <w:rPr>
          <w:rFonts w:asciiTheme="minorHAnsi" w:hAnsiTheme="minorHAnsi" w:cstheme="minorHAnsi"/>
          <w:b/>
          <w:bCs/>
          <w:i/>
          <w:iCs/>
          <w:u w:val="single"/>
        </w:rPr>
      </w:pPr>
      <w:r w:rsidRPr="008B0D94">
        <w:rPr>
          <w:rFonts w:asciiTheme="minorHAnsi" w:hAnsiTheme="minorHAnsi" w:cstheme="minorHAnsi"/>
        </w:rPr>
        <w:t>This is a mixed home-field based consultancy assignment, whereby the Consultant is required to visit the project sites to inspect the current infrastructure and/or conditions for building new facility or its reconstruction/upgrade, including availability of land, utilities and other resources. The Consultant will also undertake stakeholders’ consultation locally, specifically with the Operator of the Falluja Water Complex as well end users/consumers. Hence, the Consultant is expected to be in the position to travel domestically to meet the key stakeholders.</w:t>
      </w:r>
    </w:p>
    <w:p w14:paraId="71E2B01E" w14:textId="77777777" w:rsidR="00723F8A" w:rsidRPr="008B0D94" w:rsidRDefault="00723F8A" w:rsidP="00723F8A">
      <w:pPr>
        <w:jc w:val="both"/>
        <w:rPr>
          <w:rFonts w:asciiTheme="minorHAnsi" w:hAnsiTheme="minorHAnsi" w:cstheme="minorHAnsi"/>
          <w:b/>
          <w:bCs/>
          <w:i/>
          <w:iCs/>
          <w:u w:val="single"/>
        </w:rPr>
      </w:pPr>
    </w:p>
    <w:p w14:paraId="208B560F" w14:textId="77777777" w:rsidR="00723F8A" w:rsidRPr="008B0D94" w:rsidRDefault="00723F8A" w:rsidP="00723F8A">
      <w:pPr>
        <w:pStyle w:val="ListParagraph"/>
        <w:numPr>
          <w:ilvl w:val="0"/>
          <w:numId w:val="2"/>
        </w:numPr>
        <w:ind w:left="547" w:hanging="367"/>
        <w:contextualSpacing/>
        <w:jc w:val="both"/>
        <w:rPr>
          <w:rFonts w:asciiTheme="minorHAnsi" w:hAnsiTheme="minorHAnsi" w:cstheme="minorHAnsi"/>
          <w:bCs/>
        </w:rPr>
      </w:pPr>
      <w:r w:rsidRPr="008B0D94">
        <w:rPr>
          <w:rFonts w:asciiTheme="minorHAnsi" w:hAnsiTheme="minorHAnsi" w:cstheme="minorHAnsi"/>
          <w:bCs/>
        </w:rPr>
        <w:t>The Consultant will produce the following major outputs:</w:t>
      </w:r>
    </w:p>
    <w:p w14:paraId="1C713D5E" w14:textId="77777777" w:rsidR="00723F8A" w:rsidRPr="008B0D94" w:rsidRDefault="00723F8A" w:rsidP="00723F8A">
      <w:pPr>
        <w:pStyle w:val="ListParagraph"/>
        <w:ind w:left="547"/>
        <w:jc w:val="both"/>
        <w:rPr>
          <w:rFonts w:asciiTheme="minorHAnsi" w:hAnsiTheme="minorHAnsi" w:cstheme="minorHAnsi"/>
          <w:b/>
          <w:bCs/>
          <w:i/>
          <w:iCs/>
          <w:u w:val="single"/>
        </w:rPr>
      </w:pPr>
    </w:p>
    <w:tbl>
      <w:tblPr>
        <w:tblStyle w:val="TableGrid"/>
        <w:tblW w:w="0" w:type="auto"/>
        <w:jc w:val="right"/>
        <w:tblLook w:val="04A0" w:firstRow="1" w:lastRow="0" w:firstColumn="1" w:lastColumn="0" w:noHBand="0" w:noVBand="1"/>
      </w:tblPr>
      <w:tblGrid>
        <w:gridCol w:w="625"/>
        <w:gridCol w:w="3780"/>
        <w:gridCol w:w="4680"/>
      </w:tblGrid>
      <w:tr w:rsidR="00723F8A" w:rsidRPr="008B0D94" w14:paraId="7BD84270" w14:textId="77777777" w:rsidTr="005037FF">
        <w:trPr>
          <w:jc w:val="right"/>
        </w:trPr>
        <w:tc>
          <w:tcPr>
            <w:tcW w:w="625" w:type="dxa"/>
          </w:tcPr>
          <w:p w14:paraId="3F4BF04D" w14:textId="77777777" w:rsidR="00723F8A" w:rsidRPr="008B0D94" w:rsidRDefault="00723F8A" w:rsidP="00BF3CFC">
            <w:pPr>
              <w:pStyle w:val="ListParagraph"/>
              <w:ind w:left="0"/>
              <w:jc w:val="center"/>
              <w:rPr>
                <w:rFonts w:asciiTheme="minorHAnsi" w:hAnsiTheme="minorHAnsi" w:cstheme="minorHAnsi"/>
                <w:b/>
                <w:bCs/>
              </w:rPr>
            </w:pPr>
            <w:r w:rsidRPr="008B0D94">
              <w:rPr>
                <w:rFonts w:asciiTheme="minorHAnsi" w:hAnsiTheme="minorHAnsi" w:cstheme="minorHAnsi"/>
                <w:b/>
                <w:bCs/>
              </w:rPr>
              <w:t>#</w:t>
            </w:r>
          </w:p>
        </w:tc>
        <w:tc>
          <w:tcPr>
            <w:tcW w:w="3780" w:type="dxa"/>
          </w:tcPr>
          <w:p w14:paraId="5F4E99CE" w14:textId="77777777" w:rsidR="00723F8A" w:rsidRPr="008B0D94" w:rsidRDefault="00723F8A" w:rsidP="00BF3CFC">
            <w:pPr>
              <w:pStyle w:val="ListParagraph"/>
              <w:ind w:left="0"/>
              <w:jc w:val="center"/>
              <w:rPr>
                <w:rFonts w:asciiTheme="minorHAnsi" w:hAnsiTheme="minorHAnsi" w:cstheme="minorHAnsi"/>
                <w:b/>
                <w:bCs/>
              </w:rPr>
            </w:pPr>
            <w:r w:rsidRPr="008B0D94">
              <w:rPr>
                <w:rFonts w:asciiTheme="minorHAnsi" w:hAnsiTheme="minorHAnsi" w:cstheme="minorHAnsi"/>
                <w:b/>
                <w:bCs/>
              </w:rPr>
              <w:t>Deliverable</w:t>
            </w:r>
          </w:p>
        </w:tc>
        <w:tc>
          <w:tcPr>
            <w:tcW w:w="4680" w:type="dxa"/>
          </w:tcPr>
          <w:p w14:paraId="656F59E3" w14:textId="77777777" w:rsidR="00723F8A" w:rsidRPr="008B0D94" w:rsidRDefault="00723F8A" w:rsidP="00BF3CFC">
            <w:pPr>
              <w:pStyle w:val="ListParagraph"/>
              <w:ind w:left="0"/>
              <w:jc w:val="center"/>
              <w:rPr>
                <w:rFonts w:asciiTheme="minorHAnsi" w:hAnsiTheme="minorHAnsi" w:cstheme="minorHAnsi"/>
                <w:b/>
                <w:bCs/>
              </w:rPr>
            </w:pPr>
            <w:r w:rsidRPr="008B0D94">
              <w:rPr>
                <w:rFonts w:asciiTheme="minorHAnsi" w:hAnsiTheme="minorHAnsi" w:cstheme="minorHAnsi"/>
                <w:b/>
                <w:bCs/>
              </w:rPr>
              <w:t>Due Date</w:t>
            </w:r>
          </w:p>
        </w:tc>
      </w:tr>
      <w:tr w:rsidR="00723F8A" w:rsidRPr="008B0D94" w14:paraId="542483EA" w14:textId="77777777" w:rsidTr="005037FF">
        <w:trPr>
          <w:jc w:val="right"/>
        </w:trPr>
        <w:tc>
          <w:tcPr>
            <w:tcW w:w="625" w:type="dxa"/>
          </w:tcPr>
          <w:p w14:paraId="3279AEE3" w14:textId="77777777" w:rsidR="00723F8A" w:rsidRPr="008B0D94" w:rsidRDefault="00723F8A" w:rsidP="00BF3CFC">
            <w:pPr>
              <w:pStyle w:val="ListParagraph"/>
              <w:ind w:left="0"/>
              <w:jc w:val="center"/>
              <w:rPr>
                <w:rFonts w:asciiTheme="minorHAnsi" w:hAnsiTheme="minorHAnsi" w:cstheme="minorHAnsi"/>
                <w:bCs/>
              </w:rPr>
            </w:pPr>
            <w:r w:rsidRPr="008B0D94">
              <w:rPr>
                <w:rFonts w:asciiTheme="minorHAnsi" w:hAnsiTheme="minorHAnsi" w:cstheme="minorHAnsi"/>
                <w:bCs/>
              </w:rPr>
              <w:t>1</w:t>
            </w:r>
          </w:p>
        </w:tc>
        <w:tc>
          <w:tcPr>
            <w:tcW w:w="3780" w:type="dxa"/>
          </w:tcPr>
          <w:p w14:paraId="0136F909" w14:textId="77777777" w:rsidR="00723F8A" w:rsidRPr="008B0D94" w:rsidRDefault="00723F8A" w:rsidP="00BF3CFC">
            <w:pPr>
              <w:pStyle w:val="ListParagraph"/>
              <w:ind w:left="0"/>
              <w:rPr>
                <w:rFonts w:asciiTheme="minorHAnsi" w:hAnsiTheme="minorHAnsi" w:cstheme="minorHAnsi"/>
              </w:rPr>
            </w:pPr>
            <w:r w:rsidRPr="008B0D94">
              <w:rPr>
                <w:rFonts w:asciiTheme="minorHAnsi" w:hAnsiTheme="minorHAnsi" w:cstheme="minorHAnsi"/>
                <w:bCs/>
              </w:rPr>
              <w:t>Inception Report detailing methodology and work plan</w:t>
            </w:r>
          </w:p>
        </w:tc>
        <w:tc>
          <w:tcPr>
            <w:tcW w:w="4680" w:type="dxa"/>
          </w:tcPr>
          <w:p w14:paraId="34FC7515" w14:textId="77777777" w:rsidR="00723F8A" w:rsidRPr="008B0D94" w:rsidRDefault="00723F8A" w:rsidP="00BF3CFC">
            <w:pPr>
              <w:pStyle w:val="ListParagraph"/>
              <w:ind w:left="0"/>
              <w:rPr>
                <w:rFonts w:asciiTheme="minorHAnsi" w:hAnsiTheme="minorHAnsi" w:cstheme="minorHAnsi"/>
              </w:rPr>
            </w:pPr>
            <w:r w:rsidRPr="008B0D94">
              <w:rPr>
                <w:rFonts w:asciiTheme="minorHAnsi" w:hAnsiTheme="minorHAnsi" w:cstheme="minorHAnsi"/>
              </w:rPr>
              <w:t>1 week after signing the contract</w:t>
            </w:r>
          </w:p>
        </w:tc>
      </w:tr>
      <w:tr w:rsidR="00723F8A" w:rsidRPr="008B0D94" w14:paraId="40D70DD2" w14:textId="77777777" w:rsidTr="005037FF">
        <w:trPr>
          <w:jc w:val="right"/>
        </w:trPr>
        <w:tc>
          <w:tcPr>
            <w:tcW w:w="625" w:type="dxa"/>
          </w:tcPr>
          <w:p w14:paraId="17E592D2" w14:textId="77777777" w:rsidR="00723F8A" w:rsidRPr="008B0D94" w:rsidRDefault="00723F8A" w:rsidP="00BF3CFC">
            <w:pPr>
              <w:pStyle w:val="ListParagraph"/>
              <w:ind w:left="0"/>
              <w:jc w:val="center"/>
              <w:rPr>
                <w:rFonts w:asciiTheme="minorHAnsi" w:hAnsiTheme="minorHAnsi" w:cstheme="minorHAnsi"/>
                <w:bCs/>
              </w:rPr>
            </w:pPr>
            <w:r w:rsidRPr="008B0D94">
              <w:rPr>
                <w:rFonts w:asciiTheme="minorHAnsi" w:hAnsiTheme="minorHAnsi" w:cstheme="minorHAnsi"/>
                <w:bCs/>
              </w:rPr>
              <w:t>2</w:t>
            </w:r>
          </w:p>
        </w:tc>
        <w:tc>
          <w:tcPr>
            <w:tcW w:w="3780" w:type="dxa"/>
          </w:tcPr>
          <w:p w14:paraId="5D3E462C" w14:textId="77777777" w:rsidR="00723F8A" w:rsidRPr="008B0D94" w:rsidRDefault="00723F8A" w:rsidP="00BF3CFC">
            <w:pPr>
              <w:pStyle w:val="ListParagraph"/>
              <w:ind w:left="0"/>
              <w:rPr>
                <w:rFonts w:asciiTheme="minorHAnsi" w:hAnsiTheme="minorHAnsi" w:cstheme="minorHAnsi"/>
              </w:rPr>
            </w:pPr>
            <w:r w:rsidRPr="008B0D94">
              <w:rPr>
                <w:rFonts w:asciiTheme="minorHAnsi" w:hAnsiTheme="minorHAnsi" w:cstheme="minorHAnsi"/>
                <w:bCs/>
              </w:rPr>
              <w:t>Draft Complete Project Report</w:t>
            </w:r>
          </w:p>
        </w:tc>
        <w:tc>
          <w:tcPr>
            <w:tcW w:w="4680" w:type="dxa"/>
          </w:tcPr>
          <w:p w14:paraId="3916F58E" w14:textId="77777777" w:rsidR="00723F8A" w:rsidRPr="008B0D94" w:rsidRDefault="00723F8A" w:rsidP="00BF3CFC">
            <w:pPr>
              <w:pStyle w:val="ListParagraph"/>
              <w:ind w:left="0"/>
              <w:rPr>
                <w:rFonts w:asciiTheme="minorHAnsi" w:hAnsiTheme="minorHAnsi" w:cstheme="minorHAnsi"/>
              </w:rPr>
            </w:pPr>
            <w:r w:rsidRPr="008B0D94">
              <w:rPr>
                <w:rFonts w:asciiTheme="minorHAnsi" w:hAnsiTheme="minorHAnsi" w:cstheme="minorHAnsi"/>
              </w:rPr>
              <w:t>1 month after signing the contract</w:t>
            </w:r>
          </w:p>
        </w:tc>
      </w:tr>
      <w:tr w:rsidR="00723F8A" w:rsidRPr="008B0D94" w14:paraId="3C29EA4A" w14:textId="77777777" w:rsidTr="005037FF">
        <w:trPr>
          <w:jc w:val="right"/>
        </w:trPr>
        <w:tc>
          <w:tcPr>
            <w:tcW w:w="625" w:type="dxa"/>
          </w:tcPr>
          <w:p w14:paraId="153A04D6" w14:textId="77777777" w:rsidR="00723F8A" w:rsidRPr="008B0D94" w:rsidRDefault="00723F8A" w:rsidP="00BF3CFC">
            <w:pPr>
              <w:pStyle w:val="ListParagraph"/>
              <w:ind w:left="0"/>
              <w:jc w:val="center"/>
              <w:rPr>
                <w:rFonts w:asciiTheme="minorHAnsi" w:hAnsiTheme="minorHAnsi" w:cstheme="minorHAnsi"/>
                <w:bCs/>
              </w:rPr>
            </w:pPr>
            <w:r w:rsidRPr="008B0D94">
              <w:rPr>
                <w:rFonts w:asciiTheme="minorHAnsi" w:hAnsiTheme="minorHAnsi" w:cstheme="minorHAnsi"/>
                <w:bCs/>
              </w:rPr>
              <w:t>3</w:t>
            </w:r>
          </w:p>
        </w:tc>
        <w:tc>
          <w:tcPr>
            <w:tcW w:w="3780" w:type="dxa"/>
          </w:tcPr>
          <w:p w14:paraId="6DD84D85" w14:textId="77777777" w:rsidR="00723F8A" w:rsidRPr="008B0D94" w:rsidRDefault="00723F8A" w:rsidP="00BF3CFC">
            <w:pPr>
              <w:pStyle w:val="ListParagraph"/>
              <w:ind w:left="0"/>
              <w:rPr>
                <w:rFonts w:asciiTheme="minorHAnsi" w:hAnsiTheme="minorHAnsi" w:cstheme="minorHAnsi"/>
                <w:bCs/>
              </w:rPr>
            </w:pPr>
            <w:r w:rsidRPr="008B0D94">
              <w:rPr>
                <w:rFonts w:asciiTheme="minorHAnsi" w:hAnsiTheme="minorHAnsi" w:cstheme="minorHAnsi"/>
                <w:bCs/>
              </w:rPr>
              <w:t>Final Complete Project Report</w:t>
            </w:r>
          </w:p>
        </w:tc>
        <w:tc>
          <w:tcPr>
            <w:tcW w:w="4680" w:type="dxa"/>
          </w:tcPr>
          <w:p w14:paraId="1E22E7F8" w14:textId="77777777" w:rsidR="00723F8A" w:rsidRPr="008B0D94" w:rsidRDefault="00723F8A" w:rsidP="00BF3CFC">
            <w:pPr>
              <w:pStyle w:val="ListParagraph"/>
              <w:ind w:left="0"/>
              <w:rPr>
                <w:rFonts w:asciiTheme="minorHAnsi" w:hAnsiTheme="minorHAnsi" w:cstheme="minorHAnsi"/>
              </w:rPr>
            </w:pPr>
            <w:r w:rsidRPr="008B0D94">
              <w:rPr>
                <w:rFonts w:asciiTheme="minorHAnsi" w:hAnsiTheme="minorHAnsi" w:cstheme="minorHAnsi"/>
              </w:rPr>
              <w:t>2 weeks after IsDB comments of Draft Report</w:t>
            </w:r>
          </w:p>
        </w:tc>
      </w:tr>
      <w:tr w:rsidR="00723F8A" w:rsidRPr="008B0D94" w14:paraId="68537811" w14:textId="77777777" w:rsidTr="005037FF">
        <w:trPr>
          <w:jc w:val="right"/>
        </w:trPr>
        <w:tc>
          <w:tcPr>
            <w:tcW w:w="625" w:type="dxa"/>
          </w:tcPr>
          <w:p w14:paraId="2F0DE084" w14:textId="77777777" w:rsidR="00723F8A" w:rsidRPr="008B0D94" w:rsidRDefault="00723F8A" w:rsidP="00BF3CFC">
            <w:pPr>
              <w:pStyle w:val="ListParagraph"/>
              <w:ind w:left="0"/>
              <w:jc w:val="center"/>
              <w:rPr>
                <w:rFonts w:asciiTheme="minorHAnsi" w:hAnsiTheme="minorHAnsi" w:cstheme="minorHAnsi"/>
                <w:bCs/>
              </w:rPr>
            </w:pPr>
            <w:r w:rsidRPr="008B0D94">
              <w:rPr>
                <w:rFonts w:asciiTheme="minorHAnsi" w:hAnsiTheme="minorHAnsi" w:cstheme="minorHAnsi"/>
                <w:bCs/>
              </w:rPr>
              <w:t>4</w:t>
            </w:r>
          </w:p>
        </w:tc>
        <w:tc>
          <w:tcPr>
            <w:tcW w:w="3780" w:type="dxa"/>
          </w:tcPr>
          <w:p w14:paraId="426AF44E" w14:textId="77777777" w:rsidR="00723F8A" w:rsidRPr="008B0D94" w:rsidRDefault="00723F8A" w:rsidP="00BF3CFC">
            <w:pPr>
              <w:pStyle w:val="ListParagraph"/>
              <w:ind w:left="0"/>
              <w:rPr>
                <w:rFonts w:asciiTheme="minorHAnsi" w:hAnsiTheme="minorHAnsi" w:cstheme="minorHAnsi"/>
                <w:bCs/>
              </w:rPr>
            </w:pPr>
            <w:r w:rsidRPr="008B0D94">
              <w:rPr>
                <w:rFonts w:asciiTheme="minorHAnsi" w:hAnsiTheme="minorHAnsi" w:cstheme="minorHAnsi"/>
                <w:bCs/>
              </w:rPr>
              <w:t>Draft IsDB PPRR standard format</w:t>
            </w:r>
          </w:p>
          <w:p w14:paraId="1C2B31B3" w14:textId="77777777" w:rsidR="00723F8A" w:rsidRPr="008B0D94" w:rsidRDefault="00723F8A" w:rsidP="00BF3CFC">
            <w:pPr>
              <w:pStyle w:val="ListParagraph"/>
              <w:ind w:left="0"/>
              <w:rPr>
                <w:rFonts w:asciiTheme="minorHAnsi" w:hAnsiTheme="minorHAnsi" w:cstheme="minorHAnsi"/>
              </w:rPr>
            </w:pPr>
            <w:r w:rsidRPr="008B0D94">
              <w:rPr>
                <w:rFonts w:asciiTheme="minorHAnsi" w:hAnsiTheme="minorHAnsi" w:cstheme="minorHAnsi"/>
                <w:bCs/>
              </w:rPr>
              <w:t>(table of content provided below)</w:t>
            </w:r>
          </w:p>
        </w:tc>
        <w:tc>
          <w:tcPr>
            <w:tcW w:w="4680" w:type="dxa"/>
          </w:tcPr>
          <w:p w14:paraId="401E5FF1" w14:textId="77777777" w:rsidR="00723F8A" w:rsidRPr="008B0D94" w:rsidRDefault="00723F8A" w:rsidP="00BF3CFC">
            <w:pPr>
              <w:pStyle w:val="ListParagraph"/>
              <w:ind w:left="0"/>
              <w:rPr>
                <w:rFonts w:asciiTheme="minorHAnsi" w:hAnsiTheme="minorHAnsi" w:cstheme="minorHAnsi"/>
              </w:rPr>
            </w:pPr>
            <w:r w:rsidRPr="008B0D94">
              <w:rPr>
                <w:rFonts w:asciiTheme="minorHAnsi" w:hAnsiTheme="minorHAnsi" w:cstheme="minorHAnsi"/>
              </w:rPr>
              <w:t>2 weeks after notification to prepare PPRR</w:t>
            </w:r>
          </w:p>
        </w:tc>
      </w:tr>
      <w:tr w:rsidR="00723F8A" w:rsidRPr="008B0D94" w14:paraId="73BF61E6" w14:textId="77777777" w:rsidTr="005037FF">
        <w:trPr>
          <w:jc w:val="right"/>
        </w:trPr>
        <w:tc>
          <w:tcPr>
            <w:tcW w:w="625" w:type="dxa"/>
          </w:tcPr>
          <w:p w14:paraId="65320402" w14:textId="77777777" w:rsidR="00723F8A" w:rsidRPr="008B0D94" w:rsidRDefault="00723F8A" w:rsidP="00BF3CFC">
            <w:pPr>
              <w:pStyle w:val="ListParagraph"/>
              <w:ind w:left="0"/>
              <w:jc w:val="center"/>
              <w:rPr>
                <w:rFonts w:asciiTheme="minorHAnsi" w:hAnsiTheme="minorHAnsi" w:cstheme="minorHAnsi"/>
                <w:bCs/>
              </w:rPr>
            </w:pPr>
            <w:r w:rsidRPr="008B0D94">
              <w:rPr>
                <w:rFonts w:asciiTheme="minorHAnsi" w:hAnsiTheme="minorHAnsi" w:cstheme="minorHAnsi"/>
                <w:bCs/>
              </w:rPr>
              <w:t>5</w:t>
            </w:r>
          </w:p>
        </w:tc>
        <w:tc>
          <w:tcPr>
            <w:tcW w:w="3780" w:type="dxa"/>
          </w:tcPr>
          <w:p w14:paraId="4AD0A6C7" w14:textId="77777777" w:rsidR="00723F8A" w:rsidRPr="008B0D94" w:rsidRDefault="00723F8A" w:rsidP="00BF3CFC">
            <w:pPr>
              <w:pStyle w:val="ListParagraph"/>
              <w:ind w:left="0"/>
              <w:rPr>
                <w:rFonts w:asciiTheme="minorHAnsi" w:hAnsiTheme="minorHAnsi" w:cstheme="minorHAnsi"/>
                <w:bCs/>
              </w:rPr>
            </w:pPr>
            <w:r w:rsidRPr="008B0D94">
              <w:rPr>
                <w:rFonts w:asciiTheme="minorHAnsi" w:hAnsiTheme="minorHAnsi" w:cstheme="minorHAnsi"/>
                <w:bCs/>
              </w:rPr>
              <w:t>Final Report</w:t>
            </w:r>
          </w:p>
        </w:tc>
        <w:tc>
          <w:tcPr>
            <w:tcW w:w="4680" w:type="dxa"/>
          </w:tcPr>
          <w:p w14:paraId="419B0945" w14:textId="77777777" w:rsidR="00723F8A" w:rsidRPr="008B0D94" w:rsidRDefault="00723F8A" w:rsidP="00BF3CFC">
            <w:pPr>
              <w:pStyle w:val="ListParagraph"/>
              <w:ind w:left="0"/>
              <w:rPr>
                <w:rFonts w:asciiTheme="minorHAnsi" w:hAnsiTheme="minorHAnsi" w:cstheme="minorHAnsi"/>
              </w:rPr>
            </w:pPr>
            <w:r w:rsidRPr="008B0D94">
              <w:rPr>
                <w:rFonts w:asciiTheme="minorHAnsi" w:hAnsiTheme="minorHAnsi" w:cstheme="minorHAnsi"/>
              </w:rPr>
              <w:t>2 weeks after notification to prepare Final Report</w:t>
            </w:r>
          </w:p>
        </w:tc>
      </w:tr>
    </w:tbl>
    <w:p w14:paraId="0DDBF74D" w14:textId="77777777" w:rsidR="00723F8A" w:rsidRPr="008B0D94" w:rsidRDefault="00723F8A" w:rsidP="00723F8A">
      <w:pPr>
        <w:pStyle w:val="ListParagraph"/>
        <w:numPr>
          <w:ilvl w:val="0"/>
          <w:numId w:val="2"/>
        </w:numPr>
        <w:ind w:left="547" w:hanging="367"/>
        <w:contextualSpacing/>
        <w:jc w:val="both"/>
        <w:rPr>
          <w:rFonts w:asciiTheme="minorHAnsi" w:eastAsia="Times New Roman" w:hAnsiTheme="minorHAnsi" w:cstheme="minorHAnsi"/>
          <w:b/>
          <w:bCs/>
          <w:color w:val="333333"/>
          <w:sz w:val="28"/>
          <w:szCs w:val="28"/>
        </w:rPr>
      </w:pPr>
      <w:r w:rsidRPr="008B0D94">
        <w:rPr>
          <w:rFonts w:asciiTheme="minorHAnsi" w:hAnsiTheme="minorHAnsi" w:cstheme="minorHAnsi"/>
        </w:rPr>
        <w:t xml:space="preserve">All deliverables shall be prepared in English and submitted in an electronic copy (in Word format). The Consultant shall ensure professional editing of the final version of final reports and submission to the Bank via email before the end of the consultancy assignment. Due dates for submission of deliverables may be modified by the IsDB in a reasonable manner. </w:t>
      </w:r>
    </w:p>
    <w:p w14:paraId="4AAB02DD" w14:textId="77777777" w:rsidR="00723F8A" w:rsidRPr="008B0D94" w:rsidRDefault="00723F8A" w:rsidP="00723F8A">
      <w:pPr>
        <w:pStyle w:val="ListParagraph"/>
        <w:ind w:left="547"/>
        <w:jc w:val="both"/>
        <w:rPr>
          <w:rFonts w:asciiTheme="minorHAnsi" w:hAnsiTheme="minorHAnsi" w:cstheme="minorHAnsi"/>
          <w:b/>
          <w:bCs/>
          <w:i/>
          <w:iCs/>
          <w:u w:val="single"/>
        </w:rPr>
      </w:pPr>
    </w:p>
    <w:p w14:paraId="1D99B37A" w14:textId="77777777" w:rsidR="00723F8A" w:rsidRPr="008B0D94" w:rsidRDefault="00723F8A" w:rsidP="00723F8A">
      <w:pPr>
        <w:pStyle w:val="ListParagraph"/>
        <w:ind w:left="540"/>
        <w:jc w:val="both"/>
        <w:rPr>
          <w:rFonts w:asciiTheme="minorHAnsi" w:hAnsiTheme="minorHAnsi" w:cstheme="minorHAnsi"/>
          <w:b/>
          <w:bCs/>
          <w:i/>
          <w:iCs/>
          <w:u w:val="single"/>
        </w:rPr>
      </w:pPr>
      <w:r w:rsidRPr="008B0D94">
        <w:rPr>
          <w:rFonts w:asciiTheme="minorHAnsi" w:hAnsiTheme="minorHAnsi" w:cstheme="minorHAnsi"/>
          <w:b/>
          <w:bCs/>
          <w:i/>
          <w:iCs/>
          <w:u w:val="single"/>
        </w:rPr>
        <w:t>Time Frame for Assignment:</w:t>
      </w:r>
    </w:p>
    <w:p w14:paraId="2C8704F8" w14:textId="6574CD88" w:rsidR="00723F8A" w:rsidRPr="008B0D94" w:rsidRDefault="00723F8A" w:rsidP="00723F8A">
      <w:pPr>
        <w:pStyle w:val="ListParagraph"/>
        <w:numPr>
          <w:ilvl w:val="0"/>
          <w:numId w:val="2"/>
        </w:numPr>
        <w:ind w:left="547" w:hanging="367"/>
        <w:contextualSpacing/>
        <w:jc w:val="both"/>
        <w:rPr>
          <w:rFonts w:asciiTheme="minorHAnsi" w:hAnsiTheme="minorHAnsi" w:cstheme="minorHAnsi"/>
        </w:rPr>
      </w:pPr>
      <w:r w:rsidRPr="008B0D94">
        <w:rPr>
          <w:rFonts w:asciiTheme="minorHAnsi" w:hAnsiTheme="minorHAnsi" w:cstheme="minorHAnsi"/>
        </w:rPr>
        <w:t xml:space="preserve">The assignment shall be over 4 months (June to September 2021), with a total duration of </w:t>
      </w:r>
      <w:r w:rsidR="00BA35C6">
        <w:rPr>
          <w:rFonts w:asciiTheme="minorHAnsi" w:hAnsiTheme="minorHAnsi" w:cstheme="minorHAnsi"/>
        </w:rPr>
        <w:t xml:space="preserve">approximately </w:t>
      </w:r>
      <w:bookmarkStart w:id="0" w:name="_GoBack"/>
      <w:bookmarkEnd w:id="0"/>
      <w:r w:rsidR="000C7C0B">
        <w:rPr>
          <w:rFonts w:asciiTheme="minorHAnsi" w:hAnsiTheme="minorHAnsi" w:cstheme="minorHAnsi"/>
        </w:rPr>
        <w:t>53</w:t>
      </w:r>
      <w:r w:rsidRPr="008B0D94">
        <w:rPr>
          <w:rFonts w:asciiTheme="minorHAnsi" w:hAnsiTheme="minorHAnsi" w:cstheme="minorHAnsi"/>
        </w:rPr>
        <w:t xml:space="preserve"> working days, including 15 days for field visits</w:t>
      </w:r>
      <w:r w:rsidRPr="008B0D94">
        <w:rPr>
          <w:rFonts w:asciiTheme="minorHAnsi" w:hAnsiTheme="minorHAnsi" w:cstheme="minorHAnsi"/>
        </w:rPr>
        <w:t xml:space="preserve"> (which will be discussed and finalized during contract negotiations)</w:t>
      </w:r>
      <w:r w:rsidRPr="008B0D94">
        <w:rPr>
          <w:rFonts w:asciiTheme="minorHAnsi" w:hAnsiTheme="minorHAnsi" w:cstheme="minorHAnsi"/>
        </w:rPr>
        <w:t xml:space="preserve">. All deliverables are expected to be finalized through rigorous consultative meetings and in-depth discussions with the EA, WSS Operator and other key stakeholders, at the national and provincial levels. </w:t>
      </w:r>
    </w:p>
    <w:p w14:paraId="52D67A08" w14:textId="77777777" w:rsidR="00723F8A" w:rsidRPr="008B0D94" w:rsidRDefault="00723F8A" w:rsidP="00723F8A">
      <w:pPr>
        <w:pStyle w:val="ListParagraph"/>
        <w:ind w:left="547"/>
        <w:jc w:val="both"/>
        <w:rPr>
          <w:rFonts w:asciiTheme="minorHAnsi" w:hAnsiTheme="minorHAnsi" w:cstheme="minorHAnsi"/>
        </w:rPr>
      </w:pPr>
    </w:p>
    <w:p w14:paraId="091459E1" w14:textId="77777777" w:rsidR="00723F8A" w:rsidRPr="008B0D94" w:rsidRDefault="00723F8A" w:rsidP="00723F8A">
      <w:pPr>
        <w:pStyle w:val="ListParagraph"/>
        <w:numPr>
          <w:ilvl w:val="0"/>
          <w:numId w:val="2"/>
        </w:numPr>
        <w:ind w:left="547" w:hanging="367"/>
        <w:contextualSpacing/>
        <w:jc w:val="both"/>
        <w:rPr>
          <w:rFonts w:asciiTheme="minorHAnsi" w:hAnsiTheme="minorHAnsi" w:cstheme="minorHAnsi"/>
        </w:rPr>
      </w:pPr>
      <w:r w:rsidRPr="008B0D94">
        <w:rPr>
          <w:rFonts w:asciiTheme="minorHAnsi" w:hAnsiTheme="minorHAnsi" w:cstheme="minorHAnsi"/>
        </w:rPr>
        <w:t>The consultant may be required to work both independently and in teams established by the IsDB. The IsDB team will provide overarching supervision to the process and will provide feedback and guidance to achieve the goal and specific objectives of the consultancy.</w:t>
      </w:r>
    </w:p>
    <w:p w14:paraId="6CC8BF76" w14:textId="77777777" w:rsidR="00723F8A" w:rsidRPr="008B0D94" w:rsidRDefault="00723F8A" w:rsidP="00723F8A">
      <w:pPr>
        <w:pStyle w:val="ListParagraph"/>
        <w:widowControl w:val="0"/>
        <w:ind w:left="990"/>
        <w:jc w:val="both"/>
        <w:rPr>
          <w:rFonts w:asciiTheme="minorHAnsi" w:eastAsia="Calibri" w:hAnsiTheme="minorHAnsi" w:cstheme="minorHAnsi"/>
          <w:b/>
          <w:bCs/>
          <w:sz w:val="12"/>
          <w:szCs w:val="12"/>
        </w:rPr>
      </w:pPr>
    </w:p>
    <w:p w14:paraId="6C6610F1" w14:textId="77777777" w:rsidR="00723F8A" w:rsidRPr="008B0D94" w:rsidRDefault="00723F8A" w:rsidP="00723F8A">
      <w:pPr>
        <w:pStyle w:val="ListParagraph"/>
        <w:widowControl w:val="0"/>
        <w:numPr>
          <w:ilvl w:val="0"/>
          <w:numId w:val="13"/>
        </w:numPr>
        <w:rPr>
          <w:rFonts w:asciiTheme="minorHAnsi" w:hAnsiTheme="minorHAnsi" w:cstheme="minorHAnsi"/>
          <w:b/>
          <w:bCs/>
          <w:color w:val="000000" w:themeColor="text1"/>
        </w:rPr>
      </w:pPr>
      <w:r w:rsidRPr="008B0D94">
        <w:rPr>
          <w:rFonts w:asciiTheme="minorHAnsi" w:hAnsiTheme="minorHAnsi" w:cstheme="minorHAnsi"/>
          <w:b/>
          <w:bCs/>
          <w:color w:val="000000" w:themeColor="text1"/>
        </w:rPr>
        <w:t>Consultant’s Qualification</w:t>
      </w:r>
    </w:p>
    <w:p w14:paraId="22A4F027" w14:textId="77777777" w:rsidR="00723F8A" w:rsidRPr="008B0D94" w:rsidRDefault="00723F8A" w:rsidP="00723F8A">
      <w:pPr>
        <w:pStyle w:val="ListParagraph"/>
        <w:numPr>
          <w:ilvl w:val="0"/>
          <w:numId w:val="2"/>
        </w:numPr>
        <w:ind w:left="547" w:hanging="367"/>
        <w:contextualSpacing/>
        <w:jc w:val="both"/>
        <w:rPr>
          <w:rFonts w:asciiTheme="minorHAnsi" w:hAnsiTheme="minorHAnsi" w:cstheme="minorHAnsi"/>
          <w:bCs/>
        </w:rPr>
      </w:pPr>
      <w:r w:rsidRPr="008B0D94">
        <w:rPr>
          <w:rFonts w:asciiTheme="minorHAnsi" w:hAnsiTheme="minorHAnsi" w:cstheme="minorHAnsi"/>
        </w:rPr>
        <w:t xml:space="preserve">The Water Supply Expert should </w:t>
      </w:r>
      <w:r w:rsidRPr="008B0D94">
        <w:rPr>
          <w:rFonts w:asciiTheme="minorHAnsi" w:hAnsiTheme="minorHAnsi" w:cstheme="minorHAnsi"/>
          <w:bCs/>
        </w:rPr>
        <w:t>have the following minimum qualifications and skills:</w:t>
      </w:r>
    </w:p>
    <w:p w14:paraId="2C9DD2B9" w14:textId="77777777" w:rsidR="00723F8A" w:rsidRPr="008B0D94" w:rsidRDefault="00723F8A" w:rsidP="00723F8A">
      <w:pPr>
        <w:pStyle w:val="ListParagraph"/>
        <w:numPr>
          <w:ilvl w:val="0"/>
          <w:numId w:val="4"/>
        </w:numPr>
        <w:spacing w:after="120"/>
        <w:ind w:left="990"/>
        <w:contextualSpacing/>
        <w:jc w:val="both"/>
        <w:rPr>
          <w:rFonts w:asciiTheme="minorHAnsi" w:hAnsiTheme="minorHAnsi" w:cstheme="minorHAnsi"/>
        </w:rPr>
      </w:pPr>
      <w:r w:rsidRPr="008B0D94">
        <w:rPr>
          <w:rFonts w:asciiTheme="minorHAnsi" w:hAnsiTheme="minorHAnsi" w:cstheme="minorHAnsi"/>
        </w:rPr>
        <w:t>Master’s Degree in Water Supply, Environment Engineering or any relevant fields.</w:t>
      </w:r>
    </w:p>
    <w:p w14:paraId="3DA9D2C8" w14:textId="77777777" w:rsidR="00723F8A" w:rsidRPr="008B0D94" w:rsidRDefault="00723F8A" w:rsidP="00723F8A">
      <w:pPr>
        <w:pStyle w:val="ListParagraph"/>
        <w:numPr>
          <w:ilvl w:val="0"/>
          <w:numId w:val="4"/>
        </w:numPr>
        <w:spacing w:after="120"/>
        <w:ind w:left="990"/>
        <w:contextualSpacing/>
        <w:jc w:val="both"/>
        <w:rPr>
          <w:rFonts w:asciiTheme="minorHAnsi" w:hAnsiTheme="minorHAnsi" w:cstheme="minorHAnsi"/>
        </w:rPr>
      </w:pPr>
      <w:r w:rsidRPr="008B0D94">
        <w:rPr>
          <w:rFonts w:asciiTheme="minorHAnsi" w:hAnsiTheme="minorHAnsi" w:cstheme="minorHAnsi"/>
        </w:rPr>
        <w:t xml:space="preserve">At least 10 years of working experience in the engineering planning, design, construction, operation and management of water/wastewater system. </w:t>
      </w:r>
    </w:p>
    <w:p w14:paraId="370818C0" w14:textId="77777777" w:rsidR="00723F8A" w:rsidRPr="008B0D94" w:rsidRDefault="00723F8A" w:rsidP="00723F8A">
      <w:pPr>
        <w:pStyle w:val="ListParagraph"/>
        <w:numPr>
          <w:ilvl w:val="0"/>
          <w:numId w:val="4"/>
        </w:numPr>
        <w:spacing w:after="120"/>
        <w:ind w:left="990"/>
        <w:contextualSpacing/>
        <w:jc w:val="both"/>
        <w:rPr>
          <w:rFonts w:asciiTheme="minorHAnsi" w:hAnsiTheme="minorHAnsi" w:cstheme="minorHAnsi"/>
        </w:rPr>
      </w:pPr>
      <w:r w:rsidRPr="008B0D94">
        <w:rPr>
          <w:rFonts w:asciiTheme="minorHAnsi" w:hAnsiTheme="minorHAnsi" w:cstheme="minorHAnsi"/>
        </w:rPr>
        <w:t>A thorough understanding of value chain, new trends and water supply sector challenges in developing countries. Experience working in Middle East region is highly preferable.</w:t>
      </w:r>
    </w:p>
    <w:p w14:paraId="4CAA4C46" w14:textId="77777777" w:rsidR="00723F8A" w:rsidRPr="008B0D94" w:rsidRDefault="00723F8A" w:rsidP="00723F8A">
      <w:pPr>
        <w:pStyle w:val="ListParagraph"/>
        <w:numPr>
          <w:ilvl w:val="0"/>
          <w:numId w:val="4"/>
        </w:numPr>
        <w:spacing w:after="120"/>
        <w:ind w:left="990"/>
        <w:contextualSpacing/>
        <w:jc w:val="both"/>
        <w:rPr>
          <w:rFonts w:asciiTheme="minorHAnsi" w:hAnsiTheme="minorHAnsi" w:cstheme="minorHAnsi"/>
        </w:rPr>
      </w:pPr>
      <w:r w:rsidRPr="008B0D94">
        <w:rPr>
          <w:rFonts w:asciiTheme="minorHAnsi" w:hAnsiTheme="minorHAnsi" w:cstheme="minorHAnsi"/>
        </w:rPr>
        <w:t>Practical experience working with project preparation as per the Multilateral Development Bank procedures.</w:t>
      </w:r>
    </w:p>
    <w:p w14:paraId="3C3D010E" w14:textId="77777777" w:rsidR="00723F8A" w:rsidRPr="008B0D94" w:rsidRDefault="00723F8A" w:rsidP="00723F8A">
      <w:pPr>
        <w:pStyle w:val="ListParagraph"/>
        <w:numPr>
          <w:ilvl w:val="0"/>
          <w:numId w:val="4"/>
        </w:numPr>
        <w:spacing w:after="120"/>
        <w:ind w:left="990"/>
        <w:contextualSpacing/>
        <w:jc w:val="both"/>
        <w:rPr>
          <w:rFonts w:asciiTheme="minorHAnsi" w:hAnsiTheme="minorHAnsi" w:cstheme="minorHAnsi"/>
        </w:rPr>
      </w:pPr>
      <w:r w:rsidRPr="008B0D94">
        <w:rPr>
          <w:rFonts w:asciiTheme="minorHAnsi" w:hAnsiTheme="minorHAnsi" w:cstheme="minorHAnsi"/>
        </w:rPr>
        <w:t>Strong communication, writing, and presentation skills. Fluency in English. Professional proficiency in Arabic language skill will be a definite asset.</w:t>
      </w:r>
    </w:p>
    <w:p w14:paraId="6247B527" w14:textId="77777777" w:rsidR="00782ABF" w:rsidRPr="008B0D94" w:rsidRDefault="00782ABF" w:rsidP="00782ABF">
      <w:pPr>
        <w:pStyle w:val="ListParagraph"/>
        <w:rPr>
          <w:rFonts w:asciiTheme="minorHAnsi" w:hAnsiTheme="minorHAnsi" w:cstheme="minorHAnsi"/>
          <w:sz w:val="24"/>
          <w:szCs w:val="24"/>
        </w:rPr>
      </w:pPr>
    </w:p>
    <w:p w14:paraId="73FD81B1" w14:textId="77777777" w:rsidR="00782ABF" w:rsidRPr="008B0D94" w:rsidRDefault="00782ABF" w:rsidP="00782ABF">
      <w:pPr>
        <w:pStyle w:val="ListParagraph"/>
        <w:widowControl w:val="0"/>
        <w:numPr>
          <w:ilvl w:val="0"/>
          <w:numId w:val="13"/>
        </w:numPr>
        <w:rPr>
          <w:rFonts w:asciiTheme="minorHAnsi" w:hAnsiTheme="minorHAnsi" w:cstheme="minorHAnsi"/>
          <w:b/>
          <w:bCs/>
          <w:color w:val="000000" w:themeColor="text1"/>
          <w:sz w:val="24"/>
          <w:szCs w:val="24"/>
        </w:rPr>
      </w:pPr>
      <w:r w:rsidRPr="008B0D94">
        <w:rPr>
          <w:rFonts w:asciiTheme="minorHAnsi" w:hAnsiTheme="minorHAnsi" w:cstheme="minorHAnsi"/>
          <w:b/>
          <w:bCs/>
          <w:color w:val="000000" w:themeColor="text1"/>
          <w:sz w:val="24"/>
          <w:szCs w:val="24"/>
        </w:rPr>
        <w:lastRenderedPageBreak/>
        <w:t>Evaluation Criteria:</w:t>
      </w:r>
    </w:p>
    <w:p w14:paraId="5F654C0D" w14:textId="77777777" w:rsidR="00782ABF" w:rsidRPr="008B0D94" w:rsidRDefault="00782ABF" w:rsidP="00782ABF">
      <w:pPr>
        <w:pStyle w:val="ListParagraph"/>
        <w:numPr>
          <w:ilvl w:val="0"/>
          <w:numId w:val="2"/>
        </w:numPr>
        <w:ind w:left="547" w:hanging="367"/>
        <w:contextualSpacing/>
        <w:jc w:val="both"/>
        <w:rPr>
          <w:rFonts w:asciiTheme="minorHAnsi" w:hAnsiTheme="minorHAnsi" w:cstheme="minorHAnsi"/>
          <w:bCs/>
          <w:sz w:val="24"/>
          <w:szCs w:val="24"/>
        </w:rPr>
      </w:pPr>
      <w:r w:rsidRPr="008B0D94">
        <w:rPr>
          <w:rFonts w:asciiTheme="minorHAnsi" w:hAnsiTheme="minorHAnsi" w:cstheme="minorHAnsi"/>
          <w:sz w:val="24"/>
          <w:szCs w:val="24"/>
        </w:rPr>
        <w:t>The consultant will be selected according to the individual consultant selection method. The Consultant who received the highest score in the technical evaluation (based on his/her qualification) and at a reasonable fee and in the budget acceptable to IsDB will be award the contract. The final decision on the evaluation and award of contract will be at the discretion of the IsDB.</w:t>
      </w:r>
      <w:r w:rsidRPr="008B0D94">
        <w:rPr>
          <w:rFonts w:asciiTheme="minorHAnsi" w:hAnsiTheme="minorHAnsi" w:cstheme="minorHAnsi"/>
          <w:bCs/>
          <w:sz w:val="24"/>
          <w:szCs w:val="24"/>
        </w:rPr>
        <w:t xml:space="preserve"> The following criteria will be used for evaluation of technical proposals (detailed criteria in Annex-2):</w:t>
      </w:r>
    </w:p>
    <w:p w14:paraId="4C23662A" w14:textId="77777777" w:rsidR="00782ABF" w:rsidRPr="008B0D94" w:rsidRDefault="00782ABF" w:rsidP="00782ABF">
      <w:pPr>
        <w:pStyle w:val="ListParagraph"/>
        <w:ind w:left="547"/>
        <w:contextualSpacing/>
        <w:jc w:val="both"/>
        <w:rPr>
          <w:rFonts w:asciiTheme="minorHAnsi" w:hAnsiTheme="minorHAnsi" w:cstheme="minorHAnsi"/>
          <w:bCs/>
          <w:sz w:val="24"/>
          <w:szCs w:val="24"/>
        </w:rPr>
      </w:pPr>
    </w:p>
    <w:p w14:paraId="05133220" w14:textId="778ACFA2" w:rsidR="00782ABF" w:rsidRPr="008B0D94" w:rsidRDefault="00782ABF" w:rsidP="00782ABF">
      <w:pPr>
        <w:pStyle w:val="ListParagraph"/>
        <w:numPr>
          <w:ilvl w:val="0"/>
          <w:numId w:val="16"/>
        </w:numPr>
        <w:jc w:val="both"/>
        <w:rPr>
          <w:rFonts w:asciiTheme="minorHAnsi" w:hAnsiTheme="minorHAnsi" w:cstheme="minorHAnsi"/>
          <w:bCs/>
          <w:sz w:val="24"/>
          <w:szCs w:val="24"/>
        </w:rPr>
      </w:pPr>
      <w:r w:rsidRPr="008B0D94">
        <w:rPr>
          <w:rFonts w:asciiTheme="minorHAnsi" w:hAnsiTheme="minorHAnsi" w:cstheme="minorHAnsi"/>
          <w:bCs/>
          <w:sz w:val="24"/>
          <w:szCs w:val="24"/>
        </w:rPr>
        <w:t xml:space="preserve">General Qualifications   </w:t>
      </w:r>
      <w:r w:rsidRPr="008B0D94">
        <w:rPr>
          <w:rFonts w:asciiTheme="minorHAnsi" w:hAnsiTheme="minorHAnsi" w:cstheme="minorHAnsi"/>
          <w:bCs/>
          <w:sz w:val="24"/>
          <w:szCs w:val="24"/>
        </w:rPr>
        <w:tab/>
      </w:r>
      <w:r w:rsidRPr="008B0D94">
        <w:rPr>
          <w:rFonts w:asciiTheme="minorHAnsi" w:hAnsiTheme="minorHAnsi" w:cstheme="minorHAnsi"/>
          <w:bCs/>
          <w:sz w:val="24"/>
          <w:szCs w:val="24"/>
        </w:rPr>
        <w:tab/>
      </w:r>
      <w:r w:rsidRPr="008B0D94">
        <w:rPr>
          <w:rFonts w:asciiTheme="minorHAnsi" w:hAnsiTheme="minorHAnsi" w:cstheme="minorHAnsi"/>
          <w:bCs/>
          <w:sz w:val="24"/>
          <w:szCs w:val="24"/>
        </w:rPr>
        <w:tab/>
      </w:r>
      <w:r w:rsidR="005037FF">
        <w:rPr>
          <w:rFonts w:asciiTheme="minorHAnsi" w:hAnsiTheme="minorHAnsi" w:cstheme="minorHAnsi"/>
          <w:bCs/>
          <w:sz w:val="24"/>
          <w:szCs w:val="24"/>
        </w:rPr>
        <w:tab/>
      </w:r>
      <w:r w:rsidRPr="008B0D94">
        <w:rPr>
          <w:rFonts w:asciiTheme="minorHAnsi" w:hAnsiTheme="minorHAnsi" w:cstheme="minorHAnsi"/>
          <w:bCs/>
          <w:sz w:val="24"/>
          <w:szCs w:val="24"/>
        </w:rPr>
        <w:t>20 points</w:t>
      </w:r>
    </w:p>
    <w:p w14:paraId="4C76B96F" w14:textId="77777777" w:rsidR="00782ABF" w:rsidRPr="008B0D94" w:rsidRDefault="00782ABF" w:rsidP="00782ABF">
      <w:pPr>
        <w:pStyle w:val="ListParagraph"/>
        <w:numPr>
          <w:ilvl w:val="0"/>
          <w:numId w:val="16"/>
        </w:numPr>
        <w:jc w:val="both"/>
        <w:rPr>
          <w:rFonts w:asciiTheme="minorHAnsi" w:hAnsiTheme="minorHAnsi" w:cstheme="minorHAnsi"/>
          <w:bCs/>
          <w:sz w:val="24"/>
          <w:szCs w:val="24"/>
        </w:rPr>
      </w:pPr>
      <w:r w:rsidRPr="008B0D94">
        <w:rPr>
          <w:rFonts w:asciiTheme="minorHAnsi" w:hAnsiTheme="minorHAnsi" w:cstheme="minorHAnsi"/>
          <w:bCs/>
          <w:sz w:val="24"/>
          <w:szCs w:val="24"/>
        </w:rPr>
        <w:t>Specific experience relevant to TOR</w:t>
      </w:r>
      <w:r w:rsidRPr="008B0D94">
        <w:rPr>
          <w:rFonts w:asciiTheme="minorHAnsi" w:hAnsiTheme="minorHAnsi" w:cstheme="minorHAnsi"/>
          <w:bCs/>
          <w:sz w:val="24"/>
          <w:szCs w:val="24"/>
        </w:rPr>
        <w:tab/>
        <w:t xml:space="preserve">  </w:t>
      </w:r>
      <w:r w:rsidRPr="008B0D94">
        <w:rPr>
          <w:rFonts w:asciiTheme="minorHAnsi" w:hAnsiTheme="minorHAnsi" w:cstheme="minorHAnsi"/>
          <w:bCs/>
          <w:sz w:val="24"/>
          <w:szCs w:val="24"/>
        </w:rPr>
        <w:tab/>
        <w:t>50 points</w:t>
      </w:r>
    </w:p>
    <w:p w14:paraId="01B4BFEE" w14:textId="234C745D" w:rsidR="00782ABF" w:rsidRPr="008B0D94" w:rsidRDefault="00782ABF" w:rsidP="00782ABF">
      <w:pPr>
        <w:pStyle w:val="ListParagraph"/>
        <w:numPr>
          <w:ilvl w:val="0"/>
          <w:numId w:val="16"/>
        </w:numPr>
        <w:jc w:val="both"/>
        <w:rPr>
          <w:rFonts w:asciiTheme="minorHAnsi" w:hAnsiTheme="minorHAnsi" w:cstheme="minorHAnsi"/>
          <w:bCs/>
          <w:sz w:val="24"/>
          <w:szCs w:val="24"/>
        </w:rPr>
      </w:pPr>
      <w:r w:rsidRPr="008B0D94">
        <w:rPr>
          <w:rFonts w:asciiTheme="minorHAnsi" w:hAnsiTheme="minorHAnsi" w:cstheme="minorHAnsi"/>
          <w:bCs/>
          <w:sz w:val="24"/>
          <w:szCs w:val="24"/>
        </w:rPr>
        <w:t xml:space="preserve">Experiences in the region and language </w:t>
      </w:r>
      <w:r w:rsidRPr="008B0D94">
        <w:rPr>
          <w:rFonts w:asciiTheme="minorHAnsi" w:hAnsiTheme="minorHAnsi" w:cstheme="minorHAnsi"/>
          <w:bCs/>
          <w:sz w:val="24"/>
          <w:szCs w:val="24"/>
        </w:rPr>
        <w:tab/>
      </w:r>
      <w:r w:rsidR="005037FF">
        <w:rPr>
          <w:rFonts w:asciiTheme="minorHAnsi" w:hAnsiTheme="minorHAnsi" w:cstheme="minorHAnsi"/>
          <w:bCs/>
          <w:sz w:val="24"/>
          <w:szCs w:val="24"/>
        </w:rPr>
        <w:tab/>
      </w:r>
      <w:r w:rsidRPr="008B0D94">
        <w:rPr>
          <w:rFonts w:asciiTheme="minorHAnsi" w:hAnsiTheme="minorHAnsi" w:cstheme="minorHAnsi"/>
          <w:bCs/>
          <w:sz w:val="24"/>
          <w:szCs w:val="24"/>
        </w:rPr>
        <w:t>30 points</w:t>
      </w:r>
    </w:p>
    <w:p w14:paraId="0E33B075" w14:textId="77777777" w:rsidR="00782ABF" w:rsidRPr="008B0D94" w:rsidRDefault="00782ABF" w:rsidP="00782ABF">
      <w:pPr>
        <w:pStyle w:val="ListParagraph"/>
        <w:ind w:left="1080"/>
        <w:jc w:val="both"/>
        <w:rPr>
          <w:rFonts w:asciiTheme="minorHAnsi" w:hAnsiTheme="minorHAnsi" w:cstheme="minorHAnsi"/>
          <w:b/>
          <w:sz w:val="24"/>
          <w:szCs w:val="24"/>
          <w:u w:val="single"/>
        </w:rPr>
      </w:pPr>
      <w:r w:rsidRPr="008B0D94">
        <w:rPr>
          <w:rFonts w:asciiTheme="minorHAnsi" w:hAnsiTheme="minorHAnsi" w:cstheme="minorHAnsi"/>
          <w:b/>
          <w:sz w:val="24"/>
          <w:szCs w:val="24"/>
          <w:u w:val="single"/>
        </w:rPr>
        <w:t>Total</w:t>
      </w:r>
      <w:r w:rsidRPr="008B0D94">
        <w:rPr>
          <w:rFonts w:asciiTheme="minorHAnsi" w:hAnsiTheme="minorHAnsi" w:cstheme="minorHAnsi"/>
          <w:b/>
          <w:sz w:val="24"/>
          <w:szCs w:val="24"/>
          <w:u w:val="single"/>
        </w:rPr>
        <w:tab/>
        <w:t xml:space="preserve">  </w:t>
      </w:r>
      <w:r w:rsidRPr="008B0D94">
        <w:rPr>
          <w:rFonts w:asciiTheme="minorHAnsi" w:hAnsiTheme="minorHAnsi" w:cstheme="minorHAnsi"/>
          <w:b/>
          <w:sz w:val="24"/>
          <w:szCs w:val="24"/>
          <w:u w:val="single"/>
        </w:rPr>
        <w:tab/>
      </w:r>
      <w:r w:rsidRPr="008B0D94">
        <w:rPr>
          <w:rFonts w:asciiTheme="minorHAnsi" w:hAnsiTheme="minorHAnsi" w:cstheme="minorHAnsi"/>
          <w:b/>
          <w:sz w:val="24"/>
          <w:szCs w:val="24"/>
          <w:u w:val="single"/>
        </w:rPr>
        <w:tab/>
      </w:r>
      <w:r w:rsidRPr="008B0D94">
        <w:rPr>
          <w:rFonts w:asciiTheme="minorHAnsi" w:hAnsiTheme="minorHAnsi" w:cstheme="minorHAnsi"/>
          <w:b/>
          <w:sz w:val="24"/>
          <w:szCs w:val="24"/>
          <w:u w:val="single"/>
        </w:rPr>
        <w:tab/>
      </w:r>
      <w:r w:rsidRPr="008B0D94">
        <w:rPr>
          <w:rFonts w:asciiTheme="minorHAnsi" w:hAnsiTheme="minorHAnsi" w:cstheme="minorHAnsi"/>
          <w:b/>
          <w:sz w:val="24"/>
          <w:szCs w:val="24"/>
          <w:u w:val="single"/>
        </w:rPr>
        <w:tab/>
      </w:r>
      <w:r w:rsidRPr="008B0D94">
        <w:rPr>
          <w:rFonts w:asciiTheme="minorHAnsi" w:hAnsiTheme="minorHAnsi" w:cstheme="minorHAnsi"/>
          <w:b/>
          <w:sz w:val="24"/>
          <w:szCs w:val="24"/>
          <w:u w:val="single"/>
        </w:rPr>
        <w:tab/>
        <w:t>100 points</w:t>
      </w:r>
    </w:p>
    <w:p w14:paraId="70052550" w14:textId="77777777" w:rsidR="00782ABF" w:rsidRPr="008B0D94" w:rsidRDefault="00782ABF" w:rsidP="00782ABF">
      <w:pPr>
        <w:jc w:val="both"/>
        <w:rPr>
          <w:rFonts w:asciiTheme="minorHAnsi" w:hAnsiTheme="minorHAnsi" w:cstheme="minorHAnsi"/>
          <w:bCs/>
          <w:sz w:val="24"/>
          <w:szCs w:val="24"/>
        </w:rPr>
      </w:pPr>
    </w:p>
    <w:p w14:paraId="7F990BF9" w14:textId="77777777" w:rsidR="00782ABF" w:rsidRPr="008B0D94" w:rsidRDefault="00782ABF" w:rsidP="00782ABF">
      <w:pPr>
        <w:pStyle w:val="ListParagraph"/>
        <w:widowControl w:val="0"/>
        <w:numPr>
          <w:ilvl w:val="0"/>
          <w:numId w:val="13"/>
        </w:numPr>
        <w:rPr>
          <w:rFonts w:asciiTheme="minorHAnsi" w:hAnsiTheme="minorHAnsi" w:cstheme="minorHAnsi"/>
          <w:b/>
          <w:bCs/>
          <w:color w:val="000000" w:themeColor="text1"/>
          <w:sz w:val="24"/>
          <w:szCs w:val="24"/>
        </w:rPr>
      </w:pPr>
      <w:r w:rsidRPr="008B0D94">
        <w:rPr>
          <w:rFonts w:asciiTheme="minorHAnsi" w:hAnsiTheme="minorHAnsi" w:cstheme="minorHAnsi"/>
          <w:b/>
          <w:bCs/>
          <w:color w:val="000000" w:themeColor="text1"/>
          <w:sz w:val="24"/>
          <w:szCs w:val="24"/>
        </w:rPr>
        <w:t>Terms of Payment</w:t>
      </w:r>
    </w:p>
    <w:p w14:paraId="2D6D49E4" w14:textId="77777777" w:rsidR="00782ABF" w:rsidRPr="008B0D94" w:rsidRDefault="00782ABF" w:rsidP="00782ABF">
      <w:pPr>
        <w:pStyle w:val="ListParagraph"/>
        <w:numPr>
          <w:ilvl w:val="0"/>
          <w:numId w:val="2"/>
        </w:numPr>
        <w:ind w:left="547" w:hanging="367"/>
        <w:contextualSpacing/>
        <w:jc w:val="both"/>
        <w:rPr>
          <w:rFonts w:asciiTheme="minorHAnsi" w:hAnsiTheme="minorHAnsi" w:cstheme="minorHAnsi"/>
          <w:sz w:val="24"/>
          <w:szCs w:val="24"/>
        </w:rPr>
      </w:pPr>
      <w:r w:rsidRPr="008B0D94">
        <w:rPr>
          <w:rFonts w:asciiTheme="minorHAnsi" w:hAnsiTheme="minorHAnsi" w:cstheme="minorHAnsi"/>
          <w:sz w:val="24"/>
          <w:szCs w:val="24"/>
        </w:rPr>
        <w:t>The schedule of payment is specified below:</w:t>
      </w:r>
    </w:p>
    <w:p w14:paraId="54B8822C" w14:textId="77777777" w:rsidR="00782ABF" w:rsidRPr="008B0D94" w:rsidRDefault="00782ABF" w:rsidP="00782ABF">
      <w:pPr>
        <w:pStyle w:val="ListParagraph"/>
        <w:numPr>
          <w:ilvl w:val="1"/>
          <w:numId w:val="8"/>
        </w:numPr>
        <w:ind w:left="990"/>
        <w:contextualSpacing/>
        <w:jc w:val="both"/>
        <w:rPr>
          <w:rFonts w:asciiTheme="minorHAnsi" w:hAnsiTheme="minorHAnsi" w:cstheme="minorHAnsi"/>
          <w:sz w:val="24"/>
          <w:szCs w:val="24"/>
        </w:rPr>
      </w:pPr>
      <w:r w:rsidRPr="008B0D94">
        <w:rPr>
          <w:rFonts w:asciiTheme="minorHAnsi" w:hAnsiTheme="minorHAnsi" w:cstheme="minorHAnsi"/>
          <w:sz w:val="24"/>
          <w:szCs w:val="24"/>
        </w:rPr>
        <w:t xml:space="preserve">20% of Contract Value upon receiving the Inception Report </w:t>
      </w:r>
    </w:p>
    <w:p w14:paraId="4566C3BA" w14:textId="77777777" w:rsidR="00782ABF" w:rsidRPr="008B0D94" w:rsidRDefault="00782ABF" w:rsidP="00782ABF">
      <w:pPr>
        <w:pStyle w:val="ListParagraph"/>
        <w:numPr>
          <w:ilvl w:val="1"/>
          <w:numId w:val="8"/>
        </w:numPr>
        <w:ind w:left="990"/>
        <w:contextualSpacing/>
        <w:jc w:val="both"/>
        <w:rPr>
          <w:rFonts w:asciiTheme="minorHAnsi" w:hAnsiTheme="minorHAnsi" w:cstheme="minorHAnsi"/>
          <w:sz w:val="24"/>
          <w:szCs w:val="24"/>
        </w:rPr>
      </w:pPr>
      <w:r w:rsidRPr="008B0D94">
        <w:rPr>
          <w:rFonts w:asciiTheme="minorHAnsi" w:hAnsiTheme="minorHAnsi" w:cstheme="minorHAnsi"/>
          <w:sz w:val="24"/>
          <w:szCs w:val="24"/>
        </w:rPr>
        <w:t>50% of Contract Value upon the receipt of the Final Complete Project Report acceptable to IsDB; and</w:t>
      </w:r>
    </w:p>
    <w:p w14:paraId="126F8613" w14:textId="77777777" w:rsidR="00782ABF" w:rsidRPr="008B0D94" w:rsidRDefault="00782ABF" w:rsidP="00782ABF">
      <w:pPr>
        <w:pStyle w:val="ListParagraph"/>
        <w:numPr>
          <w:ilvl w:val="1"/>
          <w:numId w:val="8"/>
        </w:numPr>
        <w:ind w:left="990"/>
        <w:contextualSpacing/>
        <w:jc w:val="both"/>
        <w:rPr>
          <w:rFonts w:asciiTheme="minorHAnsi" w:hAnsiTheme="minorHAnsi" w:cstheme="minorHAnsi"/>
          <w:sz w:val="24"/>
          <w:szCs w:val="24"/>
        </w:rPr>
      </w:pPr>
      <w:r w:rsidRPr="008B0D94">
        <w:rPr>
          <w:rFonts w:asciiTheme="minorHAnsi" w:hAnsiTheme="minorHAnsi" w:cstheme="minorHAnsi"/>
          <w:sz w:val="24"/>
          <w:szCs w:val="24"/>
        </w:rPr>
        <w:t>30% of Contract Value upon the receipt of the Final Report, as per the format, the Consultants will submit a mission settlement form and expenses related to the mission.</w:t>
      </w:r>
    </w:p>
    <w:p w14:paraId="4028AEA0" w14:textId="77777777" w:rsidR="009C1297" w:rsidRPr="008B0D94" w:rsidRDefault="009C1297" w:rsidP="009C1297">
      <w:pPr>
        <w:pStyle w:val="ListParagraph"/>
        <w:widowControl w:val="0"/>
        <w:rPr>
          <w:rFonts w:asciiTheme="minorHAnsi" w:hAnsiTheme="minorHAnsi" w:cstheme="minorHAnsi"/>
          <w:b/>
          <w:bCs/>
          <w:color w:val="000000" w:themeColor="text1"/>
          <w:sz w:val="24"/>
          <w:szCs w:val="24"/>
        </w:rPr>
      </w:pPr>
    </w:p>
    <w:p w14:paraId="066C5F68" w14:textId="20ADA1E6" w:rsidR="00782ABF" w:rsidRPr="008B0D94" w:rsidRDefault="00782ABF" w:rsidP="00782ABF">
      <w:pPr>
        <w:pStyle w:val="ListParagraph"/>
        <w:widowControl w:val="0"/>
        <w:numPr>
          <w:ilvl w:val="0"/>
          <w:numId w:val="13"/>
        </w:numPr>
        <w:rPr>
          <w:rFonts w:asciiTheme="minorHAnsi" w:hAnsiTheme="minorHAnsi" w:cstheme="minorHAnsi"/>
          <w:b/>
          <w:bCs/>
          <w:color w:val="000000" w:themeColor="text1"/>
          <w:sz w:val="24"/>
          <w:szCs w:val="24"/>
        </w:rPr>
      </w:pPr>
      <w:r w:rsidRPr="008B0D94">
        <w:rPr>
          <w:rFonts w:asciiTheme="minorHAnsi" w:hAnsiTheme="minorHAnsi" w:cstheme="minorHAnsi"/>
          <w:b/>
          <w:bCs/>
          <w:color w:val="000000" w:themeColor="text1"/>
          <w:sz w:val="24"/>
          <w:szCs w:val="24"/>
        </w:rPr>
        <w:t>Contract Administration:</w:t>
      </w:r>
    </w:p>
    <w:p w14:paraId="0694D9AC" w14:textId="77777777" w:rsidR="00782ABF" w:rsidRPr="008B0D94" w:rsidRDefault="00782ABF" w:rsidP="00782ABF">
      <w:pPr>
        <w:pStyle w:val="ListParagraph"/>
        <w:numPr>
          <w:ilvl w:val="0"/>
          <w:numId w:val="17"/>
        </w:numPr>
        <w:spacing w:after="120"/>
        <w:jc w:val="both"/>
        <w:rPr>
          <w:rFonts w:asciiTheme="minorHAnsi" w:hAnsiTheme="minorHAnsi" w:cstheme="minorHAnsi"/>
          <w:bCs/>
          <w:sz w:val="24"/>
          <w:szCs w:val="24"/>
        </w:rPr>
      </w:pPr>
      <w:r w:rsidRPr="008B0D94">
        <w:rPr>
          <w:rFonts w:asciiTheme="minorHAnsi" w:hAnsiTheme="minorHAnsi" w:cstheme="minorHAnsi"/>
          <w:b/>
          <w:sz w:val="24"/>
          <w:szCs w:val="24"/>
        </w:rPr>
        <w:t>Client's Input:</w:t>
      </w:r>
      <w:r w:rsidRPr="008B0D94">
        <w:rPr>
          <w:rFonts w:asciiTheme="minorHAnsi" w:hAnsiTheme="minorHAnsi" w:cstheme="minorHAnsi"/>
          <w:bCs/>
          <w:sz w:val="24"/>
          <w:szCs w:val="24"/>
        </w:rPr>
        <w:t xml:space="preserve"> the IsDB RHC team will provide access to all required documents (i.e. Bank's standard template for Project Preparation Review Report, Project Appraisal Document, Relevant Official Communications on the project, etc.). IsDB will also facilitate the assignment remotely by introducing the consultant to the EA, and providing any official support, which may be required. </w:t>
      </w:r>
    </w:p>
    <w:p w14:paraId="176F5A80" w14:textId="77777777" w:rsidR="00782ABF" w:rsidRPr="008B0D94" w:rsidRDefault="00782ABF" w:rsidP="00782ABF">
      <w:pPr>
        <w:pStyle w:val="ListParagraph"/>
        <w:numPr>
          <w:ilvl w:val="0"/>
          <w:numId w:val="17"/>
        </w:numPr>
        <w:spacing w:after="120"/>
        <w:jc w:val="both"/>
        <w:rPr>
          <w:rFonts w:asciiTheme="minorHAnsi" w:hAnsiTheme="minorHAnsi" w:cstheme="minorHAnsi"/>
          <w:bCs/>
          <w:sz w:val="24"/>
          <w:szCs w:val="24"/>
        </w:rPr>
      </w:pPr>
      <w:r w:rsidRPr="008B0D94">
        <w:rPr>
          <w:rFonts w:asciiTheme="minorHAnsi" w:hAnsiTheme="minorHAnsi" w:cstheme="minorHAnsi"/>
          <w:b/>
          <w:sz w:val="24"/>
          <w:szCs w:val="24"/>
        </w:rPr>
        <w:t>Logistics:</w:t>
      </w:r>
      <w:r w:rsidRPr="008B0D94">
        <w:rPr>
          <w:rFonts w:asciiTheme="minorHAnsi" w:hAnsiTheme="minorHAnsi" w:cstheme="minorHAnsi"/>
          <w:bCs/>
          <w:sz w:val="24"/>
          <w:szCs w:val="24"/>
        </w:rPr>
        <w:t xml:space="preserve"> The Consultant will coordinate with the EA to make necessary arrangements for the logistics of the field visit. The visit’s related expenses shall be borne by the Consultant. </w:t>
      </w:r>
    </w:p>
    <w:p w14:paraId="25EFB120" w14:textId="77777777" w:rsidR="00782ABF" w:rsidRPr="008B0D94" w:rsidRDefault="00782ABF" w:rsidP="00782ABF">
      <w:pPr>
        <w:pStyle w:val="ListParagraph"/>
        <w:numPr>
          <w:ilvl w:val="0"/>
          <w:numId w:val="17"/>
        </w:numPr>
        <w:spacing w:after="120"/>
        <w:jc w:val="both"/>
        <w:rPr>
          <w:rFonts w:asciiTheme="minorHAnsi" w:hAnsiTheme="minorHAnsi" w:cstheme="minorHAnsi"/>
          <w:bCs/>
          <w:sz w:val="24"/>
          <w:szCs w:val="24"/>
        </w:rPr>
      </w:pPr>
      <w:r w:rsidRPr="008B0D94">
        <w:rPr>
          <w:rFonts w:asciiTheme="minorHAnsi" w:hAnsiTheme="minorHAnsi" w:cstheme="minorHAnsi"/>
          <w:b/>
          <w:sz w:val="24"/>
          <w:szCs w:val="24"/>
        </w:rPr>
        <w:t>Confidentiality:</w:t>
      </w:r>
      <w:r w:rsidRPr="008B0D94">
        <w:rPr>
          <w:rFonts w:asciiTheme="minorHAnsi" w:hAnsiTheme="minorHAnsi" w:cstheme="minorHAnsi"/>
          <w:bCs/>
          <w:sz w:val="24"/>
          <w:szCs w:val="24"/>
        </w:rPr>
        <w:t xml:space="preserve"> The Consultant shall not, during the term of this Contract and within 3 years after its expiration, disclose any proprietary or confidential information relating to the Services, this Contract or the IsDB's business or operations without the prior written consent of the IsDB;</w:t>
      </w:r>
    </w:p>
    <w:p w14:paraId="776ADD2E" w14:textId="77777777" w:rsidR="00782ABF" w:rsidRPr="008B0D94" w:rsidRDefault="00782ABF" w:rsidP="00782ABF">
      <w:pPr>
        <w:pStyle w:val="ListParagraph"/>
        <w:numPr>
          <w:ilvl w:val="0"/>
          <w:numId w:val="17"/>
        </w:numPr>
        <w:spacing w:after="120"/>
        <w:jc w:val="both"/>
        <w:rPr>
          <w:rFonts w:asciiTheme="minorHAnsi" w:hAnsiTheme="minorHAnsi" w:cstheme="minorHAnsi"/>
          <w:bCs/>
          <w:sz w:val="24"/>
          <w:szCs w:val="24"/>
        </w:rPr>
      </w:pPr>
      <w:r w:rsidRPr="008B0D94">
        <w:rPr>
          <w:rFonts w:asciiTheme="minorHAnsi" w:hAnsiTheme="minorHAnsi" w:cstheme="minorHAnsi"/>
          <w:b/>
          <w:sz w:val="24"/>
          <w:szCs w:val="24"/>
        </w:rPr>
        <w:t>Ownership of Material:</w:t>
      </w:r>
      <w:r w:rsidRPr="008B0D94">
        <w:rPr>
          <w:rFonts w:asciiTheme="minorHAnsi" w:hAnsiTheme="minorHAnsi" w:cstheme="minorHAnsi"/>
          <w:bCs/>
          <w:sz w:val="24"/>
          <w:szCs w:val="24"/>
        </w:rPr>
        <w:t xml:space="preserve"> Any studies, reports or other material, graphic, software or otherwise, prepared by the Consultant for the IsDB under this Contract shall belong to and remain the property of the IsDB.</w:t>
      </w:r>
    </w:p>
    <w:p w14:paraId="59B435A1" w14:textId="77777777" w:rsidR="00782ABF" w:rsidRPr="008B0D94" w:rsidRDefault="00782ABF" w:rsidP="00782ABF">
      <w:pPr>
        <w:ind w:left="1080"/>
        <w:jc w:val="center"/>
        <w:rPr>
          <w:rFonts w:asciiTheme="minorHAnsi" w:hAnsiTheme="minorHAnsi" w:cstheme="minorHAnsi"/>
          <w:sz w:val="24"/>
          <w:szCs w:val="24"/>
        </w:rPr>
      </w:pPr>
      <w:r w:rsidRPr="008B0D94">
        <w:rPr>
          <w:rFonts w:asciiTheme="minorHAnsi" w:hAnsiTheme="minorHAnsi" w:cstheme="minorHAnsi"/>
          <w:sz w:val="24"/>
          <w:szCs w:val="24"/>
        </w:rPr>
        <w:t>***</w:t>
      </w:r>
    </w:p>
    <w:p w14:paraId="717A4E82" w14:textId="77777777" w:rsidR="00782ABF" w:rsidRPr="005E7A7A" w:rsidRDefault="00782ABF" w:rsidP="00782ABF">
      <w:pPr>
        <w:spacing w:after="160" w:line="259" w:lineRule="auto"/>
        <w:rPr>
          <w:rFonts w:ascii="Roboto" w:hAnsi="Roboto" w:cstheme="minorHAnsi"/>
          <w:sz w:val="24"/>
          <w:szCs w:val="24"/>
        </w:rPr>
      </w:pPr>
      <w:r w:rsidRPr="005E7A7A">
        <w:rPr>
          <w:rFonts w:ascii="Roboto" w:hAnsi="Roboto" w:cstheme="minorHAnsi"/>
          <w:sz w:val="24"/>
          <w:szCs w:val="24"/>
        </w:rPr>
        <w:br w:type="page"/>
      </w:r>
    </w:p>
    <w:p w14:paraId="7C22B614" w14:textId="2C0F85F6" w:rsidR="00782ABF" w:rsidRPr="00A12D77" w:rsidRDefault="00782ABF" w:rsidP="00782ABF">
      <w:pPr>
        <w:pStyle w:val="ListParagraph"/>
        <w:tabs>
          <w:tab w:val="left" w:pos="900"/>
        </w:tabs>
        <w:spacing w:after="240"/>
        <w:ind w:left="900"/>
        <w:jc w:val="center"/>
        <w:rPr>
          <w:rFonts w:asciiTheme="minorHAnsi" w:hAnsiTheme="minorHAnsi" w:cstheme="minorHAnsi"/>
          <w:sz w:val="24"/>
          <w:szCs w:val="24"/>
        </w:rPr>
      </w:pPr>
      <w:r w:rsidRPr="00A12D77">
        <w:rPr>
          <w:rFonts w:asciiTheme="minorHAnsi" w:hAnsiTheme="minorHAnsi" w:cstheme="minorHAnsi"/>
          <w:b/>
          <w:bCs/>
          <w:sz w:val="24"/>
          <w:szCs w:val="24"/>
        </w:rPr>
        <w:lastRenderedPageBreak/>
        <w:t>Ann</w:t>
      </w:r>
      <w:r w:rsidR="001207BE" w:rsidRPr="00A12D77">
        <w:rPr>
          <w:rFonts w:asciiTheme="minorHAnsi" w:hAnsiTheme="minorHAnsi" w:cstheme="minorHAnsi"/>
          <w:b/>
          <w:bCs/>
          <w:sz w:val="24"/>
          <w:szCs w:val="24"/>
        </w:rPr>
        <w:t>e</w:t>
      </w:r>
      <w:r w:rsidRPr="00A12D77">
        <w:rPr>
          <w:rFonts w:asciiTheme="minorHAnsi" w:hAnsiTheme="minorHAnsi" w:cstheme="minorHAnsi"/>
          <w:b/>
          <w:bCs/>
          <w:sz w:val="24"/>
          <w:szCs w:val="24"/>
        </w:rPr>
        <w:t>x-1</w:t>
      </w:r>
      <w:r w:rsidR="001207BE" w:rsidRPr="00A12D77">
        <w:rPr>
          <w:rFonts w:asciiTheme="minorHAnsi" w:hAnsiTheme="minorHAnsi" w:cstheme="minorHAnsi"/>
          <w:b/>
          <w:bCs/>
          <w:sz w:val="24"/>
          <w:szCs w:val="24"/>
        </w:rPr>
        <w:t>:</w:t>
      </w:r>
      <w:r w:rsidRPr="00A12D77">
        <w:rPr>
          <w:rFonts w:asciiTheme="minorHAnsi" w:hAnsiTheme="minorHAnsi" w:cstheme="minorHAnsi"/>
          <w:b/>
          <w:bCs/>
          <w:sz w:val="24"/>
          <w:szCs w:val="24"/>
        </w:rPr>
        <w:t xml:space="preserve">  Table of Contents of the IsDB Document</w:t>
      </w:r>
    </w:p>
    <w:p w14:paraId="5AB009FC" w14:textId="50B336F8" w:rsidR="00782ABF" w:rsidRPr="00A12D77" w:rsidRDefault="00782ABF" w:rsidP="005B684A">
      <w:pPr>
        <w:pStyle w:val="Caption"/>
        <w:keepNext/>
        <w:ind w:left="-360" w:right="-604"/>
        <w:jc w:val="center"/>
        <w:rPr>
          <w:rFonts w:cstheme="minorHAnsi"/>
          <w:color w:val="auto"/>
          <w:sz w:val="24"/>
          <w:szCs w:val="24"/>
        </w:rPr>
      </w:pPr>
      <w:r w:rsidRPr="00A12D77">
        <w:rPr>
          <w:rFonts w:cstheme="minorHAnsi"/>
          <w:color w:val="auto"/>
          <w:sz w:val="24"/>
          <w:szCs w:val="24"/>
        </w:rPr>
        <w:t xml:space="preserve"> (Template </w:t>
      </w:r>
      <w:r w:rsidR="005B684A" w:rsidRPr="00A12D77">
        <w:rPr>
          <w:rFonts w:cstheme="minorHAnsi"/>
          <w:color w:val="auto"/>
          <w:sz w:val="24"/>
          <w:szCs w:val="24"/>
        </w:rPr>
        <w:t xml:space="preserve">with guidance note </w:t>
      </w:r>
      <w:r w:rsidRPr="00A12D77">
        <w:rPr>
          <w:rFonts w:cstheme="minorHAnsi"/>
          <w:color w:val="auto"/>
          <w:sz w:val="24"/>
          <w:szCs w:val="24"/>
        </w:rPr>
        <w:t>will be communicated upon the signing of the contract</w:t>
      </w:r>
      <w:r w:rsidR="005B684A" w:rsidRPr="00A12D77">
        <w:rPr>
          <w:rFonts w:cstheme="minorHAnsi"/>
          <w:color w:val="auto"/>
          <w:sz w:val="24"/>
          <w:szCs w:val="24"/>
        </w:rPr>
        <w:t xml:space="preserve"> with consultant</w:t>
      </w:r>
      <w:r w:rsidRPr="00A12D77">
        <w:rPr>
          <w:rFonts w:cstheme="minorHAnsi"/>
          <w:color w:val="auto"/>
          <w:sz w:val="24"/>
          <w:szCs w:val="24"/>
        </w:rPr>
        <w:t>)</w:t>
      </w:r>
    </w:p>
    <w:tbl>
      <w:tblPr>
        <w:tblStyle w:val="TableGrid"/>
        <w:tblW w:w="9895" w:type="dxa"/>
        <w:jc w:val="center"/>
        <w:tblLook w:val="04A0" w:firstRow="1" w:lastRow="0" w:firstColumn="1" w:lastColumn="0" w:noHBand="0" w:noVBand="1"/>
      </w:tblPr>
      <w:tblGrid>
        <w:gridCol w:w="715"/>
        <w:gridCol w:w="2700"/>
        <w:gridCol w:w="6480"/>
      </w:tblGrid>
      <w:tr w:rsidR="00782ABF" w:rsidRPr="00A12D77" w14:paraId="78E939ED" w14:textId="77777777" w:rsidTr="005B684A">
        <w:trPr>
          <w:jc w:val="center"/>
        </w:trPr>
        <w:tc>
          <w:tcPr>
            <w:tcW w:w="715" w:type="dxa"/>
          </w:tcPr>
          <w:p w14:paraId="2E7BF7F7" w14:textId="77777777" w:rsidR="00782ABF" w:rsidRPr="00A12D77" w:rsidRDefault="00782ABF" w:rsidP="00782ABF">
            <w:pPr>
              <w:tabs>
                <w:tab w:val="left" w:pos="4320"/>
              </w:tabs>
              <w:rPr>
                <w:rFonts w:asciiTheme="minorHAnsi" w:hAnsiTheme="minorHAnsi" w:cstheme="minorHAnsi"/>
                <w:b/>
                <w:bCs/>
                <w:sz w:val="24"/>
                <w:szCs w:val="24"/>
              </w:rPr>
            </w:pPr>
            <w:r w:rsidRPr="00A12D77">
              <w:rPr>
                <w:rFonts w:asciiTheme="minorHAnsi" w:hAnsiTheme="minorHAnsi" w:cstheme="minorHAnsi"/>
                <w:b/>
                <w:bCs/>
                <w:sz w:val="24"/>
                <w:szCs w:val="24"/>
              </w:rPr>
              <w:t>#</w:t>
            </w:r>
          </w:p>
        </w:tc>
        <w:tc>
          <w:tcPr>
            <w:tcW w:w="2700" w:type="dxa"/>
            <w:vAlign w:val="center"/>
          </w:tcPr>
          <w:p w14:paraId="64E49C64" w14:textId="77777777" w:rsidR="00782ABF" w:rsidRPr="00A12D77" w:rsidRDefault="00782ABF" w:rsidP="00782ABF">
            <w:pPr>
              <w:jc w:val="center"/>
              <w:rPr>
                <w:rFonts w:asciiTheme="minorHAnsi" w:eastAsiaTheme="minorHAnsi" w:hAnsiTheme="minorHAnsi" w:cstheme="minorHAnsi"/>
                <w:b/>
                <w:bCs/>
                <w:sz w:val="24"/>
                <w:szCs w:val="24"/>
              </w:rPr>
            </w:pPr>
            <w:r w:rsidRPr="00A12D77">
              <w:rPr>
                <w:rFonts w:asciiTheme="minorHAnsi" w:eastAsiaTheme="minorHAnsi" w:hAnsiTheme="minorHAnsi" w:cstheme="minorHAnsi"/>
                <w:b/>
                <w:bCs/>
                <w:sz w:val="24"/>
                <w:szCs w:val="24"/>
              </w:rPr>
              <w:t>Sections</w:t>
            </w:r>
          </w:p>
        </w:tc>
        <w:tc>
          <w:tcPr>
            <w:tcW w:w="6480" w:type="dxa"/>
            <w:vAlign w:val="center"/>
          </w:tcPr>
          <w:p w14:paraId="3150841E" w14:textId="77777777" w:rsidR="00782ABF" w:rsidRPr="00A12D77" w:rsidRDefault="00782ABF" w:rsidP="00782ABF">
            <w:pPr>
              <w:jc w:val="center"/>
              <w:rPr>
                <w:rFonts w:asciiTheme="minorHAnsi" w:eastAsiaTheme="minorHAnsi" w:hAnsiTheme="minorHAnsi" w:cstheme="minorHAnsi"/>
                <w:b/>
                <w:bCs/>
                <w:sz w:val="24"/>
                <w:szCs w:val="24"/>
              </w:rPr>
            </w:pPr>
            <w:r w:rsidRPr="00A12D77">
              <w:rPr>
                <w:rFonts w:asciiTheme="minorHAnsi" w:eastAsiaTheme="minorHAnsi" w:hAnsiTheme="minorHAnsi" w:cstheme="minorHAnsi"/>
                <w:b/>
                <w:bCs/>
                <w:sz w:val="24"/>
                <w:szCs w:val="24"/>
              </w:rPr>
              <w:t>Content Description</w:t>
            </w:r>
          </w:p>
        </w:tc>
      </w:tr>
      <w:tr w:rsidR="00782ABF" w:rsidRPr="00A12D77" w14:paraId="4E3182AA" w14:textId="77777777" w:rsidTr="005B684A">
        <w:trPr>
          <w:jc w:val="center"/>
        </w:trPr>
        <w:tc>
          <w:tcPr>
            <w:tcW w:w="715" w:type="dxa"/>
          </w:tcPr>
          <w:p w14:paraId="266040CB" w14:textId="77777777" w:rsidR="00782ABF" w:rsidRPr="00A12D77" w:rsidRDefault="00782ABF" w:rsidP="00782ABF">
            <w:pPr>
              <w:tabs>
                <w:tab w:val="left" w:pos="4320"/>
              </w:tabs>
              <w:jc w:val="center"/>
              <w:rPr>
                <w:rFonts w:asciiTheme="minorHAnsi" w:hAnsiTheme="minorHAnsi" w:cstheme="minorHAnsi"/>
                <w:b/>
                <w:bCs/>
                <w:sz w:val="24"/>
                <w:szCs w:val="24"/>
              </w:rPr>
            </w:pPr>
            <w:r w:rsidRPr="00A12D77">
              <w:rPr>
                <w:rFonts w:asciiTheme="minorHAnsi" w:hAnsiTheme="minorHAnsi" w:cstheme="minorHAnsi"/>
                <w:b/>
                <w:bCs/>
                <w:sz w:val="24"/>
                <w:szCs w:val="24"/>
              </w:rPr>
              <w:t>1</w:t>
            </w:r>
          </w:p>
        </w:tc>
        <w:tc>
          <w:tcPr>
            <w:tcW w:w="2700" w:type="dxa"/>
          </w:tcPr>
          <w:p w14:paraId="55A283C9" w14:textId="77777777" w:rsidR="00782ABF" w:rsidRPr="00A12D77" w:rsidRDefault="00782ABF" w:rsidP="00782ABF">
            <w:pPr>
              <w:rPr>
                <w:rFonts w:asciiTheme="minorHAnsi" w:eastAsiaTheme="minorHAnsi" w:hAnsiTheme="minorHAnsi" w:cstheme="minorHAnsi"/>
                <w:b/>
                <w:bCs/>
                <w:sz w:val="24"/>
                <w:szCs w:val="24"/>
              </w:rPr>
            </w:pPr>
            <w:r w:rsidRPr="00A12D77">
              <w:rPr>
                <w:rFonts w:asciiTheme="minorHAnsi" w:eastAsiaTheme="minorHAnsi" w:hAnsiTheme="minorHAnsi" w:cstheme="minorHAnsi"/>
                <w:b/>
                <w:bCs/>
                <w:sz w:val="24"/>
                <w:szCs w:val="24"/>
              </w:rPr>
              <w:t>Strategic Context</w:t>
            </w:r>
          </w:p>
        </w:tc>
        <w:tc>
          <w:tcPr>
            <w:tcW w:w="6480" w:type="dxa"/>
          </w:tcPr>
          <w:p w14:paraId="56A6A044"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 xml:space="preserve">Brief Project History (timeline, approach etc.) </w:t>
            </w:r>
          </w:p>
          <w:p w14:paraId="515F4045"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Project Context (country geographic demographic, economic context, thematic (gender, climate change, resilience) context, sector context)</w:t>
            </w:r>
          </w:p>
        </w:tc>
      </w:tr>
      <w:tr w:rsidR="00782ABF" w:rsidRPr="00A12D77" w14:paraId="75217381" w14:textId="77777777" w:rsidTr="005B684A">
        <w:trPr>
          <w:trHeight w:val="818"/>
          <w:jc w:val="center"/>
        </w:trPr>
        <w:tc>
          <w:tcPr>
            <w:tcW w:w="715" w:type="dxa"/>
          </w:tcPr>
          <w:p w14:paraId="5C6E874D" w14:textId="77777777" w:rsidR="00782ABF" w:rsidRPr="00A12D77" w:rsidRDefault="00782ABF" w:rsidP="00782ABF">
            <w:pPr>
              <w:tabs>
                <w:tab w:val="left" w:pos="4320"/>
              </w:tabs>
              <w:jc w:val="center"/>
              <w:rPr>
                <w:rFonts w:asciiTheme="minorHAnsi" w:hAnsiTheme="minorHAnsi" w:cstheme="minorHAnsi"/>
                <w:b/>
                <w:bCs/>
                <w:sz w:val="24"/>
                <w:szCs w:val="24"/>
              </w:rPr>
            </w:pPr>
            <w:r w:rsidRPr="00A12D77">
              <w:rPr>
                <w:rFonts w:asciiTheme="minorHAnsi" w:hAnsiTheme="minorHAnsi" w:cstheme="minorHAnsi"/>
                <w:b/>
                <w:bCs/>
                <w:sz w:val="24"/>
                <w:szCs w:val="24"/>
              </w:rPr>
              <w:t>2</w:t>
            </w:r>
          </w:p>
        </w:tc>
        <w:tc>
          <w:tcPr>
            <w:tcW w:w="2700" w:type="dxa"/>
          </w:tcPr>
          <w:p w14:paraId="1749831F" w14:textId="77777777" w:rsidR="00782ABF" w:rsidRPr="00A12D77" w:rsidRDefault="00782ABF" w:rsidP="00782ABF">
            <w:pPr>
              <w:rPr>
                <w:rFonts w:asciiTheme="minorHAnsi" w:eastAsiaTheme="minorHAnsi" w:hAnsiTheme="minorHAnsi" w:cstheme="minorHAnsi"/>
                <w:b/>
                <w:bCs/>
                <w:sz w:val="24"/>
                <w:szCs w:val="24"/>
              </w:rPr>
            </w:pPr>
            <w:r w:rsidRPr="00A12D77">
              <w:rPr>
                <w:rFonts w:asciiTheme="minorHAnsi" w:eastAsiaTheme="minorHAnsi" w:hAnsiTheme="minorHAnsi" w:cstheme="minorHAnsi"/>
                <w:b/>
                <w:bCs/>
                <w:sz w:val="24"/>
                <w:szCs w:val="24"/>
              </w:rPr>
              <w:t>Project Development Objective and Rationale</w:t>
            </w:r>
          </w:p>
        </w:tc>
        <w:tc>
          <w:tcPr>
            <w:tcW w:w="6480" w:type="dxa"/>
          </w:tcPr>
          <w:p w14:paraId="7A37F02F"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Project Objectives</w:t>
            </w:r>
          </w:p>
          <w:p w14:paraId="4F06368E" w14:textId="77777777" w:rsidR="00782ABF" w:rsidRPr="00A12D77" w:rsidRDefault="00782ABF" w:rsidP="00782ABF">
            <w:pPr>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Project Location</w:t>
            </w:r>
          </w:p>
          <w:p w14:paraId="3C67CC9D" w14:textId="77777777" w:rsidR="00782ABF" w:rsidRPr="00A12D77" w:rsidRDefault="00782ABF" w:rsidP="00782ABF">
            <w:pPr>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 xml:space="preserve">Project Beneficiaries and Stakeholder Consultations </w:t>
            </w:r>
          </w:p>
        </w:tc>
      </w:tr>
      <w:tr w:rsidR="00782ABF" w:rsidRPr="00A12D77" w14:paraId="77A6A256" w14:textId="77777777" w:rsidTr="005B684A">
        <w:trPr>
          <w:trHeight w:val="377"/>
          <w:jc w:val="center"/>
        </w:trPr>
        <w:tc>
          <w:tcPr>
            <w:tcW w:w="715" w:type="dxa"/>
          </w:tcPr>
          <w:p w14:paraId="1F591F37" w14:textId="77777777" w:rsidR="00782ABF" w:rsidRPr="00A12D77" w:rsidRDefault="00782ABF" w:rsidP="00782ABF">
            <w:pPr>
              <w:tabs>
                <w:tab w:val="left" w:pos="4320"/>
              </w:tabs>
              <w:jc w:val="center"/>
              <w:rPr>
                <w:rFonts w:asciiTheme="minorHAnsi" w:hAnsiTheme="minorHAnsi" w:cstheme="minorHAnsi"/>
                <w:b/>
                <w:bCs/>
                <w:sz w:val="24"/>
                <w:szCs w:val="24"/>
              </w:rPr>
            </w:pPr>
            <w:r w:rsidRPr="00A12D77">
              <w:rPr>
                <w:rFonts w:asciiTheme="minorHAnsi" w:hAnsiTheme="minorHAnsi" w:cstheme="minorHAnsi"/>
                <w:b/>
                <w:bCs/>
                <w:sz w:val="24"/>
                <w:szCs w:val="24"/>
              </w:rPr>
              <w:t>3</w:t>
            </w:r>
          </w:p>
        </w:tc>
        <w:tc>
          <w:tcPr>
            <w:tcW w:w="2700" w:type="dxa"/>
          </w:tcPr>
          <w:p w14:paraId="390F447E" w14:textId="77777777" w:rsidR="00782ABF" w:rsidRPr="00A12D77" w:rsidRDefault="00782ABF" w:rsidP="00782ABF">
            <w:pPr>
              <w:rPr>
                <w:rFonts w:asciiTheme="minorHAnsi" w:eastAsiaTheme="minorHAnsi" w:hAnsiTheme="minorHAnsi" w:cstheme="minorHAnsi"/>
                <w:b/>
                <w:bCs/>
                <w:sz w:val="24"/>
                <w:szCs w:val="24"/>
              </w:rPr>
            </w:pPr>
            <w:r w:rsidRPr="00A12D77">
              <w:rPr>
                <w:rFonts w:asciiTheme="minorHAnsi" w:eastAsiaTheme="minorHAnsi" w:hAnsiTheme="minorHAnsi" w:cstheme="minorHAnsi"/>
                <w:b/>
                <w:bCs/>
                <w:sz w:val="24"/>
                <w:szCs w:val="24"/>
              </w:rPr>
              <w:t>Project Description</w:t>
            </w:r>
          </w:p>
        </w:tc>
        <w:tc>
          <w:tcPr>
            <w:tcW w:w="6480" w:type="dxa"/>
          </w:tcPr>
          <w:p w14:paraId="29450DC2" w14:textId="77777777" w:rsidR="00C4551B" w:rsidRPr="00A12D77" w:rsidRDefault="00C4551B" w:rsidP="00C4551B">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Project Design and Scope/Components</w:t>
            </w:r>
          </w:p>
          <w:p w14:paraId="592D9DE5" w14:textId="2688934C" w:rsidR="00C4551B" w:rsidRPr="00A12D77" w:rsidRDefault="00C4551B" w:rsidP="00C4551B">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 xml:space="preserve">Alternatives Considered and Reasons for Rejection </w:t>
            </w:r>
          </w:p>
          <w:p w14:paraId="19C36281" w14:textId="5B22DCA9" w:rsidR="00782ABF" w:rsidRPr="00A12D77" w:rsidRDefault="00C4551B" w:rsidP="00C4551B">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Past Lessons Learned and Reflected in Project Design</w:t>
            </w:r>
          </w:p>
        </w:tc>
      </w:tr>
      <w:tr w:rsidR="00782ABF" w:rsidRPr="00A12D77" w14:paraId="363BA565" w14:textId="77777777" w:rsidTr="005B684A">
        <w:trPr>
          <w:jc w:val="center"/>
        </w:trPr>
        <w:tc>
          <w:tcPr>
            <w:tcW w:w="715" w:type="dxa"/>
          </w:tcPr>
          <w:p w14:paraId="4EAEB547" w14:textId="77777777" w:rsidR="00782ABF" w:rsidRPr="00A12D77" w:rsidRDefault="00782ABF" w:rsidP="00782ABF">
            <w:pPr>
              <w:tabs>
                <w:tab w:val="left" w:pos="4320"/>
              </w:tabs>
              <w:jc w:val="center"/>
              <w:rPr>
                <w:rFonts w:asciiTheme="minorHAnsi" w:hAnsiTheme="minorHAnsi" w:cstheme="minorHAnsi"/>
                <w:b/>
                <w:bCs/>
                <w:sz w:val="24"/>
                <w:szCs w:val="24"/>
              </w:rPr>
            </w:pPr>
            <w:r w:rsidRPr="00A12D77">
              <w:rPr>
                <w:rFonts w:asciiTheme="minorHAnsi" w:hAnsiTheme="minorHAnsi" w:cstheme="minorHAnsi"/>
                <w:b/>
                <w:bCs/>
                <w:sz w:val="24"/>
                <w:szCs w:val="24"/>
              </w:rPr>
              <w:t>4</w:t>
            </w:r>
          </w:p>
        </w:tc>
        <w:tc>
          <w:tcPr>
            <w:tcW w:w="2700" w:type="dxa"/>
          </w:tcPr>
          <w:p w14:paraId="1F6D3E56" w14:textId="77777777" w:rsidR="00782ABF" w:rsidRPr="00A12D77" w:rsidRDefault="00782ABF" w:rsidP="00782ABF">
            <w:pPr>
              <w:rPr>
                <w:rFonts w:asciiTheme="minorHAnsi" w:eastAsiaTheme="minorHAnsi" w:hAnsiTheme="minorHAnsi" w:cstheme="minorHAnsi"/>
                <w:b/>
                <w:bCs/>
                <w:sz w:val="24"/>
                <w:szCs w:val="24"/>
              </w:rPr>
            </w:pPr>
            <w:r w:rsidRPr="00A12D77">
              <w:rPr>
                <w:rFonts w:asciiTheme="minorHAnsi" w:eastAsiaTheme="minorHAnsi" w:hAnsiTheme="minorHAnsi" w:cstheme="minorHAnsi"/>
                <w:b/>
                <w:bCs/>
                <w:sz w:val="24"/>
                <w:szCs w:val="24"/>
              </w:rPr>
              <w:t>Project Thematic Orientation</w:t>
            </w:r>
          </w:p>
          <w:p w14:paraId="3CFD1F0B" w14:textId="77777777" w:rsidR="00782ABF" w:rsidRPr="00A12D77" w:rsidRDefault="00782ABF" w:rsidP="00782ABF">
            <w:pPr>
              <w:rPr>
                <w:rFonts w:asciiTheme="minorHAnsi" w:eastAsiaTheme="minorHAnsi" w:hAnsiTheme="minorHAnsi" w:cstheme="minorHAnsi"/>
                <w:b/>
                <w:bCs/>
                <w:sz w:val="24"/>
                <w:szCs w:val="24"/>
              </w:rPr>
            </w:pPr>
          </w:p>
        </w:tc>
        <w:tc>
          <w:tcPr>
            <w:tcW w:w="6480" w:type="dxa"/>
          </w:tcPr>
          <w:p w14:paraId="559CAC81"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Climate Change</w:t>
            </w:r>
          </w:p>
          <w:p w14:paraId="7692C3F3"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Women and Youth Empowerment</w:t>
            </w:r>
          </w:p>
          <w:p w14:paraId="7774417A"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Fragility and Conflict Sensitivity Analysis</w:t>
            </w:r>
          </w:p>
          <w:p w14:paraId="4200DD6E"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Disaster Risks Management Analysis</w:t>
            </w:r>
          </w:p>
        </w:tc>
      </w:tr>
      <w:tr w:rsidR="00782ABF" w:rsidRPr="00A12D77" w14:paraId="3AA9848F" w14:textId="77777777" w:rsidTr="005B684A">
        <w:trPr>
          <w:jc w:val="center"/>
        </w:trPr>
        <w:tc>
          <w:tcPr>
            <w:tcW w:w="715" w:type="dxa"/>
          </w:tcPr>
          <w:p w14:paraId="2944E4C4" w14:textId="77777777" w:rsidR="00782ABF" w:rsidRPr="00A12D77" w:rsidRDefault="00782ABF" w:rsidP="00782ABF">
            <w:pPr>
              <w:jc w:val="center"/>
              <w:rPr>
                <w:rFonts w:asciiTheme="minorHAnsi" w:eastAsiaTheme="minorHAnsi" w:hAnsiTheme="minorHAnsi" w:cstheme="minorHAnsi"/>
                <w:b/>
                <w:bCs/>
                <w:sz w:val="24"/>
                <w:szCs w:val="24"/>
              </w:rPr>
            </w:pPr>
            <w:r w:rsidRPr="00A12D77">
              <w:rPr>
                <w:rFonts w:asciiTheme="minorHAnsi" w:eastAsiaTheme="minorHAnsi" w:hAnsiTheme="minorHAnsi" w:cstheme="minorHAnsi"/>
                <w:b/>
                <w:bCs/>
                <w:sz w:val="24"/>
                <w:szCs w:val="24"/>
              </w:rPr>
              <w:t>5</w:t>
            </w:r>
          </w:p>
        </w:tc>
        <w:tc>
          <w:tcPr>
            <w:tcW w:w="2700" w:type="dxa"/>
          </w:tcPr>
          <w:p w14:paraId="5308FB35" w14:textId="77777777" w:rsidR="00782ABF" w:rsidRPr="00A12D77" w:rsidRDefault="00782ABF" w:rsidP="00782ABF">
            <w:pPr>
              <w:rPr>
                <w:rFonts w:asciiTheme="minorHAnsi" w:eastAsiaTheme="minorHAnsi" w:hAnsiTheme="minorHAnsi" w:cstheme="minorHAnsi"/>
                <w:b/>
                <w:bCs/>
                <w:sz w:val="24"/>
                <w:szCs w:val="24"/>
              </w:rPr>
            </w:pPr>
            <w:r w:rsidRPr="00A12D77">
              <w:rPr>
                <w:rFonts w:asciiTheme="minorHAnsi" w:eastAsiaTheme="minorHAnsi" w:hAnsiTheme="minorHAnsi" w:cstheme="minorHAnsi"/>
                <w:b/>
                <w:bCs/>
                <w:sz w:val="24"/>
                <w:szCs w:val="24"/>
              </w:rPr>
              <w:t>Project Cost and Financing Plan</w:t>
            </w:r>
          </w:p>
        </w:tc>
        <w:tc>
          <w:tcPr>
            <w:tcW w:w="6480" w:type="dxa"/>
          </w:tcPr>
          <w:p w14:paraId="1A9A0F73" w14:textId="73F00040"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 xml:space="preserve">Project Costs </w:t>
            </w:r>
          </w:p>
          <w:p w14:paraId="234F7789"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Proposed Financing Plan</w:t>
            </w:r>
          </w:p>
        </w:tc>
      </w:tr>
      <w:tr w:rsidR="00782ABF" w:rsidRPr="00A12D77" w14:paraId="2C8935C3" w14:textId="77777777" w:rsidTr="005B684A">
        <w:trPr>
          <w:jc w:val="center"/>
        </w:trPr>
        <w:tc>
          <w:tcPr>
            <w:tcW w:w="715" w:type="dxa"/>
          </w:tcPr>
          <w:p w14:paraId="144F27DC" w14:textId="0EB29901" w:rsidR="00782ABF" w:rsidRPr="00A12D77" w:rsidRDefault="00782ABF" w:rsidP="00782ABF">
            <w:pPr>
              <w:jc w:val="center"/>
              <w:rPr>
                <w:rFonts w:asciiTheme="minorHAnsi" w:eastAsiaTheme="minorHAnsi" w:hAnsiTheme="minorHAnsi" w:cstheme="minorHAnsi"/>
                <w:b/>
                <w:bCs/>
                <w:sz w:val="24"/>
                <w:szCs w:val="24"/>
              </w:rPr>
            </w:pPr>
            <w:r w:rsidRPr="00A12D77">
              <w:rPr>
                <w:rFonts w:asciiTheme="minorHAnsi" w:eastAsiaTheme="minorHAnsi" w:hAnsiTheme="minorHAnsi" w:cstheme="minorHAnsi"/>
                <w:b/>
                <w:bCs/>
                <w:sz w:val="24"/>
                <w:szCs w:val="24"/>
              </w:rPr>
              <w:t>6</w:t>
            </w:r>
          </w:p>
        </w:tc>
        <w:tc>
          <w:tcPr>
            <w:tcW w:w="2700" w:type="dxa"/>
          </w:tcPr>
          <w:p w14:paraId="3BB8E875" w14:textId="77777777" w:rsidR="00782ABF" w:rsidRPr="00A12D77" w:rsidRDefault="00782ABF" w:rsidP="00782ABF">
            <w:pPr>
              <w:rPr>
                <w:rFonts w:asciiTheme="minorHAnsi" w:eastAsiaTheme="minorHAnsi" w:hAnsiTheme="minorHAnsi" w:cstheme="minorHAnsi"/>
                <w:b/>
                <w:bCs/>
                <w:sz w:val="24"/>
                <w:szCs w:val="24"/>
              </w:rPr>
            </w:pPr>
            <w:r w:rsidRPr="00A12D77">
              <w:rPr>
                <w:rFonts w:asciiTheme="minorHAnsi" w:eastAsiaTheme="minorHAnsi" w:hAnsiTheme="minorHAnsi" w:cstheme="minorHAnsi"/>
                <w:b/>
                <w:bCs/>
                <w:sz w:val="24"/>
                <w:szCs w:val="24"/>
              </w:rPr>
              <w:t>Implementation Arrangements</w:t>
            </w:r>
          </w:p>
        </w:tc>
        <w:tc>
          <w:tcPr>
            <w:tcW w:w="6480" w:type="dxa"/>
          </w:tcPr>
          <w:p w14:paraId="3FBA998F"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Executing Agency</w:t>
            </w:r>
          </w:p>
          <w:p w14:paraId="74A1E09B"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Institutional Arrangements (PIU)</w:t>
            </w:r>
          </w:p>
          <w:p w14:paraId="01329C77"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 xml:space="preserve">Implementation Plan and Project Readiness: </w:t>
            </w:r>
          </w:p>
          <w:p w14:paraId="0DA921FA"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 xml:space="preserve">Project Monitoring and Implementation Support Plan </w:t>
            </w:r>
          </w:p>
        </w:tc>
      </w:tr>
      <w:tr w:rsidR="00782ABF" w:rsidRPr="00A12D77" w14:paraId="6DEE0BC7" w14:textId="77777777" w:rsidTr="005B684A">
        <w:trPr>
          <w:jc w:val="center"/>
        </w:trPr>
        <w:tc>
          <w:tcPr>
            <w:tcW w:w="715" w:type="dxa"/>
          </w:tcPr>
          <w:p w14:paraId="26E032D3" w14:textId="74A471C2" w:rsidR="00782ABF" w:rsidRPr="00A12D77" w:rsidRDefault="00782ABF" w:rsidP="00782ABF">
            <w:pPr>
              <w:jc w:val="center"/>
              <w:rPr>
                <w:rFonts w:asciiTheme="minorHAnsi" w:eastAsiaTheme="minorHAnsi" w:hAnsiTheme="minorHAnsi" w:cstheme="minorHAnsi"/>
                <w:b/>
                <w:bCs/>
                <w:sz w:val="24"/>
                <w:szCs w:val="24"/>
              </w:rPr>
            </w:pPr>
            <w:r w:rsidRPr="00A12D77">
              <w:rPr>
                <w:rFonts w:asciiTheme="minorHAnsi" w:eastAsiaTheme="minorHAnsi" w:hAnsiTheme="minorHAnsi" w:cstheme="minorHAnsi"/>
                <w:b/>
                <w:bCs/>
                <w:sz w:val="24"/>
                <w:szCs w:val="24"/>
              </w:rPr>
              <w:t>7</w:t>
            </w:r>
          </w:p>
        </w:tc>
        <w:tc>
          <w:tcPr>
            <w:tcW w:w="2700" w:type="dxa"/>
          </w:tcPr>
          <w:p w14:paraId="020A9499" w14:textId="77777777" w:rsidR="00782ABF" w:rsidRPr="00A12D77" w:rsidRDefault="00782ABF" w:rsidP="00782ABF">
            <w:pPr>
              <w:rPr>
                <w:rFonts w:asciiTheme="minorHAnsi" w:eastAsiaTheme="minorHAnsi" w:hAnsiTheme="minorHAnsi" w:cstheme="minorHAnsi"/>
                <w:b/>
                <w:bCs/>
                <w:sz w:val="24"/>
                <w:szCs w:val="24"/>
              </w:rPr>
            </w:pPr>
            <w:r w:rsidRPr="00A12D77">
              <w:rPr>
                <w:rFonts w:asciiTheme="minorHAnsi" w:eastAsiaTheme="minorHAnsi" w:hAnsiTheme="minorHAnsi" w:cstheme="minorHAnsi"/>
                <w:b/>
                <w:bCs/>
                <w:sz w:val="24"/>
                <w:szCs w:val="24"/>
              </w:rPr>
              <w:t>Fiduciary Due Diligence</w:t>
            </w:r>
          </w:p>
          <w:p w14:paraId="6AF3556F" w14:textId="77777777" w:rsidR="00782ABF" w:rsidRPr="00A12D77" w:rsidRDefault="00782ABF" w:rsidP="00782ABF">
            <w:pPr>
              <w:rPr>
                <w:rFonts w:asciiTheme="minorHAnsi" w:eastAsiaTheme="minorHAnsi" w:hAnsiTheme="minorHAnsi" w:cstheme="minorHAnsi"/>
                <w:b/>
                <w:bCs/>
                <w:sz w:val="24"/>
                <w:szCs w:val="24"/>
              </w:rPr>
            </w:pPr>
          </w:p>
        </w:tc>
        <w:tc>
          <w:tcPr>
            <w:tcW w:w="6480" w:type="dxa"/>
          </w:tcPr>
          <w:p w14:paraId="14216D17"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Procurement Arrangements:</w:t>
            </w:r>
          </w:p>
          <w:p w14:paraId="6162D190"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 xml:space="preserve">Project Financial Management and Audit Arrangements: </w:t>
            </w:r>
          </w:p>
          <w:p w14:paraId="270E62B9"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 xml:space="preserve">Project Disbursement Arrangements </w:t>
            </w:r>
          </w:p>
        </w:tc>
      </w:tr>
      <w:tr w:rsidR="00782ABF" w:rsidRPr="00A12D77" w14:paraId="2B550F10" w14:textId="77777777" w:rsidTr="005B684A">
        <w:trPr>
          <w:jc w:val="center"/>
        </w:trPr>
        <w:tc>
          <w:tcPr>
            <w:tcW w:w="715" w:type="dxa"/>
          </w:tcPr>
          <w:p w14:paraId="6046B073" w14:textId="63AD1ABB" w:rsidR="00782ABF" w:rsidRPr="00A12D77" w:rsidRDefault="00782ABF" w:rsidP="00782ABF">
            <w:pPr>
              <w:jc w:val="center"/>
              <w:rPr>
                <w:rFonts w:asciiTheme="minorHAnsi" w:eastAsiaTheme="minorHAnsi" w:hAnsiTheme="minorHAnsi" w:cstheme="minorHAnsi"/>
                <w:b/>
                <w:bCs/>
                <w:sz w:val="24"/>
                <w:szCs w:val="24"/>
              </w:rPr>
            </w:pPr>
            <w:r w:rsidRPr="00A12D77">
              <w:rPr>
                <w:rFonts w:asciiTheme="minorHAnsi" w:eastAsiaTheme="minorHAnsi" w:hAnsiTheme="minorHAnsi" w:cstheme="minorHAnsi"/>
                <w:b/>
                <w:bCs/>
                <w:sz w:val="24"/>
                <w:szCs w:val="24"/>
              </w:rPr>
              <w:t>8</w:t>
            </w:r>
          </w:p>
        </w:tc>
        <w:tc>
          <w:tcPr>
            <w:tcW w:w="2700" w:type="dxa"/>
          </w:tcPr>
          <w:p w14:paraId="12EC1FFF" w14:textId="77777777" w:rsidR="00782ABF" w:rsidRPr="00A12D77" w:rsidRDefault="00782ABF" w:rsidP="00782ABF">
            <w:pPr>
              <w:rPr>
                <w:rFonts w:asciiTheme="minorHAnsi" w:eastAsiaTheme="minorHAnsi" w:hAnsiTheme="minorHAnsi" w:cstheme="minorHAnsi"/>
                <w:b/>
                <w:bCs/>
                <w:sz w:val="24"/>
                <w:szCs w:val="24"/>
              </w:rPr>
            </w:pPr>
            <w:r w:rsidRPr="00A12D77">
              <w:rPr>
                <w:rFonts w:asciiTheme="minorHAnsi" w:eastAsiaTheme="minorHAnsi" w:hAnsiTheme="minorHAnsi" w:cstheme="minorHAnsi"/>
                <w:b/>
                <w:bCs/>
                <w:sz w:val="24"/>
                <w:szCs w:val="24"/>
              </w:rPr>
              <w:t>Project Results and Monitoring</w:t>
            </w:r>
          </w:p>
        </w:tc>
        <w:tc>
          <w:tcPr>
            <w:tcW w:w="6480" w:type="dxa"/>
          </w:tcPr>
          <w:p w14:paraId="0794228D"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 xml:space="preserve">Key Development Results Indicators: </w:t>
            </w:r>
          </w:p>
          <w:p w14:paraId="58FE3571"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 xml:space="preserve">Monitoring and Evaluation of Outcomes/Results </w:t>
            </w:r>
          </w:p>
        </w:tc>
      </w:tr>
      <w:tr w:rsidR="00782ABF" w:rsidRPr="00A12D77" w14:paraId="05CEAA94" w14:textId="77777777" w:rsidTr="005B684A">
        <w:trPr>
          <w:jc w:val="center"/>
        </w:trPr>
        <w:tc>
          <w:tcPr>
            <w:tcW w:w="715" w:type="dxa"/>
          </w:tcPr>
          <w:p w14:paraId="792F9893" w14:textId="02E7707F" w:rsidR="00782ABF" w:rsidRPr="00A12D77" w:rsidRDefault="00782ABF" w:rsidP="00782ABF">
            <w:pPr>
              <w:jc w:val="center"/>
              <w:rPr>
                <w:rFonts w:asciiTheme="minorHAnsi" w:eastAsiaTheme="minorHAnsi" w:hAnsiTheme="minorHAnsi" w:cstheme="minorHAnsi"/>
                <w:b/>
                <w:bCs/>
                <w:sz w:val="24"/>
                <w:szCs w:val="24"/>
              </w:rPr>
            </w:pPr>
            <w:r w:rsidRPr="00A12D77">
              <w:rPr>
                <w:rFonts w:asciiTheme="minorHAnsi" w:eastAsiaTheme="minorHAnsi" w:hAnsiTheme="minorHAnsi" w:cstheme="minorHAnsi"/>
                <w:b/>
                <w:bCs/>
                <w:sz w:val="24"/>
                <w:szCs w:val="24"/>
              </w:rPr>
              <w:t>9</w:t>
            </w:r>
          </w:p>
        </w:tc>
        <w:tc>
          <w:tcPr>
            <w:tcW w:w="2700" w:type="dxa"/>
          </w:tcPr>
          <w:p w14:paraId="31FD2F59" w14:textId="77777777" w:rsidR="00782ABF" w:rsidRPr="00A12D77" w:rsidRDefault="00782ABF" w:rsidP="00782ABF">
            <w:pPr>
              <w:rPr>
                <w:rFonts w:asciiTheme="minorHAnsi" w:eastAsiaTheme="minorHAnsi" w:hAnsiTheme="minorHAnsi" w:cstheme="minorHAnsi"/>
                <w:b/>
                <w:bCs/>
                <w:sz w:val="24"/>
                <w:szCs w:val="24"/>
              </w:rPr>
            </w:pPr>
            <w:r w:rsidRPr="00A12D77">
              <w:rPr>
                <w:rFonts w:asciiTheme="minorHAnsi" w:eastAsiaTheme="minorHAnsi" w:hAnsiTheme="minorHAnsi" w:cstheme="minorHAnsi"/>
                <w:b/>
                <w:bCs/>
                <w:sz w:val="24"/>
                <w:szCs w:val="24"/>
              </w:rPr>
              <w:t>Project Risks and Sustainability</w:t>
            </w:r>
          </w:p>
          <w:p w14:paraId="590E2B31" w14:textId="77777777" w:rsidR="00782ABF" w:rsidRPr="00A12D77" w:rsidRDefault="00782ABF" w:rsidP="00782ABF">
            <w:pPr>
              <w:rPr>
                <w:rFonts w:asciiTheme="minorHAnsi" w:eastAsiaTheme="minorHAnsi" w:hAnsiTheme="minorHAnsi" w:cstheme="minorHAnsi"/>
                <w:b/>
                <w:bCs/>
                <w:sz w:val="24"/>
                <w:szCs w:val="24"/>
              </w:rPr>
            </w:pPr>
          </w:p>
        </w:tc>
        <w:tc>
          <w:tcPr>
            <w:tcW w:w="6480" w:type="dxa"/>
          </w:tcPr>
          <w:p w14:paraId="0F9BEA0B" w14:textId="59467A2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Project Risks</w:t>
            </w:r>
          </w:p>
          <w:p w14:paraId="6B6E6968"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 xml:space="preserve">Project Sustainability (Economic, Social, Environmental, Operational) </w:t>
            </w:r>
          </w:p>
        </w:tc>
      </w:tr>
      <w:tr w:rsidR="00782ABF" w:rsidRPr="00A12D77" w14:paraId="5F1BA907" w14:textId="77777777" w:rsidTr="005B684A">
        <w:trPr>
          <w:jc w:val="center"/>
        </w:trPr>
        <w:tc>
          <w:tcPr>
            <w:tcW w:w="715" w:type="dxa"/>
          </w:tcPr>
          <w:p w14:paraId="6472A38A" w14:textId="62528682" w:rsidR="00782ABF" w:rsidRPr="00A12D77" w:rsidRDefault="00782ABF" w:rsidP="00782ABF">
            <w:pPr>
              <w:jc w:val="center"/>
              <w:rPr>
                <w:rFonts w:asciiTheme="minorHAnsi" w:eastAsiaTheme="minorHAnsi" w:hAnsiTheme="minorHAnsi" w:cstheme="minorHAnsi"/>
                <w:b/>
                <w:bCs/>
                <w:sz w:val="24"/>
                <w:szCs w:val="24"/>
              </w:rPr>
            </w:pPr>
            <w:r w:rsidRPr="00A12D77">
              <w:rPr>
                <w:rFonts w:asciiTheme="minorHAnsi" w:eastAsiaTheme="minorHAnsi" w:hAnsiTheme="minorHAnsi" w:cstheme="minorHAnsi"/>
                <w:b/>
                <w:bCs/>
                <w:sz w:val="24"/>
                <w:szCs w:val="24"/>
              </w:rPr>
              <w:t>10</w:t>
            </w:r>
          </w:p>
        </w:tc>
        <w:tc>
          <w:tcPr>
            <w:tcW w:w="2700" w:type="dxa"/>
          </w:tcPr>
          <w:p w14:paraId="1CF8D2AE" w14:textId="77777777" w:rsidR="00782ABF" w:rsidRPr="00A12D77" w:rsidRDefault="00782ABF" w:rsidP="00782ABF">
            <w:pPr>
              <w:rPr>
                <w:rFonts w:asciiTheme="minorHAnsi" w:hAnsiTheme="minorHAnsi" w:cstheme="minorHAnsi"/>
                <w:b/>
                <w:sz w:val="24"/>
                <w:szCs w:val="24"/>
              </w:rPr>
            </w:pPr>
            <w:r w:rsidRPr="00A12D77">
              <w:rPr>
                <w:rFonts w:asciiTheme="minorHAnsi" w:eastAsiaTheme="minorHAnsi" w:hAnsiTheme="minorHAnsi" w:cstheme="minorHAnsi"/>
                <w:b/>
                <w:bCs/>
                <w:sz w:val="24"/>
                <w:szCs w:val="24"/>
              </w:rPr>
              <w:t>Project Justification</w:t>
            </w:r>
          </w:p>
          <w:p w14:paraId="10B7261F" w14:textId="77777777" w:rsidR="00782ABF" w:rsidRPr="00A12D77" w:rsidRDefault="00782ABF" w:rsidP="00782ABF">
            <w:pPr>
              <w:rPr>
                <w:rFonts w:asciiTheme="minorHAnsi" w:eastAsiaTheme="minorHAnsi" w:hAnsiTheme="minorHAnsi" w:cstheme="minorHAnsi"/>
                <w:b/>
                <w:bCs/>
                <w:sz w:val="24"/>
                <w:szCs w:val="24"/>
              </w:rPr>
            </w:pPr>
          </w:p>
        </w:tc>
        <w:tc>
          <w:tcPr>
            <w:tcW w:w="6480" w:type="dxa"/>
          </w:tcPr>
          <w:p w14:paraId="5D3E1C9F"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 xml:space="preserve">Technical Feasibility </w:t>
            </w:r>
          </w:p>
          <w:p w14:paraId="32DCE3CB"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 xml:space="preserve">Economic &amp; Financial Analysis </w:t>
            </w:r>
          </w:p>
        </w:tc>
      </w:tr>
      <w:tr w:rsidR="00782ABF" w:rsidRPr="00A12D77" w14:paraId="1A9E0BDA" w14:textId="77777777" w:rsidTr="005B684A">
        <w:trPr>
          <w:jc w:val="center"/>
        </w:trPr>
        <w:tc>
          <w:tcPr>
            <w:tcW w:w="715" w:type="dxa"/>
          </w:tcPr>
          <w:p w14:paraId="433059EB" w14:textId="44B4E06D" w:rsidR="00782ABF" w:rsidRPr="00A12D77" w:rsidRDefault="00782ABF" w:rsidP="00782ABF">
            <w:pPr>
              <w:tabs>
                <w:tab w:val="left" w:pos="4320"/>
              </w:tabs>
              <w:jc w:val="center"/>
              <w:rPr>
                <w:rFonts w:asciiTheme="minorHAnsi" w:hAnsiTheme="minorHAnsi" w:cstheme="minorHAnsi"/>
                <w:b/>
                <w:bCs/>
                <w:sz w:val="24"/>
                <w:szCs w:val="24"/>
              </w:rPr>
            </w:pPr>
          </w:p>
        </w:tc>
        <w:tc>
          <w:tcPr>
            <w:tcW w:w="2700" w:type="dxa"/>
          </w:tcPr>
          <w:p w14:paraId="30F6672F" w14:textId="77777777" w:rsidR="00782ABF" w:rsidRPr="00A12D77" w:rsidRDefault="00782ABF" w:rsidP="00782ABF">
            <w:pPr>
              <w:rPr>
                <w:rFonts w:asciiTheme="minorHAnsi" w:eastAsiaTheme="minorHAnsi" w:hAnsiTheme="minorHAnsi" w:cstheme="minorHAnsi"/>
                <w:b/>
                <w:bCs/>
                <w:sz w:val="24"/>
                <w:szCs w:val="24"/>
              </w:rPr>
            </w:pPr>
            <w:r w:rsidRPr="00A12D77">
              <w:rPr>
                <w:rFonts w:asciiTheme="minorHAnsi" w:eastAsiaTheme="minorHAnsi" w:hAnsiTheme="minorHAnsi" w:cstheme="minorHAnsi"/>
                <w:b/>
                <w:bCs/>
                <w:sz w:val="24"/>
                <w:szCs w:val="24"/>
              </w:rPr>
              <w:t>Appendices</w:t>
            </w:r>
          </w:p>
        </w:tc>
        <w:tc>
          <w:tcPr>
            <w:tcW w:w="6480" w:type="dxa"/>
          </w:tcPr>
          <w:p w14:paraId="77E1559B" w14:textId="77777777"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Provide appendices</w:t>
            </w:r>
          </w:p>
        </w:tc>
      </w:tr>
      <w:tr w:rsidR="00782ABF" w:rsidRPr="00A12D77" w14:paraId="0FA345F0" w14:textId="77777777" w:rsidTr="005B684A">
        <w:trPr>
          <w:jc w:val="center"/>
        </w:trPr>
        <w:tc>
          <w:tcPr>
            <w:tcW w:w="715" w:type="dxa"/>
          </w:tcPr>
          <w:p w14:paraId="3C397D71" w14:textId="6A127C8D" w:rsidR="00782ABF" w:rsidRPr="00A12D77" w:rsidRDefault="00782ABF" w:rsidP="00782ABF">
            <w:pPr>
              <w:tabs>
                <w:tab w:val="left" w:pos="4320"/>
              </w:tabs>
              <w:jc w:val="center"/>
              <w:rPr>
                <w:rFonts w:asciiTheme="minorHAnsi" w:hAnsiTheme="minorHAnsi" w:cstheme="minorHAnsi"/>
                <w:b/>
                <w:bCs/>
                <w:sz w:val="24"/>
                <w:szCs w:val="24"/>
              </w:rPr>
            </w:pPr>
          </w:p>
        </w:tc>
        <w:tc>
          <w:tcPr>
            <w:tcW w:w="2700" w:type="dxa"/>
          </w:tcPr>
          <w:p w14:paraId="048E2A53" w14:textId="77777777" w:rsidR="00782ABF" w:rsidRPr="00A12D77" w:rsidRDefault="00782ABF" w:rsidP="00782ABF">
            <w:pPr>
              <w:rPr>
                <w:rFonts w:asciiTheme="minorHAnsi" w:eastAsiaTheme="minorHAnsi" w:hAnsiTheme="minorHAnsi" w:cstheme="minorHAnsi"/>
                <w:b/>
                <w:bCs/>
                <w:sz w:val="24"/>
                <w:szCs w:val="24"/>
              </w:rPr>
            </w:pPr>
            <w:r w:rsidRPr="00A12D77">
              <w:rPr>
                <w:rFonts w:asciiTheme="minorHAnsi" w:eastAsiaTheme="minorHAnsi" w:hAnsiTheme="minorHAnsi" w:cstheme="minorHAnsi"/>
                <w:b/>
                <w:bCs/>
                <w:sz w:val="24"/>
                <w:szCs w:val="24"/>
              </w:rPr>
              <w:t>References</w:t>
            </w:r>
          </w:p>
        </w:tc>
        <w:tc>
          <w:tcPr>
            <w:tcW w:w="6480" w:type="dxa"/>
          </w:tcPr>
          <w:p w14:paraId="5CFA768F" w14:textId="1B55AC94" w:rsidR="00782ABF" w:rsidRPr="00A12D77" w:rsidRDefault="00782ABF" w:rsidP="00782ABF">
            <w:pPr>
              <w:jc w:val="lowKashida"/>
              <w:rPr>
                <w:rFonts w:asciiTheme="minorHAnsi" w:eastAsiaTheme="minorHAnsi" w:hAnsiTheme="minorHAnsi" w:cstheme="minorHAnsi"/>
                <w:sz w:val="24"/>
                <w:szCs w:val="24"/>
              </w:rPr>
            </w:pPr>
            <w:r w:rsidRPr="00A12D77">
              <w:rPr>
                <w:rFonts w:asciiTheme="minorHAnsi" w:eastAsiaTheme="minorHAnsi" w:hAnsiTheme="minorHAnsi" w:cstheme="minorHAnsi"/>
                <w:sz w:val="24"/>
                <w:szCs w:val="24"/>
              </w:rPr>
              <w:t>Reference materials used in preparation of the document including publications, minutes of meetings, etc.</w:t>
            </w:r>
          </w:p>
        </w:tc>
      </w:tr>
    </w:tbl>
    <w:p w14:paraId="05BEB094" w14:textId="77777777" w:rsidR="00782ABF" w:rsidRPr="00A12D77" w:rsidRDefault="00782ABF" w:rsidP="00782ABF">
      <w:pPr>
        <w:pStyle w:val="ListParagraph"/>
        <w:rPr>
          <w:rFonts w:asciiTheme="minorHAnsi" w:hAnsiTheme="minorHAnsi" w:cstheme="minorHAnsi"/>
          <w:sz w:val="24"/>
          <w:szCs w:val="24"/>
        </w:rPr>
      </w:pPr>
    </w:p>
    <w:p w14:paraId="7F88CD91" w14:textId="77777777" w:rsidR="00782ABF" w:rsidRPr="00A12D77" w:rsidRDefault="00782ABF" w:rsidP="00782ABF">
      <w:pPr>
        <w:pStyle w:val="ListParagraph"/>
        <w:rPr>
          <w:rFonts w:asciiTheme="minorHAnsi" w:hAnsiTheme="minorHAnsi" w:cstheme="minorHAnsi"/>
          <w:sz w:val="24"/>
          <w:szCs w:val="24"/>
        </w:rPr>
      </w:pPr>
    </w:p>
    <w:p w14:paraId="3E432F88" w14:textId="77777777" w:rsidR="00782ABF" w:rsidRPr="00A12D77" w:rsidRDefault="00782ABF" w:rsidP="00782ABF">
      <w:pPr>
        <w:jc w:val="center"/>
        <w:rPr>
          <w:rFonts w:asciiTheme="minorHAnsi" w:eastAsiaTheme="majorEastAsia" w:hAnsiTheme="minorHAnsi" w:cstheme="minorHAnsi"/>
          <w:b/>
          <w:bCs/>
          <w:i/>
          <w:iCs/>
          <w:sz w:val="24"/>
          <w:szCs w:val="24"/>
        </w:rPr>
      </w:pPr>
    </w:p>
    <w:p w14:paraId="328357FD" w14:textId="77777777" w:rsidR="00782ABF" w:rsidRPr="00A12D77" w:rsidRDefault="00782ABF" w:rsidP="00782ABF">
      <w:pPr>
        <w:jc w:val="center"/>
        <w:rPr>
          <w:rFonts w:asciiTheme="minorHAnsi" w:eastAsiaTheme="majorEastAsia" w:hAnsiTheme="minorHAnsi" w:cstheme="minorHAnsi"/>
          <w:b/>
          <w:bCs/>
          <w:i/>
          <w:iCs/>
          <w:sz w:val="24"/>
          <w:szCs w:val="24"/>
        </w:rPr>
      </w:pPr>
    </w:p>
    <w:p w14:paraId="73D347BE" w14:textId="77777777" w:rsidR="00782ABF" w:rsidRPr="00A12D77" w:rsidRDefault="00782ABF" w:rsidP="00782ABF">
      <w:pPr>
        <w:spacing w:after="160" w:line="259" w:lineRule="auto"/>
        <w:rPr>
          <w:rFonts w:asciiTheme="minorHAnsi" w:eastAsiaTheme="majorEastAsia" w:hAnsiTheme="minorHAnsi" w:cstheme="minorHAnsi"/>
          <w:b/>
          <w:bCs/>
          <w:i/>
          <w:iCs/>
          <w:sz w:val="24"/>
          <w:szCs w:val="24"/>
        </w:rPr>
      </w:pPr>
      <w:r w:rsidRPr="00A12D77">
        <w:rPr>
          <w:rFonts w:asciiTheme="minorHAnsi" w:eastAsiaTheme="majorEastAsia" w:hAnsiTheme="minorHAnsi" w:cstheme="minorHAnsi"/>
          <w:b/>
          <w:bCs/>
          <w:i/>
          <w:iCs/>
          <w:sz w:val="24"/>
          <w:szCs w:val="24"/>
        </w:rPr>
        <w:br w:type="page"/>
      </w:r>
    </w:p>
    <w:tbl>
      <w:tblPr>
        <w:tblpPr w:leftFromText="180" w:rightFromText="180" w:vertAnchor="text" w:horzAnchor="margin" w:tblpXSpec="center" w:tblpY="422"/>
        <w:tblOverlap w:val="neve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494"/>
        <w:gridCol w:w="1463"/>
      </w:tblGrid>
      <w:tr w:rsidR="00782ABF" w:rsidRPr="00A12D77" w14:paraId="6E680D0E" w14:textId="77777777" w:rsidTr="005E7A7A">
        <w:trPr>
          <w:trHeight w:val="432"/>
        </w:trPr>
        <w:tc>
          <w:tcPr>
            <w:tcW w:w="531" w:type="dxa"/>
            <w:shd w:val="clear" w:color="auto" w:fill="auto"/>
            <w:noWrap/>
            <w:vAlign w:val="center"/>
            <w:hideMark/>
          </w:tcPr>
          <w:p w14:paraId="0B744521" w14:textId="77777777" w:rsidR="00782ABF" w:rsidRPr="00A12D77" w:rsidRDefault="00782ABF" w:rsidP="00782ABF">
            <w:pPr>
              <w:jc w:val="cente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lastRenderedPageBreak/>
              <w:t>#</w:t>
            </w:r>
          </w:p>
        </w:tc>
        <w:tc>
          <w:tcPr>
            <w:tcW w:w="5494" w:type="dxa"/>
            <w:shd w:val="clear" w:color="auto" w:fill="auto"/>
            <w:vAlign w:val="center"/>
            <w:hideMark/>
          </w:tcPr>
          <w:p w14:paraId="068CB545" w14:textId="77777777" w:rsidR="00782ABF" w:rsidRPr="00A12D77" w:rsidRDefault="00782ABF" w:rsidP="00782ABF">
            <w:pPr>
              <w:jc w:val="cente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Criteria/ Sub-Criteria</w:t>
            </w:r>
          </w:p>
        </w:tc>
        <w:tc>
          <w:tcPr>
            <w:tcW w:w="1463" w:type="dxa"/>
            <w:shd w:val="clear" w:color="auto" w:fill="auto"/>
            <w:vAlign w:val="center"/>
            <w:hideMark/>
          </w:tcPr>
          <w:p w14:paraId="5F12C6F8" w14:textId="77777777" w:rsidR="00782ABF" w:rsidRPr="00A12D77" w:rsidRDefault="00782ABF" w:rsidP="00782ABF">
            <w:pPr>
              <w:jc w:val="cente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Max. Scores</w:t>
            </w:r>
          </w:p>
        </w:tc>
      </w:tr>
      <w:tr w:rsidR="00782ABF" w:rsidRPr="00A12D77" w14:paraId="12588766" w14:textId="77777777" w:rsidTr="005E7A7A">
        <w:trPr>
          <w:trHeight w:val="432"/>
        </w:trPr>
        <w:tc>
          <w:tcPr>
            <w:tcW w:w="531" w:type="dxa"/>
            <w:shd w:val="clear" w:color="auto" w:fill="auto"/>
            <w:noWrap/>
            <w:vAlign w:val="center"/>
            <w:hideMark/>
          </w:tcPr>
          <w:p w14:paraId="28C9C0AF" w14:textId="77777777" w:rsidR="00782ABF" w:rsidRPr="00A12D77" w:rsidRDefault="00782ABF" w:rsidP="00782ABF">
            <w:pPr>
              <w:jc w:val="center"/>
              <w:rPr>
                <w:rFonts w:asciiTheme="minorHAnsi" w:eastAsia="Times New Roman" w:hAnsiTheme="minorHAnsi" w:cstheme="minorHAnsi"/>
                <w:b/>
                <w:bCs/>
                <w:color w:val="000000"/>
                <w:sz w:val="24"/>
                <w:szCs w:val="24"/>
              </w:rPr>
            </w:pPr>
            <w:r w:rsidRPr="00A12D77">
              <w:rPr>
                <w:rFonts w:asciiTheme="minorHAnsi" w:eastAsia="Times New Roman" w:hAnsiTheme="minorHAnsi" w:cstheme="minorHAnsi"/>
                <w:b/>
                <w:bCs/>
                <w:color w:val="000000"/>
                <w:sz w:val="24"/>
                <w:szCs w:val="24"/>
              </w:rPr>
              <w:t>A)</w:t>
            </w:r>
          </w:p>
        </w:tc>
        <w:tc>
          <w:tcPr>
            <w:tcW w:w="5494" w:type="dxa"/>
            <w:shd w:val="clear" w:color="auto" w:fill="auto"/>
            <w:vAlign w:val="center"/>
            <w:hideMark/>
          </w:tcPr>
          <w:p w14:paraId="5EF1B0F2" w14:textId="77777777" w:rsidR="00782ABF" w:rsidRPr="00A12D77" w:rsidRDefault="00782ABF" w:rsidP="00782ABF">
            <w:pPr>
              <w:rPr>
                <w:rFonts w:asciiTheme="minorHAnsi" w:eastAsia="Times New Roman" w:hAnsiTheme="minorHAnsi" w:cstheme="minorHAnsi"/>
                <w:b/>
                <w:bCs/>
                <w:color w:val="000000"/>
                <w:sz w:val="24"/>
                <w:szCs w:val="24"/>
              </w:rPr>
            </w:pPr>
            <w:r w:rsidRPr="00A12D77">
              <w:rPr>
                <w:rFonts w:asciiTheme="minorHAnsi" w:eastAsia="Times New Roman" w:hAnsiTheme="minorHAnsi" w:cstheme="minorHAnsi"/>
                <w:b/>
                <w:bCs/>
                <w:color w:val="000000"/>
                <w:sz w:val="24"/>
                <w:szCs w:val="24"/>
              </w:rPr>
              <w:t>General Qualifications of the Team</w:t>
            </w:r>
          </w:p>
        </w:tc>
        <w:tc>
          <w:tcPr>
            <w:tcW w:w="1463" w:type="dxa"/>
            <w:shd w:val="clear" w:color="auto" w:fill="auto"/>
            <w:noWrap/>
            <w:vAlign w:val="center"/>
            <w:hideMark/>
          </w:tcPr>
          <w:p w14:paraId="791E16AB" w14:textId="77777777" w:rsidR="00782ABF" w:rsidRPr="00A12D77" w:rsidRDefault="00782ABF" w:rsidP="00782ABF">
            <w:pPr>
              <w:jc w:val="center"/>
              <w:rPr>
                <w:rFonts w:asciiTheme="minorHAnsi" w:eastAsia="Times New Roman" w:hAnsiTheme="minorHAnsi" w:cstheme="minorHAnsi"/>
                <w:b/>
                <w:bCs/>
                <w:color w:val="000000"/>
                <w:sz w:val="24"/>
                <w:szCs w:val="24"/>
              </w:rPr>
            </w:pPr>
            <w:r w:rsidRPr="00A12D77">
              <w:rPr>
                <w:rFonts w:asciiTheme="minorHAnsi" w:eastAsia="Times New Roman" w:hAnsiTheme="minorHAnsi" w:cstheme="minorHAnsi"/>
                <w:b/>
                <w:bCs/>
                <w:color w:val="000000"/>
                <w:sz w:val="24"/>
                <w:szCs w:val="24"/>
              </w:rPr>
              <w:t>20</w:t>
            </w:r>
          </w:p>
        </w:tc>
      </w:tr>
      <w:tr w:rsidR="00782ABF" w:rsidRPr="00A12D77" w14:paraId="154BD6C1" w14:textId="77777777" w:rsidTr="005E7A7A">
        <w:trPr>
          <w:trHeight w:val="432"/>
        </w:trPr>
        <w:tc>
          <w:tcPr>
            <w:tcW w:w="531" w:type="dxa"/>
            <w:shd w:val="clear" w:color="auto" w:fill="auto"/>
            <w:noWrap/>
            <w:vAlign w:val="center"/>
            <w:hideMark/>
          </w:tcPr>
          <w:p w14:paraId="694F0F78" w14:textId="77777777" w:rsidR="00782ABF" w:rsidRPr="00A12D77" w:rsidRDefault="00782ABF" w:rsidP="00782ABF">
            <w:pPr>
              <w:jc w:val="cente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a1.</w:t>
            </w:r>
          </w:p>
        </w:tc>
        <w:tc>
          <w:tcPr>
            <w:tcW w:w="5494" w:type="dxa"/>
            <w:shd w:val="clear" w:color="auto" w:fill="auto"/>
            <w:vAlign w:val="center"/>
            <w:hideMark/>
          </w:tcPr>
          <w:p w14:paraId="1911705F" w14:textId="412EEDB8" w:rsidR="00782ABF" w:rsidRPr="00A12D77" w:rsidRDefault="00782ABF" w:rsidP="00782ABF">
            <w:pP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Education</w:t>
            </w:r>
          </w:p>
        </w:tc>
        <w:tc>
          <w:tcPr>
            <w:tcW w:w="1463" w:type="dxa"/>
            <w:shd w:val="clear" w:color="auto" w:fill="auto"/>
            <w:noWrap/>
            <w:vAlign w:val="center"/>
            <w:hideMark/>
          </w:tcPr>
          <w:p w14:paraId="4D10B711" w14:textId="77777777" w:rsidR="00782ABF" w:rsidRPr="00A12D77" w:rsidRDefault="00782ABF" w:rsidP="00782ABF">
            <w:pPr>
              <w:jc w:val="cente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10</w:t>
            </w:r>
          </w:p>
        </w:tc>
      </w:tr>
      <w:tr w:rsidR="00782ABF" w:rsidRPr="00A12D77" w14:paraId="0F0080A3" w14:textId="77777777" w:rsidTr="005E7A7A">
        <w:trPr>
          <w:trHeight w:val="432"/>
        </w:trPr>
        <w:tc>
          <w:tcPr>
            <w:tcW w:w="531" w:type="dxa"/>
            <w:shd w:val="clear" w:color="auto" w:fill="auto"/>
            <w:noWrap/>
            <w:vAlign w:val="center"/>
            <w:hideMark/>
          </w:tcPr>
          <w:p w14:paraId="68E662D2" w14:textId="77777777" w:rsidR="00782ABF" w:rsidRPr="00A12D77" w:rsidRDefault="00782ABF" w:rsidP="00782ABF">
            <w:pPr>
              <w:jc w:val="cente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a2.</w:t>
            </w:r>
          </w:p>
        </w:tc>
        <w:tc>
          <w:tcPr>
            <w:tcW w:w="5494" w:type="dxa"/>
            <w:shd w:val="clear" w:color="auto" w:fill="auto"/>
            <w:vAlign w:val="center"/>
            <w:hideMark/>
          </w:tcPr>
          <w:p w14:paraId="6969F3C5" w14:textId="1FF696F5" w:rsidR="00782ABF" w:rsidRPr="00A12D77" w:rsidRDefault="00782ABF" w:rsidP="00782ABF">
            <w:pP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 xml:space="preserve">General Work Experience </w:t>
            </w:r>
          </w:p>
        </w:tc>
        <w:tc>
          <w:tcPr>
            <w:tcW w:w="1463" w:type="dxa"/>
            <w:shd w:val="clear" w:color="auto" w:fill="auto"/>
            <w:noWrap/>
            <w:vAlign w:val="center"/>
            <w:hideMark/>
          </w:tcPr>
          <w:p w14:paraId="20B9B279" w14:textId="77777777" w:rsidR="00782ABF" w:rsidRPr="00A12D77" w:rsidRDefault="00782ABF" w:rsidP="00782ABF">
            <w:pPr>
              <w:jc w:val="cente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10</w:t>
            </w:r>
          </w:p>
        </w:tc>
      </w:tr>
      <w:tr w:rsidR="00782ABF" w:rsidRPr="00A12D77" w14:paraId="747F33DB" w14:textId="77777777" w:rsidTr="005E7A7A">
        <w:trPr>
          <w:trHeight w:val="432"/>
        </w:trPr>
        <w:tc>
          <w:tcPr>
            <w:tcW w:w="531" w:type="dxa"/>
            <w:shd w:val="clear" w:color="auto" w:fill="auto"/>
            <w:noWrap/>
            <w:vAlign w:val="center"/>
            <w:hideMark/>
          </w:tcPr>
          <w:p w14:paraId="31F5E8A2" w14:textId="77777777" w:rsidR="00782ABF" w:rsidRPr="00A12D77" w:rsidRDefault="00782ABF" w:rsidP="00782ABF">
            <w:pPr>
              <w:jc w:val="center"/>
              <w:rPr>
                <w:rFonts w:asciiTheme="minorHAnsi" w:eastAsia="Times New Roman" w:hAnsiTheme="minorHAnsi" w:cstheme="minorHAnsi"/>
                <w:b/>
                <w:bCs/>
                <w:color w:val="000000"/>
                <w:sz w:val="24"/>
                <w:szCs w:val="24"/>
              </w:rPr>
            </w:pPr>
            <w:r w:rsidRPr="00A12D77">
              <w:rPr>
                <w:rFonts w:asciiTheme="minorHAnsi" w:eastAsia="Times New Roman" w:hAnsiTheme="minorHAnsi" w:cstheme="minorHAnsi"/>
                <w:b/>
                <w:bCs/>
                <w:color w:val="000000"/>
                <w:sz w:val="24"/>
                <w:szCs w:val="24"/>
              </w:rPr>
              <w:t>B)</w:t>
            </w:r>
          </w:p>
        </w:tc>
        <w:tc>
          <w:tcPr>
            <w:tcW w:w="5494" w:type="dxa"/>
            <w:shd w:val="clear" w:color="auto" w:fill="auto"/>
            <w:vAlign w:val="center"/>
            <w:hideMark/>
          </w:tcPr>
          <w:p w14:paraId="41EA5FC6" w14:textId="0A476F56" w:rsidR="00782ABF" w:rsidRPr="00A12D77" w:rsidRDefault="00782ABF" w:rsidP="00782ABF">
            <w:pPr>
              <w:rPr>
                <w:rFonts w:asciiTheme="minorHAnsi" w:eastAsia="Times New Roman" w:hAnsiTheme="minorHAnsi" w:cstheme="minorHAnsi"/>
                <w:b/>
                <w:bCs/>
                <w:color w:val="000000"/>
                <w:sz w:val="24"/>
                <w:szCs w:val="24"/>
              </w:rPr>
            </w:pPr>
            <w:r w:rsidRPr="00A12D77">
              <w:rPr>
                <w:rFonts w:asciiTheme="minorHAnsi" w:eastAsia="Times New Roman" w:hAnsiTheme="minorHAnsi" w:cstheme="minorHAnsi"/>
                <w:b/>
                <w:bCs/>
                <w:color w:val="000000"/>
                <w:sz w:val="24"/>
                <w:szCs w:val="24"/>
              </w:rPr>
              <w:t>Specific Experiences Related to the TOR</w:t>
            </w:r>
          </w:p>
        </w:tc>
        <w:tc>
          <w:tcPr>
            <w:tcW w:w="1463" w:type="dxa"/>
            <w:shd w:val="clear" w:color="auto" w:fill="auto"/>
            <w:noWrap/>
            <w:vAlign w:val="center"/>
            <w:hideMark/>
          </w:tcPr>
          <w:p w14:paraId="57690F5C" w14:textId="77777777" w:rsidR="00782ABF" w:rsidRPr="00A12D77" w:rsidRDefault="00782ABF" w:rsidP="00782ABF">
            <w:pPr>
              <w:jc w:val="center"/>
              <w:rPr>
                <w:rFonts w:asciiTheme="minorHAnsi" w:eastAsia="Times New Roman" w:hAnsiTheme="minorHAnsi" w:cstheme="minorHAnsi"/>
                <w:b/>
                <w:bCs/>
                <w:color w:val="000000"/>
                <w:sz w:val="24"/>
                <w:szCs w:val="24"/>
              </w:rPr>
            </w:pPr>
            <w:r w:rsidRPr="00A12D77">
              <w:rPr>
                <w:rFonts w:asciiTheme="minorHAnsi" w:eastAsia="Times New Roman" w:hAnsiTheme="minorHAnsi" w:cstheme="minorHAnsi"/>
                <w:b/>
                <w:bCs/>
                <w:color w:val="000000"/>
                <w:sz w:val="24"/>
                <w:szCs w:val="24"/>
              </w:rPr>
              <w:t>50</w:t>
            </w:r>
          </w:p>
        </w:tc>
      </w:tr>
      <w:tr w:rsidR="00782ABF" w:rsidRPr="00A12D77" w14:paraId="385D290B" w14:textId="77777777" w:rsidTr="005E7A7A">
        <w:trPr>
          <w:trHeight w:val="432"/>
        </w:trPr>
        <w:tc>
          <w:tcPr>
            <w:tcW w:w="531" w:type="dxa"/>
            <w:shd w:val="clear" w:color="auto" w:fill="auto"/>
            <w:noWrap/>
            <w:vAlign w:val="center"/>
            <w:hideMark/>
          </w:tcPr>
          <w:p w14:paraId="4EF546ED" w14:textId="77777777" w:rsidR="00782ABF" w:rsidRPr="00A12D77" w:rsidRDefault="00782ABF" w:rsidP="00782ABF">
            <w:pPr>
              <w:jc w:val="cente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b1.</w:t>
            </w:r>
          </w:p>
        </w:tc>
        <w:tc>
          <w:tcPr>
            <w:tcW w:w="5494" w:type="dxa"/>
            <w:shd w:val="clear" w:color="auto" w:fill="auto"/>
            <w:vAlign w:val="center"/>
            <w:hideMark/>
          </w:tcPr>
          <w:p w14:paraId="32AEE15E" w14:textId="77777777" w:rsidR="00782ABF" w:rsidRPr="00A12D77" w:rsidRDefault="00782ABF" w:rsidP="00782ABF">
            <w:pP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Experience in the Sector</w:t>
            </w:r>
          </w:p>
        </w:tc>
        <w:tc>
          <w:tcPr>
            <w:tcW w:w="1463" w:type="dxa"/>
            <w:shd w:val="clear" w:color="auto" w:fill="auto"/>
            <w:noWrap/>
            <w:vAlign w:val="center"/>
            <w:hideMark/>
          </w:tcPr>
          <w:p w14:paraId="7A08A2DE" w14:textId="77777777" w:rsidR="00782ABF" w:rsidRPr="00A12D77" w:rsidRDefault="00782ABF" w:rsidP="00782ABF">
            <w:pPr>
              <w:jc w:val="cente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20</w:t>
            </w:r>
          </w:p>
        </w:tc>
      </w:tr>
      <w:tr w:rsidR="00782ABF" w:rsidRPr="00A12D77" w14:paraId="30E851DE" w14:textId="77777777" w:rsidTr="005E7A7A">
        <w:trPr>
          <w:trHeight w:val="432"/>
        </w:trPr>
        <w:tc>
          <w:tcPr>
            <w:tcW w:w="531" w:type="dxa"/>
            <w:shd w:val="clear" w:color="auto" w:fill="auto"/>
            <w:noWrap/>
            <w:vAlign w:val="center"/>
            <w:hideMark/>
          </w:tcPr>
          <w:p w14:paraId="23E75B94" w14:textId="77777777" w:rsidR="00782ABF" w:rsidRPr="00A12D77" w:rsidRDefault="00782ABF" w:rsidP="00782ABF">
            <w:pPr>
              <w:jc w:val="cente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b2.</w:t>
            </w:r>
          </w:p>
        </w:tc>
        <w:tc>
          <w:tcPr>
            <w:tcW w:w="5494" w:type="dxa"/>
            <w:shd w:val="clear" w:color="auto" w:fill="auto"/>
            <w:vAlign w:val="center"/>
            <w:hideMark/>
          </w:tcPr>
          <w:p w14:paraId="7DB0F58F" w14:textId="77777777" w:rsidR="00782ABF" w:rsidRPr="00A12D77" w:rsidRDefault="00782ABF" w:rsidP="00782ABF">
            <w:pP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Experience in Similar Assignments</w:t>
            </w:r>
          </w:p>
        </w:tc>
        <w:tc>
          <w:tcPr>
            <w:tcW w:w="1463" w:type="dxa"/>
            <w:shd w:val="clear" w:color="auto" w:fill="auto"/>
            <w:noWrap/>
            <w:vAlign w:val="center"/>
            <w:hideMark/>
          </w:tcPr>
          <w:p w14:paraId="08C96304" w14:textId="77777777" w:rsidR="00782ABF" w:rsidRPr="00A12D77" w:rsidRDefault="00782ABF" w:rsidP="00782ABF">
            <w:pPr>
              <w:jc w:val="cente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30</w:t>
            </w:r>
          </w:p>
        </w:tc>
      </w:tr>
      <w:tr w:rsidR="00782ABF" w:rsidRPr="00A12D77" w14:paraId="62AD22EF" w14:textId="77777777" w:rsidTr="005E7A7A">
        <w:trPr>
          <w:trHeight w:val="432"/>
        </w:trPr>
        <w:tc>
          <w:tcPr>
            <w:tcW w:w="531" w:type="dxa"/>
            <w:shd w:val="clear" w:color="auto" w:fill="auto"/>
            <w:noWrap/>
            <w:vAlign w:val="center"/>
            <w:hideMark/>
          </w:tcPr>
          <w:p w14:paraId="61496050" w14:textId="77777777" w:rsidR="00782ABF" w:rsidRPr="00A12D77" w:rsidRDefault="00782ABF" w:rsidP="00782ABF">
            <w:pPr>
              <w:jc w:val="center"/>
              <w:rPr>
                <w:rFonts w:asciiTheme="minorHAnsi" w:eastAsia="Times New Roman" w:hAnsiTheme="minorHAnsi" w:cstheme="minorHAnsi"/>
                <w:b/>
                <w:bCs/>
                <w:color w:val="000000"/>
                <w:sz w:val="24"/>
                <w:szCs w:val="24"/>
              </w:rPr>
            </w:pPr>
            <w:r w:rsidRPr="00A12D77">
              <w:rPr>
                <w:rFonts w:asciiTheme="minorHAnsi" w:eastAsia="Times New Roman" w:hAnsiTheme="minorHAnsi" w:cstheme="minorHAnsi"/>
                <w:b/>
                <w:bCs/>
                <w:color w:val="000000"/>
                <w:sz w:val="24"/>
                <w:szCs w:val="24"/>
              </w:rPr>
              <w:t>C)</w:t>
            </w:r>
          </w:p>
        </w:tc>
        <w:tc>
          <w:tcPr>
            <w:tcW w:w="5494" w:type="dxa"/>
            <w:shd w:val="clear" w:color="auto" w:fill="auto"/>
            <w:vAlign w:val="center"/>
            <w:hideMark/>
          </w:tcPr>
          <w:p w14:paraId="5700BC98" w14:textId="3C7C9182" w:rsidR="00782ABF" w:rsidRPr="00A12D77" w:rsidRDefault="00782ABF" w:rsidP="00782ABF">
            <w:pPr>
              <w:rPr>
                <w:rFonts w:asciiTheme="minorHAnsi" w:eastAsia="Times New Roman" w:hAnsiTheme="minorHAnsi" w:cstheme="minorHAnsi"/>
                <w:b/>
                <w:bCs/>
                <w:color w:val="000000"/>
                <w:sz w:val="24"/>
                <w:szCs w:val="24"/>
              </w:rPr>
            </w:pPr>
            <w:r w:rsidRPr="00A12D77">
              <w:rPr>
                <w:rFonts w:asciiTheme="minorHAnsi" w:eastAsia="Times New Roman" w:hAnsiTheme="minorHAnsi" w:cstheme="minorHAnsi"/>
                <w:b/>
                <w:bCs/>
                <w:color w:val="000000"/>
                <w:sz w:val="24"/>
                <w:szCs w:val="24"/>
              </w:rPr>
              <w:t>Experiences in the Region and Language</w:t>
            </w:r>
          </w:p>
        </w:tc>
        <w:tc>
          <w:tcPr>
            <w:tcW w:w="1463" w:type="dxa"/>
            <w:shd w:val="clear" w:color="auto" w:fill="auto"/>
            <w:noWrap/>
            <w:vAlign w:val="center"/>
            <w:hideMark/>
          </w:tcPr>
          <w:p w14:paraId="525003C3" w14:textId="77777777" w:rsidR="00782ABF" w:rsidRPr="00A12D77" w:rsidRDefault="00782ABF" w:rsidP="00782ABF">
            <w:pPr>
              <w:jc w:val="center"/>
              <w:rPr>
                <w:rFonts w:asciiTheme="minorHAnsi" w:eastAsia="Times New Roman" w:hAnsiTheme="minorHAnsi" w:cstheme="minorHAnsi"/>
                <w:b/>
                <w:bCs/>
                <w:color w:val="000000"/>
                <w:sz w:val="24"/>
                <w:szCs w:val="24"/>
              </w:rPr>
            </w:pPr>
            <w:r w:rsidRPr="00A12D77">
              <w:rPr>
                <w:rFonts w:asciiTheme="minorHAnsi" w:eastAsia="Times New Roman" w:hAnsiTheme="minorHAnsi" w:cstheme="minorHAnsi"/>
                <w:b/>
                <w:bCs/>
                <w:color w:val="000000"/>
                <w:sz w:val="24"/>
                <w:szCs w:val="24"/>
              </w:rPr>
              <w:t>30</w:t>
            </w:r>
          </w:p>
        </w:tc>
      </w:tr>
      <w:tr w:rsidR="00782ABF" w:rsidRPr="00A12D77" w14:paraId="63ACA08B" w14:textId="77777777" w:rsidTr="005E7A7A">
        <w:trPr>
          <w:trHeight w:val="432"/>
        </w:trPr>
        <w:tc>
          <w:tcPr>
            <w:tcW w:w="531" w:type="dxa"/>
            <w:shd w:val="clear" w:color="auto" w:fill="auto"/>
            <w:noWrap/>
            <w:vAlign w:val="center"/>
            <w:hideMark/>
          </w:tcPr>
          <w:p w14:paraId="27221586" w14:textId="77777777" w:rsidR="00782ABF" w:rsidRPr="00A12D77" w:rsidRDefault="00782ABF" w:rsidP="00782ABF">
            <w:pPr>
              <w:jc w:val="cente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c1.</w:t>
            </w:r>
          </w:p>
        </w:tc>
        <w:tc>
          <w:tcPr>
            <w:tcW w:w="5494" w:type="dxa"/>
            <w:shd w:val="clear" w:color="auto" w:fill="auto"/>
            <w:vAlign w:val="center"/>
          </w:tcPr>
          <w:p w14:paraId="61A08254" w14:textId="77777777" w:rsidR="00782ABF" w:rsidRPr="00A12D77" w:rsidRDefault="00782ABF" w:rsidP="00782ABF">
            <w:pP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Regional Experience</w:t>
            </w:r>
          </w:p>
        </w:tc>
        <w:tc>
          <w:tcPr>
            <w:tcW w:w="1463" w:type="dxa"/>
            <w:shd w:val="clear" w:color="auto" w:fill="auto"/>
            <w:noWrap/>
            <w:vAlign w:val="center"/>
          </w:tcPr>
          <w:p w14:paraId="65B4C9BF" w14:textId="77777777" w:rsidR="00782ABF" w:rsidRPr="00A12D77" w:rsidRDefault="00782ABF" w:rsidP="00782ABF">
            <w:pPr>
              <w:jc w:val="cente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20</w:t>
            </w:r>
          </w:p>
        </w:tc>
      </w:tr>
      <w:tr w:rsidR="00782ABF" w:rsidRPr="00A12D77" w14:paraId="63D8400F" w14:textId="77777777" w:rsidTr="005E7A7A">
        <w:trPr>
          <w:trHeight w:val="432"/>
        </w:trPr>
        <w:tc>
          <w:tcPr>
            <w:tcW w:w="531" w:type="dxa"/>
            <w:shd w:val="clear" w:color="auto" w:fill="auto"/>
            <w:noWrap/>
            <w:vAlign w:val="center"/>
            <w:hideMark/>
          </w:tcPr>
          <w:p w14:paraId="6898F909" w14:textId="77777777" w:rsidR="00782ABF" w:rsidRPr="00A12D77" w:rsidRDefault="00782ABF" w:rsidP="00782ABF">
            <w:pPr>
              <w:jc w:val="cente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c2.</w:t>
            </w:r>
          </w:p>
        </w:tc>
        <w:tc>
          <w:tcPr>
            <w:tcW w:w="5494" w:type="dxa"/>
            <w:shd w:val="clear" w:color="auto" w:fill="auto"/>
            <w:vAlign w:val="center"/>
            <w:hideMark/>
          </w:tcPr>
          <w:p w14:paraId="4F96C82D" w14:textId="77777777" w:rsidR="00782ABF" w:rsidRPr="00A12D77" w:rsidRDefault="00782ABF" w:rsidP="00782ABF">
            <w:pP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Knowledge of the Language</w:t>
            </w:r>
          </w:p>
        </w:tc>
        <w:tc>
          <w:tcPr>
            <w:tcW w:w="1463" w:type="dxa"/>
            <w:shd w:val="clear" w:color="auto" w:fill="auto"/>
            <w:noWrap/>
            <w:vAlign w:val="center"/>
            <w:hideMark/>
          </w:tcPr>
          <w:p w14:paraId="668A547D" w14:textId="77777777" w:rsidR="00782ABF" w:rsidRPr="00A12D77" w:rsidRDefault="00782ABF" w:rsidP="00782ABF">
            <w:pPr>
              <w:jc w:val="center"/>
              <w:rPr>
                <w:rFonts w:asciiTheme="minorHAnsi" w:eastAsia="Times New Roman" w:hAnsiTheme="minorHAnsi" w:cstheme="minorHAnsi"/>
                <w:color w:val="000000"/>
                <w:sz w:val="24"/>
                <w:szCs w:val="24"/>
              </w:rPr>
            </w:pPr>
            <w:r w:rsidRPr="00A12D77">
              <w:rPr>
                <w:rFonts w:asciiTheme="minorHAnsi" w:eastAsia="Times New Roman" w:hAnsiTheme="minorHAnsi" w:cstheme="minorHAnsi"/>
                <w:color w:val="000000"/>
                <w:sz w:val="24"/>
                <w:szCs w:val="24"/>
              </w:rPr>
              <w:t>10</w:t>
            </w:r>
          </w:p>
        </w:tc>
      </w:tr>
    </w:tbl>
    <w:p w14:paraId="559B6A40" w14:textId="34A5172E" w:rsidR="00782ABF" w:rsidRPr="00A12D77" w:rsidRDefault="00782ABF" w:rsidP="00782ABF">
      <w:pPr>
        <w:spacing w:after="160" w:line="259" w:lineRule="auto"/>
        <w:jc w:val="center"/>
        <w:rPr>
          <w:rFonts w:asciiTheme="minorHAnsi" w:eastAsiaTheme="majorEastAsia" w:hAnsiTheme="minorHAnsi" w:cstheme="minorHAnsi"/>
          <w:b/>
          <w:bCs/>
          <w:sz w:val="24"/>
          <w:szCs w:val="24"/>
        </w:rPr>
      </w:pPr>
      <w:r w:rsidRPr="00A12D77">
        <w:rPr>
          <w:rFonts w:asciiTheme="minorHAnsi" w:eastAsiaTheme="majorEastAsia" w:hAnsiTheme="minorHAnsi" w:cstheme="minorHAnsi"/>
          <w:b/>
          <w:bCs/>
          <w:sz w:val="24"/>
          <w:szCs w:val="24"/>
        </w:rPr>
        <w:t>Annex</w:t>
      </w:r>
      <w:r w:rsidR="001207BE" w:rsidRPr="00A12D77">
        <w:rPr>
          <w:rFonts w:asciiTheme="minorHAnsi" w:eastAsiaTheme="majorEastAsia" w:hAnsiTheme="minorHAnsi" w:cstheme="minorHAnsi"/>
          <w:b/>
          <w:bCs/>
          <w:sz w:val="24"/>
          <w:szCs w:val="24"/>
        </w:rPr>
        <w:t>-</w:t>
      </w:r>
      <w:r w:rsidRPr="00A12D77">
        <w:rPr>
          <w:rFonts w:asciiTheme="minorHAnsi" w:eastAsiaTheme="majorEastAsia" w:hAnsiTheme="minorHAnsi" w:cstheme="minorHAnsi"/>
          <w:b/>
          <w:bCs/>
          <w:sz w:val="24"/>
          <w:szCs w:val="24"/>
        </w:rPr>
        <w:t>2</w:t>
      </w:r>
      <w:r w:rsidR="001207BE" w:rsidRPr="00A12D77">
        <w:rPr>
          <w:rFonts w:asciiTheme="minorHAnsi" w:eastAsiaTheme="majorEastAsia" w:hAnsiTheme="minorHAnsi" w:cstheme="minorHAnsi"/>
          <w:b/>
          <w:bCs/>
          <w:sz w:val="24"/>
          <w:szCs w:val="24"/>
        </w:rPr>
        <w:t>:</w:t>
      </w:r>
      <w:r w:rsidRPr="00A12D77">
        <w:rPr>
          <w:rFonts w:asciiTheme="minorHAnsi" w:eastAsiaTheme="majorEastAsia" w:hAnsiTheme="minorHAnsi" w:cstheme="minorHAnsi"/>
          <w:b/>
          <w:bCs/>
          <w:sz w:val="24"/>
          <w:szCs w:val="24"/>
        </w:rPr>
        <w:t xml:space="preserve"> Technical Evaluation Sheets for Consultants Team</w:t>
      </w:r>
    </w:p>
    <w:p w14:paraId="4647EC58" w14:textId="77777777" w:rsidR="00782ABF" w:rsidRPr="00A12D77" w:rsidRDefault="00782ABF" w:rsidP="00782ABF">
      <w:pPr>
        <w:spacing w:after="160" w:line="259" w:lineRule="auto"/>
        <w:rPr>
          <w:rFonts w:asciiTheme="minorHAnsi" w:eastAsia="Times New Roman" w:hAnsiTheme="minorHAnsi" w:cstheme="minorHAnsi"/>
          <w:color w:val="000000"/>
          <w:spacing w:val="33"/>
          <w:sz w:val="24"/>
          <w:szCs w:val="24"/>
        </w:rPr>
      </w:pPr>
    </w:p>
    <w:p w14:paraId="5042D6AA" w14:textId="77777777" w:rsidR="00782ABF" w:rsidRPr="00A12D77" w:rsidRDefault="00782ABF" w:rsidP="00782ABF">
      <w:pPr>
        <w:ind w:left="1080"/>
        <w:jc w:val="center"/>
        <w:rPr>
          <w:rFonts w:asciiTheme="minorHAnsi" w:hAnsiTheme="minorHAnsi" w:cstheme="minorHAnsi"/>
          <w:sz w:val="24"/>
          <w:szCs w:val="24"/>
        </w:rPr>
      </w:pPr>
    </w:p>
    <w:p w14:paraId="2F322AC6" w14:textId="77777777" w:rsidR="00782ABF" w:rsidRPr="00A12D77" w:rsidRDefault="00782ABF" w:rsidP="00782ABF">
      <w:pPr>
        <w:jc w:val="both"/>
        <w:rPr>
          <w:rFonts w:asciiTheme="minorHAnsi" w:hAnsiTheme="minorHAnsi" w:cstheme="minorHAnsi"/>
          <w:bCs/>
          <w:sz w:val="24"/>
          <w:szCs w:val="24"/>
        </w:rPr>
      </w:pPr>
    </w:p>
    <w:p w14:paraId="329FC0CD" w14:textId="77777777" w:rsidR="00782ABF" w:rsidRPr="00A12D77" w:rsidRDefault="00782ABF" w:rsidP="00782ABF">
      <w:pPr>
        <w:pStyle w:val="ListParagraph"/>
        <w:widowControl w:val="0"/>
        <w:tabs>
          <w:tab w:val="left" w:pos="360"/>
        </w:tabs>
        <w:ind w:left="900"/>
        <w:rPr>
          <w:rFonts w:asciiTheme="minorHAnsi" w:hAnsiTheme="minorHAnsi" w:cstheme="minorHAnsi"/>
          <w:b/>
          <w:bCs/>
          <w:sz w:val="24"/>
          <w:szCs w:val="24"/>
        </w:rPr>
      </w:pPr>
    </w:p>
    <w:p w14:paraId="35B44E44" w14:textId="77777777" w:rsidR="00782ABF" w:rsidRPr="005E7A7A" w:rsidRDefault="00782ABF" w:rsidP="00782ABF">
      <w:pPr>
        <w:spacing w:after="160" w:line="259" w:lineRule="auto"/>
        <w:rPr>
          <w:rFonts w:ascii="Roboto" w:hAnsi="Roboto" w:cstheme="minorHAnsi"/>
          <w:b/>
          <w:bCs/>
          <w:sz w:val="24"/>
          <w:szCs w:val="24"/>
        </w:rPr>
      </w:pPr>
      <w:r w:rsidRPr="005E7A7A">
        <w:rPr>
          <w:rFonts w:ascii="Roboto" w:hAnsi="Roboto" w:cstheme="minorHAnsi"/>
          <w:b/>
          <w:bCs/>
          <w:sz w:val="24"/>
          <w:szCs w:val="24"/>
        </w:rPr>
        <w:br w:type="page"/>
      </w:r>
    </w:p>
    <w:p w14:paraId="612B5FB7" w14:textId="11E70943" w:rsidR="00782ABF" w:rsidRPr="005E7A7A" w:rsidRDefault="00782ABF" w:rsidP="00782ABF">
      <w:pPr>
        <w:pBdr>
          <w:bottom w:val="single" w:sz="4" w:space="1" w:color="auto"/>
        </w:pBdr>
        <w:spacing w:beforeLines="150" w:before="360" w:afterLines="150" w:after="360"/>
        <w:ind w:left="90"/>
        <w:jc w:val="center"/>
        <w:rPr>
          <w:rFonts w:ascii="Roboto" w:eastAsia="Times New Roman" w:hAnsi="Roboto" w:cstheme="minorHAnsi"/>
          <w:b/>
          <w:spacing w:val="-2"/>
          <w:kern w:val="28"/>
          <w:sz w:val="28"/>
          <w:szCs w:val="28"/>
        </w:rPr>
      </w:pPr>
      <w:r w:rsidRPr="005E7A7A">
        <w:rPr>
          <w:rFonts w:ascii="Roboto" w:eastAsia="Times New Roman" w:hAnsi="Roboto" w:cstheme="minorHAnsi"/>
          <w:b/>
          <w:spacing w:val="-2"/>
          <w:kern w:val="28"/>
          <w:sz w:val="28"/>
          <w:szCs w:val="28"/>
        </w:rPr>
        <w:lastRenderedPageBreak/>
        <w:t>Appendix B: Expression of Interest (EOI) Form</w:t>
      </w:r>
    </w:p>
    <w:p w14:paraId="5803E797" w14:textId="77777777" w:rsidR="00782ABF" w:rsidRPr="005E7A7A" w:rsidRDefault="00782ABF" w:rsidP="00782ABF">
      <w:pPr>
        <w:rPr>
          <w:rFonts w:ascii="Roboto" w:hAnsi="Roboto" w:cstheme="minorHAnsi"/>
          <w:color w:val="000000"/>
          <w:sz w:val="24"/>
          <w:szCs w:val="24"/>
        </w:rPr>
      </w:pPr>
      <w:r w:rsidRPr="005E7A7A">
        <w:rPr>
          <w:rFonts w:ascii="Roboto" w:hAnsi="Roboto" w:cstheme="minorHAnsi"/>
          <w:color w:val="000000"/>
          <w:sz w:val="24"/>
          <w:szCs w:val="24"/>
        </w:rPr>
        <w:t>To:</w:t>
      </w:r>
      <w:r w:rsidRPr="005E7A7A">
        <w:rPr>
          <w:rFonts w:ascii="Roboto" w:hAnsi="Roboto" w:cstheme="minorHAnsi"/>
          <w:color w:val="000000"/>
          <w:sz w:val="24"/>
          <w:szCs w:val="24"/>
        </w:rPr>
        <w:tab/>
        <w:t>Islamic Development Bank</w:t>
      </w:r>
    </w:p>
    <w:p w14:paraId="28D86C37" w14:textId="5F7B282D" w:rsidR="00782ABF" w:rsidRPr="005E7A7A" w:rsidRDefault="00782ABF" w:rsidP="00782ABF">
      <w:pPr>
        <w:rPr>
          <w:rFonts w:ascii="Roboto" w:hAnsi="Roboto" w:cstheme="minorHAnsi"/>
          <w:color w:val="000000"/>
          <w:sz w:val="24"/>
          <w:szCs w:val="24"/>
        </w:rPr>
      </w:pPr>
      <w:r w:rsidRPr="005E7A7A">
        <w:rPr>
          <w:rFonts w:ascii="Roboto" w:hAnsi="Roboto" w:cstheme="minorHAnsi"/>
          <w:color w:val="000000"/>
          <w:sz w:val="24"/>
          <w:szCs w:val="24"/>
        </w:rPr>
        <w:tab/>
        <w:t>Corporate Procurement Unit</w:t>
      </w:r>
    </w:p>
    <w:p w14:paraId="12C13EE9" w14:textId="1A972E17" w:rsidR="00733CCE" w:rsidRPr="005E7A7A" w:rsidRDefault="00733CCE" w:rsidP="00782ABF">
      <w:pPr>
        <w:rPr>
          <w:rFonts w:ascii="Roboto" w:hAnsi="Roboto" w:cstheme="minorHAnsi"/>
          <w:color w:val="000000"/>
          <w:sz w:val="24"/>
          <w:szCs w:val="24"/>
        </w:rPr>
      </w:pPr>
    </w:p>
    <w:p w14:paraId="34CFD9BC" w14:textId="3491137A" w:rsidR="00733CCE" w:rsidRPr="005E7A7A" w:rsidRDefault="00733CCE" w:rsidP="00782ABF">
      <w:pPr>
        <w:rPr>
          <w:rFonts w:ascii="Roboto" w:hAnsi="Roboto" w:cstheme="minorHAnsi"/>
          <w:b/>
          <w:bCs/>
          <w:color w:val="000000"/>
          <w:sz w:val="24"/>
          <w:szCs w:val="24"/>
        </w:rPr>
      </w:pPr>
      <w:r w:rsidRPr="005E7A7A">
        <w:rPr>
          <w:rFonts w:ascii="Roboto" w:hAnsi="Roboto" w:cstheme="minorHAnsi"/>
          <w:b/>
          <w:bCs/>
          <w:color w:val="000000"/>
          <w:sz w:val="24"/>
          <w:szCs w:val="24"/>
        </w:rPr>
        <w:t xml:space="preserve">Subject: </w:t>
      </w:r>
      <w:r w:rsidRPr="005E7A7A">
        <w:rPr>
          <w:rFonts w:ascii="Roboto" w:hAnsi="Roboto" w:cstheme="minorHAnsi"/>
          <w:b/>
          <w:bCs/>
          <w:color w:val="000000"/>
          <w:sz w:val="24"/>
          <w:szCs w:val="24"/>
        </w:rPr>
        <w:t>Support in Preparation of Falluja Water Supply Project in Iraq</w:t>
      </w:r>
    </w:p>
    <w:p w14:paraId="11BC4416" w14:textId="77777777" w:rsidR="00782ABF" w:rsidRPr="005E7A7A" w:rsidRDefault="00782ABF" w:rsidP="00782ABF">
      <w:pPr>
        <w:rPr>
          <w:rFonts w:ascii="Roboto" w:hAnsi="Roboto" w:cstheme="minorHAnsi"/>
          <w:color w:val="000000"/>
          <w:sz w:val="24"/>
          <w:szCs w:val="24"/>
        </w:rPr>
      </w:pPr>
    </w:p>
    <w:p w14:paraId="7E8CCC1E" w14:textId="77777777" w:rsidR="00782ABF" w:rsidRPr="005E7A7A" w:rsidRDefault="00782ABF" w:rsidP="00782ABF">
      <w:pPr>
        <w:rPr>
          <w:rFonts w:ascii="Roboto" w:hAnsi="Roboto" w:cstheme="minorHAnsi"/>
          <w:color w:val="000000"/>
          <w:sz w:val="24"/>
          <w:szCs w:val="24"/>
        </w:rPr>
      </w:pPr>
      <w:r w:rsidRPr="005E7A7A">
        <w:rPr>
          <w:rFonts w:ascii="Roboto" w:hAnsi="Roboto" w:cstheme="minorHAnsi"/>
          <w:color w:val="000000"/>
          <w:sz w:val="24"/>
          <w:szCs w:val="24"/>
        </w:rPr>
        <w:t>Dear Sir/Madam:</w:t>
      </w:r>
    </w:p>
    <w:p w14:paraId="7A7F89B7" w14:textId="77777777" w:rsidR="00782ABF" w:rsidRPr="005E7A7A" w:rsidRDefault="00782ABF" w:rsidP="00782ABF">
      <w:pPr>
        <w:rPr>
          <w:rFonts w:ascii="Roboto" w:hAnsi="Roboto" w:cstheme="minorHAnsi"/>
          <w:color w:val="000000"/>
          <w:sz w:val="24"/>
          <w:szCs w:val="24"/>
        </w:rPr>
      </w:pPr>
    </w:p>
    <w:p w14:paraId="4A089CEC" w14:textId="77777777" w:rsidR="00E96473" w:rsidRPr="005E7A7A" w:rsidRDefault="00E96473" w:rsidP="00271E0B">
      <w:pPr>
        <w:widowControl w:val="0"/>
        <w:autoSpaceDE w:val="0"/>
        <w:autoSpaceDN w:val="0"/>
        <w:adjustRightInd w:val="0"/>
        <w:jc w:val="both"/>
        <w:rPr>
          <w:rFonts w:ascii="Roboto" w:hAnsi="Roboto"/>
        </w:rPr>
      </w:pPr>
      <w:r w:rsidRPr="005E7A7A">
        <w:rPr>
          <w:rFonts w:ascii="Roboto" w:hAnsi="Roboto"/>
        </w:rPr>
        <w:t xml:space="preserve">I have read your Invitation carefully for Expression of Interest (IEOI) for the captioned assignment/project and find the Terms of References (TOR) and Scope of Work match my skill mix and experiences for providing the services required in the TOR. I would like to express my interest </w:t>
      </w:r>
      <w:r w:rsidRPr="005E7A7A">
        <w:rPr>
          <w:rFonts w:ascii="Roboto" w:hAnsi="Roboto"/>
          <w:noProof/>
        </w:rPr>
        <w:t>in</w:t>
      </w:r>
      <w:r w:rsidRPr="005E7A7A">
        <w:rPr>
          <w:rFonts w:ascii="Roboto" w:hAnsi="Roboto"/>
        </w:rPr>
        <w:t xml:space="preserve"> being considered for the assignment. I understand that IsDB does not have an obligation that I must be selected. </w:t>
      </w:r>
    </w:p>
    <w:p w14:paraId="4778F4A8" w14:textId="77777777" w:rsidR="00E96473" w:rsidRPr="005E7A7A" w:rsidRDefault="00E96473" w:rsidP="00E96473">
      <w:pPr>
        <w:widowControl w:val="0"/>
        <w:autoSpaceDE w:val="0"/>
        <w:autoSpaceDN w:val="0"/>
        <w:adjustRightInd w:val="0"/>
        <w:rPr>
          <w:rFonts w:ascii="Roboto" w:hAnsi="Roboto"/>
        </w:rPr>
      </w:pPr>
    </w:p>
    <w:p w14:paraId="064EB297" w14:textId="3E8655D5" w:rsidR="00E96473" w:rsidRPr="005E7A7A" w:rsidRDefault="00E96473" w:rsidP="00581ADB">
      <w:pPr>
        <w:widowControl w:val="0"/>
        <w:autoSpaceDE w:val="0"/>
        <w:autoSpaceDN w:val="0"/>
        <w:adjustRightInd w:val="0"/>
        <w:jc w:val="both"/>
        <w:rPr>
          <w:rFonts w:ascii="Roboto" w:hAnsi="Roboto"/>
        </w:rPr>
      </w:pPr>
      <w:r w:rsidRPr="005E7A7A">
        <w:rPr>
          <w:rFonts w:ascii="Roboto" w:hAnsi="Roboto"/>
        </w:rPr>
        <w:t>I have attached to this EOI my Curriculum Vitae (CV) for your consideration. Some of the</w:t>
      </w:r>
      <w:r w:rsidR="00581ADB" w:rsidRPr="005E7A7A">
        <w:rPr>
          <w:rFonts w:ascii="Roboto" w:hAnsi="Roboto"/>
        </w:rPr>
        <w:t xml:space="preserve"> </w:t>
      </w:r>
      <w:r w:rsidRPr="005E7A7A">
        <w:rPr>
          <w:rFonts w:ascii="Roboto" w:hAnsi="Roboto"/>
        </w:rPr>
        <w:t xml:space="preserve">key information is highlighted below: </w:t>
      </w:r>
    </w:p>
    <w:p w14:paraId="1426115E" w14:textId="77777777" w:rsidR="00E96473" w:rsidRPr="005E7A7A" w:rsidRDefault="00E96473" w:rsidP="00E96473">
      <w:pPr>
        <w:widowControl w:val="0"/>
        <w:autoSpaceDE w:val="0"/>
        <w:autoSpaceDN w:val="0"/>
        <w:adjustRightInd w:val="0"/>
        <w:rPr>
          <w:rFonts w:ascii="Roboto" w:hAnsi="Roboto"/>
          <w:b/>
          <w:bCs/>
        </w:rPr>
      </w:pPr>
    </w:p>
    <w:p w14:paraId="1374F3B4" w14:textId="77777777" w:rsidR="00E96473" w:rsidRPr="005E7A7A" w:rsidRDefault="00E96473" w:rsidP="00E96473">
      <w:pPr>
        <w:widowControl w:val="0"/>
        <w:autoSpaceDE w:val="0"/>
        <w:autoSpaceDN w:val="0"/>
        <w:adjustRightInd w:val="0"/>
        <w:rPr>
          <w:rFonts w:ascii="Roboto" w:hAnsi="Roboto"/>
        </w:rPr>
      </w:pPr>
      <w:r w:rsidRPr="005E7A7A">
        <w:rPr>
          <w:rFonts w:ascii="Roboto" w:hAnsi="Roboto"/>
          <w:b/>
          <w:bCs/>
        </w:rPr>
        <w:t>I.</w:t>
      </w:r>
      <w:r w:rsidRPr="005E7A7A">
        <w:rPr>
          <w:rFonts w:ascii="Roboto" w:hAnsi="Roboto"/>
          <w:b/>
          <w:bCs/>
        </w:rPr>
        <w:tab/>
        <w:t xml:space="preserve">Personal Profile </w:t>
      </w:r>
    </w:p>
    <w:p w14:paraId="08B60ED8" w14:textId="77777777" w:rsidR="00E96473" w:rsidRPr="005E7A7A" w:rsidRDefault="00E96473" w:rsidP="00E96473">
      <w:pPr>
        <w:widowControl w:val="0"/>
        <w:autoSpaceDE w:val="0"/>
        <w:autoSpaceDN w:val="0"/>
        <w:adjustRightInd w:val="0"/>
        <w:rPr>
          <w:rFonts w:ascii="Roboto" w:hAnsi="Roboto"/>
        </w:rPr>
      </w:pP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E96473" w:rsidRPr="005E7A7A" w14:paraId="170063D7" w14:textId="77777777" w:rsidTr="00271E0B">
        <w:trPr>
          <w:trHeight w:val="2372"/>
        </w:trPr>
        <w:tc>
          <w:tcPr>
            <w:tcW w:w="8977" w:type="dxa"/>
            <w:tcBorders>
              <w:top w:val="single" w:sz="4" w:space="0" w:color="auto"/>
              <w:left w:val="single" w:sz="4" w:space="0" w:color="auto"/>
              <w:bottom w:val="single" w:sz="4" w:space="0" w:color="auto"/>
              <w:right w:val="single" w:sz="4" w:space="0" w:color="auto"/>
            </w:tcBorders>
          </w:tcPr>
          <w:p w14:paraId="4B642EC3" w14:textId="77777777" w:rsidR="00E96473" w:rsidRPr="005E7A7A" w:rsidRDefault="00E96473">
            <w:pPr>
              <w:widowControl w:val="0"/>
              <w:autoSpaceDE w:val="0"/>
              <w:autoSpaceDN w:val="0"/>
              <w:adjustRightInd w:val="0"/>
              <w:spacing w:line="256" w:lineRule="auto"/>
              <w:ind w:right="936"/>
              <w:rPr>
                <w:rFonts w:ascii="Roboto" w:hAnsi="Roboto"/>
              </w:rPr>
            </w:pPr>
            <w:r w:rsidRPr="005E7A7A">
              <w:rPr>
                <w:rFonts w:ascii="Roboto" w:hAnsi="Roboto"/>
              </w:rPr>
              <w:t>Nationality:</w:t>
            </w:r>
          </w:p>
          <w:p w14:paraId="5D62D4D1" w14:textId="77777777" w:rsidR="00E96473" w:rsidRPr="005E7A7A" w:rsidRDefault="00E96473">
            <w:pPr>
              <w:widowControl w:val="0"/>
              <w:autoSpaceDE w:val="0"/>
              <w:autoSpaceDN w:val="0"/>
              <w:adjustRightInd w:val="0"/>
              <w:spacing w:line="256" w:lineRule="auto"/>
              <w:ind w:right="936"/>
              <w:rPr>
                <w:rFonts w:ascii="Roboto" w:hAnsi="Roboto"/>
              </w:rPr>
            </w:pPr>
          </w:p>
          <w:p w14:paraId="338B37EF" w14:textId="77777777" w:rsidR="00E96473" w:rsidRPr="005E7A7A" w:rsidRDefault="00E96473" w:rsidP="00271E0B">
            <w:pPr>
              <w:widowControl w:val="0"/>
              <w:autoSpaceDE w:val="0"/>
              <w:autoSpaceDN w:val="0"/>
              <w:adjustRightInd w:val="0"/>
              <w:spacing w:line="256" w:lineRule="auto"/>
              <w:rPr>
                <w:rFonts w:ascii="Roboto" w:hAnsi="Roboto"/>
              </w:rPr>
            </w:pPr>
            <w:r w:rsidRPr="005E7A7A">
              <w:rPr>
                <w:rFonts w:ascii="Roboto" w:hAnsi="Roboto"/>
              </w:rPr>
              <w:t>Date of Birth:</w:t>
            </w:r>
          </w:p>
          <w:p w14:paraId="7EED95C6" w14:textId="77777777" w:rsidR="00E96473" w:rsidRPr="005E7A7A" w:rsidRDefault="00E96473">
            <w:pPr>
              <w:widowControl w:val="0"/>
              <w:autoSpaceDE w:val="0"/>
              <w:autoSpaceDN w:val="0"/>
              <w:adjustRightInd w:val="0"/>
              <w:spacing w:line="256" w:lineRule="auto"/>
              <w:ind w:right="936"/>
              <w:rPr>
                <w:rFonts w:ascii="Roboto" w:hAnsi="Roboto"/>
              </w:rPr>
            </w:pPr>
          </w:p>
          <w:p w14:paraId="7B97D7D8" w14:textId="77777777" w:rsidR="00E96473" w:rsidRPr="005E7A7A" w:rsidRDefault="00E96473">
            <w:pPr>
              <w:widowControl w:val="0"/>
              <w:autoSpaceDE w:val="0"/>
              <w:autoSpaceDN w:val="0"/>
              <w:adjustRightInd w:val="0"/>
              <w:spacing w:line="256" w:lineRule="auto"/>
              <w:ind w:right="936"/>
              <w:rPr>
                <w:rFonts w:ascii="Roboto" w:hAnsi="Roboto"/>
              </w:rPr>
            </w:pPr>
            <w:r w:rsidRPr="005E7A7A">
              <w:rPr>
                <w:rFonts w:ascii="Roboto" w:hAnsi="Roboto"/>
              </w:rPr>
              <w:t xml:space="preserve">Permanent Address: </w:t>
            </w:r>
          </w:p>
          <w:p w14:paraId="0B4070AF" w14:textId="77777777" w:rsidR="00E96473" w:rsidRPr="005E7A7A" w:rsidRDefault="00E96473">
            <w:pPr>
              <w:widowControl w:val="0"/>
              <w:autoSpaceDE w:val="0"/>
              <w:autoSpaceDN w:val="0"/>
              <w:adjustRightInd w:val="0"/>
              <w:spacing w:line="256" w:lineRule="auto"/>
              <w:ind w:right="936"/>
              <w:rPr>
                <w:rFonts w:ascii="Roboto" w:hAnsi="Roboto"/>
              </w:rPr>
            </w:pPr>
          </w:p>
          <w:p w14:paraId="422F9CC0" w14:textId="77777777" w:rsidR="00E96473" w:rsidRPr="005E7A7A" w:rsidRDefault="00E96473">
            <w:pPr>
              <w:widowControl w:val="0"/>
              <w:autoSpaceDE w:val="0"/>
              <w:autoSpaceDN w:val="0"/>
              <w:adjustRightInd w:val="0"/>
              <w:spacing w:line="256" w:lineRule="auto"/>
              <w:ind w:right="936"/>
              <w:rPr>
                <w:rFonts w:ascii="Roboto" w:hAnsi="Roboto"/>
              </w:rPr>
            </w:pPr>
            <w:r w:rsidRPr="005E7A7A">
              <w:rPr>
                <w:rFonts w:ascii="Roboto" w:hAnsi="Roboto"/>
              </w:rPr>
              <w:t>Phone No.:</w:t>
            </w:r>
          </w:p>
          <w:p w14:paraId="379D4DEA" w14:textId="77777777" w:rsidR="00E96473" w:rsidRPr="005E7A7A" w:rsidRDefault="00E96473">
            <w:pPr>
              <w:widowControl w:val="0"/>
              <w:autoSpaceDE w:val="0"/>
              <w:autoSpaceDN w:val="0"/>
              <w:adjustRightInd w:val="0"/>
              <w:spacing w:line="256" w:lineRule="auto"/>
              <w:ind w:right="936"/>
              <w:rPr>
                <w:rFonts w:ascii="Roboto" w:hAnsi="Roboto"/>
              </w:rPr>
            </w:pPr>
          </w:p>
          <w:p w14:paraId="28C2CD85" w14:textId="77777777" w:rsidR="00E96473" w:rsidRPr="005E7A7A" w:rsidRDefault="00E96473">
            <w:pPr>
              <w:widowControl w:val="0"/>
              <w:autoSpaceDE w:val="0"/>
              <w:autoSpaceDN w:val="0"/>
              <w:adjustRightInd w:val="0"/>
              <w:spacing w:line="256" w:lineRule="auto"/>
              <w:ind w:right="936"/>
              <w:rPr>
                <w:rFonts w:ascii="Roboto" w:hAnsi="Roboto"/>
              </w:rPr>
            </w:pPr>
            <w:r w:rsidRPr="005E7A7A">
              <w:rPr>
                <w:rFonts w:ascii="Roboto" w:hAnsi="Roboto"/>
              </w:rPr>
              <w:t xml:space="preserve">Email: </w:t>
            </w:r>
          </w:p>
          <w:p w14:paraId="5453340B" w14:textId="77777777" w:rsidR="00E96473" w:rsidRPr="005E7A7A" w:rsidRDefault="00E96473">
            <w:pPr>
              <w:widowControl w:val="0"/>
              <w:autoSpaceDE w:val="0"/>
              <w:autoSpaceDN w:val="0"/>
              <w:adjustRightInd w:val="0"/>
              <w:spacing w:line="256" w:lineRule="auto"/>
              <w:ind w:right="936"/>
              <w:rPr>
                <w:rFonts w:ascii="Roboto" w:hAnsi="Roboto"/>
              </w:rPr>
            </w:pPr>
          </w:p>
        </w:tc>
      </w:tr>
    </w:tbl>
    <w:p w14:paraId="0502DA6B" w14:textId="77777777" w:rsidR="00E96473" w:rsidRPr="005E7A7A" w:rsidRDefault="00E96473" w:rsidP="00E96473">
      <w:pPr>
        <w:widowControl w:val="0"/>
        <w:autoSpaceDE w:val="0"/>
        <w:autoSpaceDN w:val="0"/>
        <w:adjustRightInd w:val="0"/>
        <w:rPr>
          <w:rFonts w:ascii="Roboto" w:eastAsia="Times New Roman" w:hAnsi="Roboto" w:cs="Arial"/>
          <w:b/>
        </w:rPr>
      </w:pPr>
    </w:p>
    <w:p w14:paraId="5981EDE5" w14:textId="77777777" w:rsidR="00E96473" w:rsidRPr="005E7A7A" w:rsidRDefault="00E96473" w:rsidP="00E96473">
      <w:pPr>
        <w:widowControl w:val="0"/>
        <w:autoSpaceDE w:val="0"/>
        <w:autoSpaceDN w:val="0"/>
        <w:adjustRightInd w:val="0"/>
        <w:rPr>
          <w:rFonts w:ascii="Roboto" w:hAnsi="Roboto"/>
          <w:b/>
        </w:rPr>
      </w:pPr>
    </w:p>
    <w:p w14:paraId="68905EC7" w14:textId="77777777" w:rsidR="00E96473" w:rsidRPr="005E7A7A" w:rsidRDefault="00E96473" w:rsidP="00E96473">
      <w:pPr>
        <w:widowControl w:val="0"/>
        <w:autoSpaceDE w:val="0"/>
        <w:autoSpaceDN w:val="0"/>
        <w:adjustRightInd w:val="0"/>
        <w:rPr>
          <w:rFonts w:ascii="Roboto" w:hAnsi="Roboto"/>
          <w:b/>
        </w:rPr>
      </w:pPr>
    </w:p>
    <w:p w14:paraId="0590EA6A" w14:textId="77777777" w:rsidR="00E96473" w:rsidRPr="005E7A7A" w:rsidRDefault="00E96473" w:rsidP="00E96473">
      <w:pPr>
        <w:rPr>
          <w:rFonts w:ascii="Roboto" w:hAnsi="Roboto"/>
          <w:b/>
        </w:rPr>
        <w:sectPr w:rsidR="00E96473" w:rsidRPr="005E7A7A" w:rsidSect="005323B1">
          <w:pgSz w:w="11906" w:h="16838"/>
          <w:pgMar w:top="1440" w:right="1196" w:bottom="1440" w:left="1170" w:header="720" w:footer="1267" w:gutter="0"/>
          <w:cols w:space="720"/>
        </w:sectPr>
      </w:pPr>
    </w:p>
    <w:p w14:paraId="237D8A20" w14:textId="77777777" w:rsidR="00E96473" w:rsidRPr="005E7A7A" w:rsidRDefault="00E96473" w:rsidP="00E96473">
      <w:pPr>
        <w:widowControl w:val="0"/>
        <w:autoSpaceDE w:val="0"/>
        <w:autoSpaceDN w:val="0"/>
        <w:adjustRightInd w:val="0"/>
        <w:rPr>
          <w:rFonts w:ascii="Roboto" w:hAnsi="Roboto"/>
          <w:b/>
        </w:rPr>
      </w:pPr>
    </w:p>
    <w:p w14:paraId="2228A825" w14:textId="77777777" w:rsidR="00E96473" w:rsidRPr="005E7A7A" w:rsidRDefault="00E96473" w:rsidP="00E96473">
      <w:pPr>
        <w:widowControl w:val="0"/>
        <w:autoSpaceDE w:val="0"/>
        <w:autoSpaceDN w:val="0"/>
        <w:adjustRightInd w:val="0"/>
        <w:rPr>
          <w:rFonts w:ascii="Roboto" w:hAnsi="Roboto"/>
          <w:b/>
        </w:rPr>
      </w:pPr>
      <w:r w:rsidRPr="005E7A7A">
        <w:rPr>
          <w:rFonts w:ascii="Roboto" w:hAnsi="Roboto"/>
          <w:b/>
          <w:bCs/>
        </w:rPr>
        <w:t>II.</w:t>
      </w:r>
      <w:r w:rsidRPr="005E7A7A">
        <w:rPr>
          <w:rFonts w:ascii="Roboto" w:hAnsi="Roboto"/>
          <w:b/>
          <w:bCs/>
        </w:rPr>
        <w:tab/>
      </w:r>
      <w:r w:rsidRPr="005E7A7A">
        <w:rPr>
          <w:rFonts w:ascii="Roboto" w:hAnsi="Roboto"/>
          <w:b/>
        </w:rPr>
        <w:t>Past Consultancy Assignment References</w:t>
      </w:r>
    </w:p>
    <w:p w14:paraId="0CC767F7" w14:textId="77777777" w:rsidR="00E96473" w:rsidRPr="005E7A7A" w:rsidRDefault="00E96473" w:rsidP="00E96473">
      <w:pPr>
        <w:widowControl w:val="0"/>
        <w:autoSpaceDE w:val="0"/>
        <w:autoSpaceDN w:val="0"/>
        <w:adjustRightInd w:val="0"/>
        <w:rPr>
          <w:rFonts w:ascii="Roboto" w:hAnsi="Roboto"/>
          <w:i/>
        </w:rPr>
      </w:pPr>
      <w:r w:rsidRPr="005E7A7A">
        <w:rPr>
          <w:rFonts w:ascii="Roboto" w:hAnsi="Roboto"/>
          <w:i/>
        </w:rPr>
        <w:t>[</w:t>
      </w:r>
      <w:r w:rsidRPr="005E7A7A">
        <w:rPr>
          <w:rFonts w:ascii="Roboto" w:hAnsi="Roboto"/>
          <w:b/>
          <w:bCs/>
          <w:i/>
        </w:rPr>
        <w:t>Notes to consultant:</w:t>
      </w:r>
      <w:r w:rsidRPr="005E7A7A">
        <w:rPr>
          <w:rFonts w:ascii="Roboto" w:hAnsi="Roboto"/>
          <w:i/>
        </w:rPr>
        <w:t xml:space="preserve"> Please select most relevant consultancy assignments you have recently completed to demonstrate your technical qualifications and experience.]</w:t>
      </w:r>
    </w:p>
    <w:tbl>
      <w:tblPr>
        <w:tblW w:w="14392" w:type="dxa"/>
        <w:tblInd w:w="93" w:type="dxa"/>
        <w:tblLook w:val="04A0" w:firstRow="1" w:lastRow="0" w:firstColumn="1" w:lastColumn="0" w:noHBand="0" w:noVBand="1"/>
      </w:tblPr>
      <w:tblGrid>
        <w:gridCol w:w="1882"/>
        <w:gridCol w:w="2137"/>
        <w:gridCol w:w="3983"/>
        <w:gridCol w:w="1890"/>
        <w:gridCol w:w="2610"/>
        <w:gridCol w:w="1890"/>
      </w:tblGrid>
      <w:tr w:rsidR="00E96473" w:rsidRPr="005E7A7A" w14:paraId="3D4F22EE" w14:textId="77777777" w:rsidTr="00E96473">
        <w:trPr>
          <w:trHeight w:val="1007"/>
        </w:trPr>
        <w:tc>
          <w:tcPr>
            <w:tcW w:w="1882" w:type="dxa"/>
            <w:tcBorders>
              <w:top w:val="single" w:sz="4" w:space="0" w:color="auto"/>
              <w:left w:val="single" w:sz="4" w:space="0" w:color="auto"/>
              <w:bottom w:val="single" w:sz="4" w:space="0" w:color="auto"/>
              <w:right w:val="single" w:sz="4" w:space="0" w:color="auto"/>
            </w:tcBorders>
            <w:noWrap/>
            <w:vAlign w:val="center"/>
            <w:hideMark/>
          </w:tcPr>
          <w:p w14:paraId="58EC1E02" w14:textId="77777777" w:rsidR="00E96473" w:rsidRPr="005E7A7A" w:rsidRDefault="00E96473">
            <w:pPr>
              <w:adjustRightInd w:val="0"/>
              <w:snapToGrid w:val="0"/>
              <w:spacing w:line="256" w:lineRule="auto"/>
              <w:jc w:val="center"/>
              <w:rPr>
                <w:rFonts w:ascii="Roboto" w:hAnsi="Roboto"/>
                <w:b/>
                <w:bCs/>
              </w:rPr>
            </w:pPr>
            <w:r w:rsidRPr="005E7A7A">
              <w:rPr>
                <w:rFonts w:ascii="Roboto" w:hAnsi="Roboto"/>
                <w:b/>
                <w:bCs/>
              </w:rPr>
              <w:t>Period</w:t>
            </w:r>
          </w:p>
        </w:tc>
        <w:tc>
          <w:tcPr>
            <w:tcW w:w="2137" w:type="dxa"/>
            <w:tcBorders>
              <w:top w:val="single" w:sz="4" w:space="0" w:color="auto"/>
              <w:left w:val="nil"/>
              <w:bottom w:val="single" w:sz="4" w:space="0" w:color="auto"/>
              <w:right w:val="single" w:sz="4" w:space="0" w:color="auto"/>
            </w:tcBorders>
            <w:noWrap/>
            <w:vAlign w:val="center"/>
            <w:hideMark/>
          </w:tcPr>
          <w:p w14:paraId="7548242A" w14:textId="77777777" w:rsidR="00E96473" w:rsidRPr="005E7A7A" w:rsidRDefault="00E96473">
            <w:pPr>
              <w:spacing w:line="256" w:lineRule="auto"/>
              <w:jc w:val="center"/>
              <w:rPr>
                <w:rFonts w:ascii="Roboto" w:hAnsi="Roboto"/>
                <w:b/>
                <w:bCs/>
              </w:rPr>
            </w:pPr>
            <w:r w:rsidRPr="005E7A7A">
              <w:rPr>
                <w:rFonts w:ascii="Roboto" w:hAnsi="Roboto"/>
                <w:b/>
                <w:bCs/>
              </w:rPr>
              <w:t>Client</w:t>
            </w:r>
          </w:p>
        </w:tc>
        <w:tc>
          <w:tcPr>
            <w:tcW w:w="3983" w:type="dxa"/>
            <w:tcBorders>
              <w:top w:val="single" w:sz="4" w:space="0" w:color="auto"/>
              <w:left w:val="nil"/>
              <w:bottom w:val="single" w:sz="4" w:space="0" w:color="auto"/>
              <w:right w:val="single" w:sz="4" w:space="0" w:color="auto"/>
            </w:tcBorders>
            <w:noWrap/>
            <w:vAlign w:val="center"/>
            <w:hideMark/>
          </w:tcPr>
          <w:p w14:paraId="6BA05F9C" w14:textId="77777777" w:rsidR="00E96473" w:rsidRPr="005E7A7A" w:rsidRDefault="00E96473">
            <w:pPr>
              <w:spacing w:line="256" w:lineRule="auto"/>
              <w:jc w:val="center"/>
              <w:rPr>
                <w:rFonts w:ascii="Roboto" w:hAnsi="Roboto"/>
                <w:b/>
                <w:bCs/>
              </w:rPr>
            </w:pPr>
            <w:r w:rsidRPr="005E7A7A">
              <w:rPr>
                <w:rFonts w:ascii="Roboto" w:hAnsi="Roboto"/>
                <w:b/>
                <w:bCs/>
              </w:rPr>
              <w:t>Project</w:t>
            </w:r>
          </w:p>
        </w:tc>
        <w:tc>
          <w:tcPr>
            <w:tcW w:w="1890" w:type="dxa"/>
            <w:tcBorders>
              <w:top w:val="single" w:sz="4" w:space="0" w:color="auto"/>
              <w:left w:val="nil"/>
              <w:bottom w:val="single" w:sz="4" w:space="0" w:color="auto"/>
              <w:right w:val="single" w:sz="4" w:space="0" w:color="auto"/>
            </w:tcBorders>
            <w:noWrap/>
            <w:vAlign w:val="center"/>
            <w:hideMark/>
          </w:tcPr>
          <w:p w14:paraId="0280C35C" w14:textId="77777777" w:rsidR="00E96473" w:rsidRPr="005E7A7A" w:rsidRDefault="00E96473">
            <w:pPr>
              <w:spacing w:line="256" w:lineRule="auto"/>
              <w:jc w:val="center"/>
              <w:rPr>
                <w:rFonts w:ascii="Roboto" w:hAnsi="Roboto"/>
                <w:b/>
                <w:bCs/>
              </w:rPr>
            </w:pPr>
            <w:r w:rsidRPr="005E7A7A">
              <w:rPr>
                <w:rFonts w:ascii="Roboto" w:hAnsi="Roboto"/>
                <w:b/>
                <w:bCs/>
              </w:rPr>
              <w:t>Country</w:t>
            </w:r>
          </w:p>
        </w:tc>
        <w:tc>
          <w:tcPr>
            <w:tcW w:w="2610" w:type="dxa"/>
            <w:tcBorders>
              <w:top w:val="single" w:sz="4" w:space="0" w:color="auto"/>
              <w:left w:val="nil"/>
              <w:bottom w:val="single" w:sz="4" w:space="0" w:color="auto"/>
              <w:right w:val="single" w:sz="4" w:space="0" w:color="auto"/>
            </w:tcBorders>
            <w:noWrap/>
            <w:vAlign w:val="center"/>
            <w:hideMark/>
          </w:tcPr>
          <w:p w14:paraId="20D35240" w14:textId="77777777" w:rsidR="00E96473" w:rsidRPr="005E7A7A" w:rsidRDefault="00E96473">
            <w:pPr>
              <w:spacing w:line="256" w:lineRule="auto"/>
              <w:jc w:val="center"/>
              <w:rPr>
                <w:rFonts w:ascii="Roboto" w:hAnsi="Roboto"/>
                <w:b/>
                <w:bCs/>
              </w:rPr>
            </w:pPr>
            <w:r w:rsidRPr="005E7A7A">
              <w:rPr>
                <w:rFonts w:ascii="Roboto" w:hAnsi="Roboto"/>
                <w:b/>
                <w:bCs/>
              </w:rPr>
              <w:t>Your role (As lead consultant or as member of a team?)</w:t>
            </w:r>
          </w:p>
        </w:tc>
        <w:tc>
          <w:tcPr>
            <w:tcW w:w="1890" w:type="dxa"/>
            <w:tcBorders>
              <w:top w:val="single" w:sz="4" w:space="0" w:color="auto"/>
              <w:left w:val="nil"/>
              <w:bottom w:val="single" w:sz="4" w:space="0" w:color="auto"/>
              <w:right w:val="single" w:sz="4" w:space="0" w:color="auto"/>
            </w:tcBorders>
            <w:vAlign w:val="center"/>
            <w:hideMark/>
          </w:tcPr>
          <w:p w14:paraId="66073312" w14:textId="77777777" w:rsidR="00E96473" w:rsidRPr="005E7A7A" w:rsidRDefault="00E96473">
            <w:pPr>
              <w:spacing w:line="256" w:lineRule="auto"/>
              <w:jc w:val="center"/>
              <w:rPr>
                <w:rFonts w:ascii="Roboto" w:hAnsi="Roboto"/>
                <w:b/>
                <w:bCs/>
              </w:rPr>
            </w:pPr>
            <w:r w:rsidRPr="005E7A7A">
              <w:rPr>
                <w:rFonts w:ascii="Roboto" w:hAnsi="Roboto"/>
                <w:b/>
                <w:bCs/>
              </w:rPr>
              <w:t>Value of the</w:t>
            </w:r>
          </w:p>
          <w:p w14:paraId="3D3F37DE" w14:textId="77777777" w:rsidR="00E96473" w:rsidRPr="005E7A7A" w:rsidRDefault="00E96473">
            <w:pPr>
              <w:spacing w:line="256" w:lineRule="auto"/>
              <w:jc w:val="center"/>
              <w:rPr>
                <w:rFonts w:ascii="Roboto" w:hAnsi="Roboto"/>
                <w:b/>
                <w:bCs/>
              </w:rPr>
            </w:pPr>
            <w:r w:rsidRPr="005E7A7A">
              <w:rPr>
                <w:rFonts w:ascii="Roboto" w:hAnsi="Roboto"/>
                <w:b/>
                <w:bCs/>
              </w:rPr>
              <w:t>Contract</w:t>
            </w:r>
          </w:p>
        </w:tc>
      </w:tr>
      <w:tr w:rsidR="00E96473" w:rsidRPr="005E7A7A" w14:paraId="7F81F3F8" w14:textId="77777777" w:rsidTr="00E96473">
        <w:trPr>
          <w:trHeight w:val="300"/>
        </w:trPr>
        <w:tc>
          <w:tcPr>
            <w:tcW w:w="1882" w:type="dxa"/>
            <w:tcBorders>
              <w:top w:val="single" w:sz="4" w:space="0" w:color="auto"/>
              <w:left w:val="single" w:sz="4" w:space="0" w:color="auto"/>
              <w:bottom w:val="single" w:sz="4" w:space="0" w:color="auto"/>
              <w:right w:val="single" w:sz="4" w:space="0" w:color="auto"/>
            </w:tcBorders>
            <w:noWrap/>
            <w:vAlign w:val="bottom"/>
            <w:hideMark/>
          </w:tcPr>
          <w:p w14:paraId="1FFBD1CA" w14:textId="77777777" w:rsidR="00E96473" w:rsidRPr="005E7A7A" w:rsidRDefault="00E96473">
            <w:pPr>
              <w:spacing w:line="256" w:lineRule="auto"/>
              <w:rPr>
                <w:rFonts w:ascii="Roboto" w:hAnsi="Roboto"/>
                <w:sz w:val="24"/>
                <w:szCs w:val="24"/>
              </w:rPr>
            </w:pPr>
            <w:r w:rsidRPr="005E7A7A">
              <w:rPr>
                <w:rFonts w:ascii="Roboto" w:hAnsi="Roboto"/>
              </w:rPr>
              <w:t> </w:t>
            </w:r>
          </w:p>
        </w:tc>
        <w:tc>
          <w:tcPr>
            <w:tcW w:w="2137" w:type="dxa"/>
            <w:tcBorders>
              <w:top w:val="single" w:sz="4" w:space="0" w:color="auto"/>
              <w:left w:val="nil"/>
              <w:bottom w:val="single" w:sz="4" w:space="0" w:color="auto"/>
              <w:right w:val="single" w:sz="4" w:space="0" w:color="auto"/>
            </w:tcBorders>
            <w:noWrap/>
            <w:vAlign w:val="bottom"/>
            <w:hideMark/>
          </w:tcPr>
          <w:p w14:paraId="1AABF73F" w14:textId="77777777" w:rsidR="00E96473" w:rsidRPr="005E7A7A" w:rsidRDefault="00E96473">
            <w:pPr>
              <w:spacing w:line="256" w:lineRule="auto"/>
              <w:rPr>
                <w:rFonts w:ascii="Roboto" w:hAnsi="Roboto"/>
              </w:rPr>
            </w:pPr>
            <w:r w:rsidRPr="005E7A7A">
              <w:rPr>
                <w:rFonts w:ascii="Roboto" w:hAnsi="Roboto"/>
              </w:rPr>
              <w:t> </w:t>
            </w:r>
          </w:p>
        </w:tc>
        <w:tc>
          <w:tcPr>
            <w:tcW w:w="3983" w:type="dxa"/>
            <w:tcBorders>
              <w:top w:val="single" w:sz="4" w:space="0" w:color="auto"/>
              <w:left w:val="nil"/>
              <w:bottom w:val="single" w:sz="4" w:space="0" w:color="auto"/>
              <w:right w:val="single" w:sz="4" w:space="0" w:color="auto"/>
            </w:tcBorders>
            <w:noWrap/>
            <w:vAlign w:val="bottom"/>
            <w:hideMark/>
          </w:tcPr>
          <w:p w14:paraId="5238DC97" w14:textId="77777777" w:rsidR="00E96473" w:rsidRPr="005E7A7A" w:rsidRDefault="00E96473">
            <w:pPr>
              <w:spacing w:line="256" w:lineRule="auto"/>
              <w:rPr>
                <w:rFonts w:ascii="Roboto" w:hAnsi="Roboto"/>
              </w:rPr>
            </w:pPr>
            <w:r w:rsidRPr="005E7A7A">
              <w:rPr>
                <w:rFonts w:ascii="Roboto" w:hAnsi="Roboto"/>
              </w:rPr>
              <w:t> </w:t>
            </w:r>
          </w:p>
        </w:tc>
        <w:tc>
          <w:tcPr>
            <w:tcW w:w="1890" w:type="dxa"/>
            <w:tcBorders>
              <w:top w:val="single" w:sz="4" w:space="0" w:color="auto"/>
              <w:left w:val="nil"/>
              <w:bottom w:val="single" w:sz="4" w:space="0" w:color="auto"/>
              <w:right w:val="single" w:sz="4" w:space="0" w:color="auto"/>
            </w:tcBorders>
            <w:noWrap/>
            <w:vAlign w:val="bottom"/>
            <w:hideMark/>
          </w:tcPr>
          <w:p w14:paraId="6A73693D" w14:textId="77777777" w:rsidR="00E96473" w:rsidRPr="005E7A7A" w:rsidRDefault="00E96473">
            <w:pPr>
              <w:spacing w:line="256" w:lineRule="auto"/>
              <w:rPr>
                <w:rFonts w:ascii="Roboto" w:hAnsi="Roboto"/>
              </w:rPr>
            </w:pPr>
            <w:r w:rsidRPr="005E7A7A">
              <w:rPr>
                <w:rFonts w:ascii="Roboto" w:hAnsi="Roboto"/>
              </w:rPr>
              <w:t> </w:t>
            </w:r>
          </w:p>
        </w:tc>
        <w:tc>
          <w:tcPr>
            <w:tcW w:w="2610" w:type="dxa"/>
            <w:tcBorders>
              <w:top w:val="single" w:sz="4" w:space="0" w:color="auto"/>
              <w:left w:val="nil"/>
              <w:bottom w:val="single" w:sz="4" w:space="0" w:color="auto"/>
              <w:right w:val="single" w:sz="4" w:space="0" w:color="auto"/>
            </w:tcBorders>
            <w:noWrap/>
            <w:vAlign w:val="bottom"/>
            <w:hideMark/>
          </w:tcPr>
          <w:p w14:paraId="689947F0" w14:textId="77777777" w:rsidR="00E96473" w:rsidRPr="005E7A7A" w:rsidRDefault="00E96473">
            <w:pPr>
              <w:spacing w:line="256" w:lineRule="auto"/>
              <w:rPr>
                <w:rFonts w:ascii="Roboto" w:hAnsi="Roboto"/>
              </w:rPr>
            </w:pPr>
            <w:r w:rsidRPr="005E7A7A">
              <w:rPr>
                <w:rFonts w:ascii="Roboto" w:hAnsi="Roboto"/>
              </w:rPr>
              <w:t> </w:t>
            </w:r>
          </w:p>
        </w:tc>
        <w:tc>
          <w:tcPr>
            <w:tcW w:w="1890" w:type="dxa"/>
            <w:tcBorders>
              <w:top w:val="single" w:sz="4" w:space="0" w:color="auto"/>
              <w:left w:val="nil"/>
              <w:bottom w:val="single" w:sz="4" w:space="0" w:color="auto"/>
              <w:right w:val="single" w:sz="4" w:space="0" w:color="auto"/>
            </w:tcBorders>
            <w:vAlign w:val="bottom"/>
          </w:tcPr>
          <w:p w14:paraId="5B69A8EA" w14:textId="77777777" w:rsidR="00E96473" w:rsidRPr="005E7A7A" w:rsidRDefault="00E96473">
            <w:pPr>
              <w:spacing w:line="256" w:lineRule="auto"/>
              <w:rPr>
                <w:rFonts w:ascii="Roboto" w:hAnsi="Roboto"/>
              </w:rPr>
            </w:pPr>
          </w:p>
        </w:tc>
      </w:tr>
      <w:tr w:rsidR="00E96473" w:rsidRPr="005E7A7A" w14:paraId="456134B3" w14:textId="77777777" w:rsidTr="00E96473">
        <w:trPr>
          <w:trHeight w:val="300"/>
        </w:trPr>
        <w:tc>
          <w:tcPr>
            <w:tcW w:w="1882" w:type="dxa"/>
            <w:tcBorders>
              <w:top w:val="single" w:sz="4" w:space="0" w:color="auto"/>
              <w:left w:val="single" w:sz="4" w:space="0" w:color="auto"/>
              <w:bottom w:val="single" w:sz="4" w:space="0" w:color="auto"/>
              <w:right w:val="single" w:sz="4" w:space="0" w:color="auto"/>
            </w:tcBorders>
            <w:noWrap/>
            <w:vAlign w:val="bottom"/>
            <w:hideMark/>
          </w:tcPr>
          <w:p w14:paraId="37795E91" w14:textId="77777777" w:rsidR="00E96473" w:rsidRPr="005E7A7A" w:rsidRDefault="00E96473">
            <w:pPr>
              <w:spacing w:line="256" w:lineRule="auto"/>
              <w:rPr>
                <w:rFonts w:ascii="Roboto" w:hAnsi="Roboto"/>
              </w:rPr>
            </w:pPr>
            <w:r w:rsidRPr="005E7A7A">
              <w:rPr>
                <w:rFonts w:ascii="Roboto" w:hAnsi="Roboto"/>
              </w:rPr>
              <w:t> </w:t>
            </w:r>
          </w:p>
        </w:tc>
        <w:tc>
          <w:tcPr>
            <w:tcW w:w="2137" w:type="dxa"/>
            <w:tcBorders>
              <w:top w:val="single" w:sz="4" w:space="0" w:color="auto"/>
              <w:left w:val="nil"/>
              <w:bottom w:val="single" w:sz="4" w:space="0" w:color="auto"/>
              <w:right w:val="single" w:sz="4" w:space="0" w:color="auto"/>
            </w:tcBorders>
            <w:noWrap/>
            <w:vAlign w:val="bottom"/>
            <w:hideMark/>
          </w:tcPr>
          <w:p w14:paraId="462DA2B0" w14:textId="77777777" w:rsidR="00E96473" w:rsidRPr="005E7A7A" w:rsidRDefault="00E96473">
            <w:pPr>
              <w:spacing w:line="256" w:lineRule="auto"/>
              <w:rPr>
                <w:rFonts w:ascii="Roboto" w:hAnsi="Roboto"/>
              </w:rPr>
            </w:pPr>
            <w:r w:rsidRPr="005E7A7A">
              <w:rPr>
                <w:rFonts w:ascii="Roboto" w:hAnsi="Roboto"/>
              </w:rPr>
              <w:t> </w:t>
            </w:r>
          </w:p>
        </w:tc>
        <w:tc>
          <w:tcPr>
            <w:tcW w:w="3983" w:type="dxa"/>
            <w:tcBorders>
              <w:top w:val="single" w:sz="4" w:space="0" w:color="auto"/>
              <w:left w:val="nil"/>
              <w:bottom w:val="single" w:sz="4" w:space="0" w:color="auto"/>
              <w:right w:val="single" w:sz="4" w:space="0" w:color="auto"/>
            </w:tcBorders>
            <w:noWrap/>
            <w:vAlign w:val="bottom"/>
            <w:hideMark/>
          </w:tcPr>
          <w:p w14:paraId="5FC714C0" w14:textId="77777777" w:rsidR="00E96473" w:rsidRPr="005E7A7A" w:rsidRDefault="00E96473">
            <w:pPr>
              <w:spacing w:line="256" w:lineRule="auto"/>
              <w:rPr>
                <w:rFonts w:ascii="Roboto" w:hAnsi="Roboto"/>
              </w:rPr>
            </w:pPr>
            <w:r w:rsidRPr="005E7A7A">
              <w:rPr>
                <w:rFonts w:ascii="Roboto" w:hAnsi="Roboto"/>
              </w:rPr>
              <w:t> </w:t>
            </w:r>
          </w:p>
        </w:tc>
        <w:tc>
          <w:tcPr>
            <w:tcW w:w="1890" w:type="dxa"/>
            <w:tcBorders>
              <w:top w:val="single" w:sz="4" w:space="0" w:color="auto"/>
              <w:left w:val="nil"/>
              <w:bottom w:val="single" w:sz="4" w:space="0" w:color="auto"/>
              <w:right w:val="single" w:sz="4" w:space="0" w:color="auto"/>
            </w:tcBorders>
            <w:noWrap/>
            <w:vAlign w:val="bottom"/>
            <w:hideMark/>
          </w:tcPr>
          <w:p w14:paraId="7373E948" w14:textId="77777777" w:rsidR="00E96473" w:rsidRPr="005E7A7A" w:rsidRDefault="00E96473">
            <w:pPr>
              <w:spacing w:line="256" w:lineRule="auto"/>
              <w:rPr>
                <w:rFonts w:ascii="Roboto" w:hAnsi="Roboto"/>
              </w:rPr>
            </w:pPr>
            <w:r w:rsidRPr="005E7A7A">
              <w:rPr>
                <w:rFonts w:ascii="Roboto" w:hAnsi="Roboto"/>
              </w:rPr>
              <w:t> </w:t>
            </w:r>
          </w:p>
        </w:tc>
        <w:tc>
          <w:tcPr>
            <w:tcW w:w="2610" w:type="dxa"/>
            <w:tcBorders>
              <w:top w:val="single" w:sz="4" w:space="0" w:color="auto"/>
              <w:left w:val="nil"/>
              <w:bottom w:val="single" w:sz="4" w:space="0" w:color="auto"/>
              <w:right w:val="single" w:sz="4" w:space="0" w:color="auto"/>
            </w:tcBorders>
            <w:noWrap/>
            <w:vAlign w:val="bottom"/>
            <w:hideMark/>
          </w:tcPr>
          <w:p w14:paraId="40C95FB3" w14:textId="77777777" w:rsidR="00E96473" w:rsidRPr="005E7A7A" w:rsidRDefault="00E96473">
            <w:pPr>
              <w:spacing w:line="256" w:lineRule="auto"/>
              <w:rPr>
                <w:rFonts w:ascii="Roboto" w:hAnsi="Roboto"/>
              </w:rPr>
            </w:pPr>
            <w:r w:rsidRPr="005E7A7A">
              <w:rPr>
                <w:rFonts w:ascii="Roboto" w:hAnsi="Roboto"/>
              </w:rPr>
              <w:t> </w:t>
            </w:r>
          </w:p>
        </w:tc>
        <w:tc>
          <w:tcPr>
            <w:tcW w:w="1890" w:type="dxa"/>
            <w:tcBorders>
              <w:top w:val="single" w:sz="4" w:space="0" w:color="auto"/>
              <w:left w:val="nil"/>
              <w:bottom w:val="single" w:sz="4" w:space="0" w:color="auto"/>
              <w:right w:val="single" w:sz="4" w:space="0" w:color="auto"/>
            </w:tcBorders>
            <w:vAlign w:val="bottom"/>
          </w:tcPr>
          <w:p w14:paraId="08692947" w14:textId="77777777" w:rsidR="00E96473" w:rsidRPr="005E7A7A" w:rsidRDefault="00E96473">
            <w:pPr>
              <w:spacing w:line="256" w:lineRule="auto"/>
              <w:rPr>
                <w:rFonts w:ascii="Roboto" w:hAnsi="Roboto"/>
              </w:rPr>
            </w:pPr>
          </w:p>
        </w:tc>
      </w:tr>
      <w:tr w:rsidR="00E96473" w:rsidRPr="005E7A7A" w14:paraId="1ED430D6" w14:textId="77777777" w:rsidTr="00E96473">
        <w:trPr>
          <w:trHeight w:val="300"/>
        </w:trPr>
        <w:tc>
          <w:tcPr>
            <w:tcW w:w="1882" w:type="dxa"/>
            <w:tcBorders>
              <w:top w:val="single" w:sz="4" w:space="0" w:color="auto"/>
              <w:left w:val="single" w:sz="4" w:space="0" w:color="auto"/>
              <w:bottom w:val="single" w:sz="4" w:space="0" w:color="auto"/>
              <w:right w:val="single" w:sz="4" w:space="0" w:color="auto"/>
            </w:tcBorders>
            <w:noWrap/>
            <w:vAlign w:val="bottom"/>
            <w:hideMark/>
          </w:tcPr>
          <w:p w14:paraId="3D2FA1CD" w14:textId="77777777" w:rsidR="00E96473" w:rsidRPr="005E7A7A" w:rsidRDefault="00E96473">
            <w:pPr>
              <w:spacing w:line="256" w:lineRule="auto"/>
              <w:rPr>
                <w:rFonts w:ascii="Roboto" w:hAnsi="Roboto"/>
              </w:rPr>
            </w:pPr>
            <w:r w:rsidRPr="005E7A7A">
              <w:rPr>
                <w:rFonts w:ascii="Roboto" w:hAnsi="Roboto"/>
              </w:rPr>
              <w:t> </w:t>
            </w:r>
          </w:p>
        </w:tc>
        <w:tc>
          <w:tcPr>
            <w:tcW w:w="2137" w:type="dxa"/>
            <w:tcBorders>
              <w:top w:val="single" w:sz="4" w:space="0" w:color="auto"/>
              <w:left w:val="nil"/>
              <w:bottom w:val="single" w:sz="4" w:space="0" w:color="auto"/>
              <w:right w:val="single" w:sz="4" w:space="0" w:color="auto"/>
            </w:tcBorders>
            <w:noWrap/>
            <w:vAlign w:val="bottom"/>
            <w:hideMark/>
          </w:tcPr>
          <w:p w14:paraId="675F0917" w14:textId="77777777" w:rsidR="00E96473" w:rsidRPr="005E7A7A" w:rsidRDefault="00E96473">
            <w:pPr>
              <w:spacing w:line="256" w:lineRule="auto"/>
              <w:rPr>
                <w:rFonts w:ascii="Roboto" w:hAnsi="Roboto"/>
              </w:rPr>
            </w:pPr>
            <w:r w:rsidRPr="005E7A7A">
              <w:rPr>
                <w:rFonts w:ascii="Roboto" w:hAnsi="Roboto"/>
              </w:rPr>
              <w:t> </w:t>
            </w:r>
          </w:p>
        </w:tc>
        <w:tc>
          <w:tcPr>
            <w:tcW w:w="3983" w:type="dxa"/>
            <w:tcBorders>
              <w:top w:val="single" w:sz="4" w:space="0" w:color="auto"/>
              <w:left w:val="nil"/>
              <w:bottom w:val="single" w:sz="4" w:space="0" w:color="auto"/>
              <w:right w:val="single" w:sz="4" w:space="0" w:color="auto"/>
            </w:tcBorders>
            <w:noWrap/>
            <w:vAlign w:val="bottom"/>
            <w:hideMark/>
          </w:tcPr>
          <w:p w14:paraId="43ECAC78" w14:textId="77777777" w:rsidR="00E96473" w:rsidRPr="005E7A7A" w:rsidRDefault="00E96473">
            <w:pPr>
              <w:spacing w:line="256" w:lineRule="auto"/>
              <w:rPr>
                <w:rFonts w:ascii="Roboto" w:hAnsi="Roboto"/>
              </w:rPr>
            </w:pPr>
            <w:r w:rsidRPr="005E7A7A">
              <w:rPr>
                <w:rFonts w:ascii="Roboto" w:hAnsi="Roboto"/>
              </w:rPr>
              <w:t> </w:t>
            </w:r>
          </w:p>
        </w:tc>
        <w:tc>
          <w:tcPr>
            <w:tcW w:w="1890" w:type="dxa"/>
            <w:tcBorders>
              <w:top w:val="single" w:sz="4" w:space="0" w:color="auto"/>
              <w:left w:val="nil"/>
              <w:bottom w:val="single" w:sz="4" w:space="0" w:color="auto"/>
              <w:right w:val="single" w:sz="4" w:space="0" w:color="auto"/>
            </w:tcBorders>
            <w:noWrap/>
            <w:vAlign w:val="bottom"/>
            <w:hideMark/>
          </w:tcPr>
          <w:p w14:paraId="69A14DC2" w14:textId="77777777" w:rsidR="00E96473" w:rsidRPr="005E7A7A" w:rsidRDefault="00E96473">
            <w:pPr>
              <w:spacing w:line="256" w:lineRule="auto"/>
              <w:rPr>
                <w:rFonts w:ascii="Roboto" w:hAnsi="Roboto"/>
              </w:rPr>
            </w:pPr>
            <w:r w:rsidRPr="005E7A7A">
              <w:rPr>
                <w:rFonts w:ascii="Roboto" w:hAnsi="Roboto"/>
              </w:rPr>
              <w:t> </w:t>
            </w:r>
          </w:p>
        </w:tc>
        <w:tc>
          <w:tcPr>
            <w:tcW w:w="2610" w:type="dxa"/>
            <w:tcBorders>
              <w:top w:val="single" w:sz="4" w:space="0" w:color="auto"/>
              <w:left w:val="nil"/>
              <w:bottom w:val="single" w:sz="4" w:space="0" w:color="auto"/>
              <w:right w:val="single" w:sz="4" w:space="0" w:color="auto"/>
            </w:tcBorders>
            <w:noWrap/>
            <w:vAlign w:val="bottom"/>
            <w:hideMark/>
          </w:tcPr>
          <w:p w14:paraId="6C310755" w14:textId="77777777" w:rsidR="00E96473" w:rsidRPr="005E7A7A" w:rsidRDefault="00E96473">
            <w:pPr>
              <w:spacing w:line="256" w:lineRule="auto"/>
              <w:rPr>
                <w:rFonts w:ascii="Roboto" w:hAnsi="Roboto"/>
              </w:rPr>
            </w:pPr>
            <w:r w:rsidRPr="005E7A7A">
              <w:rPr>
                <w:rFonts w:ascii="Roboto" w:hAnsi="Roboto"/>
              </w:rPr>
              <w:t> </w:t>
            </w:r>
          </w:p>
        </w:tc>
        <w:tc>
          <w:tcPr>
            <w:tcW w:w="1890" w:type="dxa"/>
            <w:tcBorders>
              <w:top w:val="single" w:sz="4" w:space="0" w:color="auto"/>
              <w:left w:val="nil"/>
              <w:bottom w:val="single" w:sz="4" w:space="0" w:color="auto"/>
              <w:right w:val="single" w:sz="4" w:space="0" w:color="auto"/>
            </w:tcBorders>
            <w:vAlign w:val="bottom"/>
          </w:tcPr>
          <w:p w14:paraId="2FF32B63" w14:textId="77777777" w:rsidR="00E96473" w:rsidRPr="005E7A7A" w:rsidRDefault="00E96473">
            <w:pPr>
              <w:spacing w:line="256" w:lineRule="auto"/>
              <w:rPr>
                <w:rFonts w:ascii="Roboto" w:hAnsi="Roboto"/>
              </w:rPr>
            </w:pPr>
          </w:p>
        </w:tc>
      </w:tr>
      <w:tr w:rsidR="00E96473" w:rsidRPr="005E7A7A" w14:paraId="0233C4CF" w14:textId="77777777" w:rsidTr="00E96473">
        <w:trPr>
          <w:trHeight w:val="300"/>
        </w:trPr>
        <w:tc>
          <w:tcPr>
            <w:tcW w:w="1882" w:type="dxa"/>
            <w:tcBorders>
              <w:top w:val="single" w:sz="4" w:space="0" w:color="auto"/>
              <w:left w:val="single" w:sz="4" w:space="0" w:color="auto"/>
              <w:bottom w:val="single" w:sz="4" w:space="0" w:color="auto"/>
              <w:right w:val="single" w:sz="4" w:space="0" w:color="auto"/>
            </w:tcBorders>
            <w:noWrap/>
            <w:vAlign w:val="bottom"/>
            <w:hideMark/>
          </w:tcPr>
          <w:p w14:paraId="4D623A3D" w14:textId="77777777" w:rsidR="00E96473" w:rsidRPr="005E7A7A" w:rsidRDefault="00E96473">
            <w:pPr>
              <w:spacing w:line="256" w:lineRule="auto"/>
              <w:rPr>
                <w:rFonts w:ascii="Roboto" w:hAnsi="Roboto"/>
              </w:rPr>
            </w:pPr>
            <w:r w:rsidRPr="005E7A7A">
              <w:rPr>
                <w:rFonts w:ascii="Roboto" w:hAnsi="Roboto"/>
              </w:rPr>
              <w:t> </w:t>
            </w:r>
          </w:p>
        </w:tc>
        <w:tc>
          <w:tcPr>
            <w:tcW w:w="2137" w:type="dxa"/>
            <w:tcBorders>
              <w:top w:val="single" w:sz="4" w:space="0" w:color="auto"/>
              <w:left w:val="nil"/>
              <w:bottom w:val="single" w:sz="4" w:space="0" w:color="auto"/>
              <w:right w:val="single" w:sz="4" w:space="0" w:color="auto"/>
            </w:tcBorders>
            <w:noWrap/>
            <w:vAlign w:val="bottom"/>
            <w:hideMark/>
          </w:tcPr>
          <w:p w14:paraId="4C610E5A" w14:textId="77777777" w:rsidR="00E96473" w:rsidRPr="005E7A7A" w:rsidRDefault="00E96473">
            <w:pPr>
              <w:spacing w:line="256" w:lineRule="auto"/>
              <w:rPr>
                <w:rFonts w:ascii="Roboto" w:hAnsi="Roboto"/>
              </w:rPr>
            </w:pPr>
            <w:r w:rsidRPr="005E7A7A">
              <w:rPr>
                <w:rFonts w:ascii="Roboto" w:hAnsi="Roboto"/>
              </w:rPr>
              <w:t> </w:t>
            </w:r>
          </w:p>
        </w:tc>
        <w:tc>
          <w:tcPr>
            <w:tcW w:w="3983" w:type="dxa"/>
            <w:tcBorders>
              <w:top w:val="single" w:sz="4" w:space="0" w:color="auto"/>
              <w:left w:val="nil"/>
              <w:bottom w:val="single" w:sz="4" w:space="0" w:color="auto"/>
              <w:right w:val="single" w:sz="4" w:space="0" w:color="auto"/>
            </w:tcBorders>
            <w:noWrap/>
            <w:vAlign w:val="bottom"/>
            <w:hideMark/>
          </w:tcPr>
          <w:p w14:paraId="42706484" w14:textId="77777777" w:rsidR="00E96473" w:rsidRPr="005E7A7A" w:rsidRDefault="00E96473">
            <w:pPr>
              <w:spacing w:line="256" w:lineRule="auto"/>
              <w:rPr>
                <w:rFonts w:ascii="Roboto" w:hAnsi="Roboto"/>
              </w:rPr>
            </w:pPr>
            <w:r w:rsidRPr="005E7A7A">
              <w:rPr>
                <w:rFonts w:ascii="Roboto" w:hAnsi="Roboto"/>
              </w:rPr>
              <w:t> </w:t>
            </w:r>
          </w:p>
        </w:tc>
        <w:tc>
          <w:tcPr>
            <w:tcW w:w="1890" w:type="dxa"/>
            <w:tcBorders>
              <w:top w:val="single" w:sz="4" w:space="0" w:color="auto"/>
              <w:left w:val="nil"/>
              <w:bottom w:val="single" w:sz="4" w:space="0" w:color="auto"/>
              <w:right w:val="single" w:sz="4" w:space="0" w:color="auto"/>
            </w:tcBorders>
            <w:noWrap/>
            <w:vAlign w:val="bottom"/>
            <w:hideMark/>
          </w:tcPr>
          <w:p w14:paraId="6CCD0347" w14:textId="77777777" w:rsidR="00E96473" w:rsidRPr="005E7A7A" w:rsidRDefault="00E96473">
            <w:pPr>
              <w:spacing w:line="256" w:lineRule="auto"/>
              <w:rPr>
                <w:rFonts w:ascii="Roboto" w:hAnsi="Roboto"/>
              </w:rPr>
            </w:pPr>
            <w:r w:rsidRPr="005E7A7A">
              <w:rPr>
                <w:rFonts w:ascii="Roboto" w:hAnsi="Roboto"/>
              </w:rPr>
              <w:t> </w:t>
            </w:r>
          </w:p>
        </w:tc>
        <w:tc>
          <w:tcPr>
            <w:tcW w:w="2610" w:type="dxa"/>
            <w:tcBorders>
              <w:top w:val="single" w:sz="4" w:space="0" w:color="auto"/>
              <w:left w:val="nil"/>
              <w:bottom w:val="single" w:sz="4" w:space="0" w:color="auto"/>
              <w:right w:val="single" w:sz="4" w:space="0" w:color="auto"/>
            </w:tcBorders>
            <w:noWrap/>
            <w:vAlign w:val="bottom"/>
            <w:hideMark/>
          </w:tcPr>
          <w:p w14:paraId="1003A724" w14:textId="77777777" w:rsidR="00E96473" w:rsidRPr="005E7A7A" w:rsidRDefault="00E96473">
            <w:pPr>
              <w:spacing w:line="256" w:lineRule="auto"/>
              <w:rPr>
                <w:rFonts w:ascii="Roboto" w:hAnsi="Roboto"/>
              </w:rPr>
            </w:pPr>
            <w:r w:rsidRPr="005E7A7A">
              <w:rPr>
                <w:rFonts w:ascii="Roboto" w:hAnsi="Roboto"/>
              </w:rPr>
              <w:t> </w:t>
            </w:r>
          </w:p>
        </w:tc>
        <w:tc>
          <w:tcPr>
            <w:tcW w:w="1890" w:type="dxa"/>
            <w:tcBorders>
              <w:top w:val="single" w:sz="4" w:space="0" w:color="auto"/>
              <w:left w:val="nil"/>
              <w:bottom w:val="single" w:sz="4" w:space="0" w:color="auto"/>
              <w:right w:val="single" w:sz="4" w:space="0" w:color="auto"/>
            </w:tcBorders>
            <w:vAlign w:val="bottom"/>
          </w:tcPr>
          <w:p w14:paraId="772FDCBA" w14:textId="77777777" w:rsidR="00E96473" w:rsidRPr="005E7A7A" w:rsidRDefault="00E96473">
            <w:pPr>
              <w:spacing w:line="256" w:lineRule="auto"/>
              <w:rPr>
                <w:rFonts w:ascii="Roboto" w:hAnsi="Roboto"/>
              </w:rPr>
            </w:pPr>
          </w:p>
        </w:tc>
      </w:tr>
      <w:tr w:rsidR="00E96473" w:rsidRPr="005E7A7A" w14:paraId="416BF364" w14:textId="77777777" w:rsidTr="00E96473">
        <w:trPr>
          <w:trHeight w:val="300"/>
        </w:trPr>
        <w:tc>
          <w:tcPr>
            <w:tcW w:w="1882" w:type="dxa"/>
            <w:tcBorders>
              <w:top w:val="single" w:sz="4" w:space="0" w:color="auto"/>
              <w:left w:val="single" w:sz="4" w:space="0" w:color="auto"/>
              <w:bottom w:val="single" w:sz="4" w:space="0" w:color="auto"/>
              <w:right w:val="single" w:sz="4" w:space="0" w:color="auto"/>
            </w:tcBorders>
            <w:noWrap/>
            <w:vAlign w:val="bottom"/>
            <w:hideMark/>
          </w:tcPr>
          <w:p w14:paraId="1711E8C8" w14:textId="77777777" w:rsidR="00E96473" w:rsidRPr="005E7A7A" w:rsidRDefault="00E96473">
            <w:pPr>
              <w:spacing w:line="256" w:lineRule="auto"/>
              <w:rPr>
                <w:rFonts w:ascii="Roboto" w:hAnsi="Roboto"/>
              </w:rPr>
            </w:pPr>
            <w:r w:rsidRPr="005E7A7A">
              <w:rPr>
                <w:rFonts w:ascii="Roboto" w:hAnsi="Roboto"/>
              </w:rPr>
              <w:t> </w:t>
            </w:r>
          </w:p>
        </w:tc>
        <w:tc>
          <w:tcPr>
            <w:tcW w:w="2137" w:type="dxa"/>
            <w:tcBorders>
              <w:top w:val="single" w:sz="4" w:space="0" w:color="auto"/>
              <w:left w:val="nil"/>
              <w:bottom w:val="single" w:sz="4" w:space="0" w:color="auto"/>
              <w:right w:val="single" w:sz="4" w:space="0" w:color="auto"/>
            </w:tcBorders>
            <w:noWrap/>
            <w:vAlign w:val="bottom"/>
            <w:hideMark/>
          </w:tcPr>
          <w:p w14:paraId="251C0140" w14:textId="77777777" w:rsidR="00E96473" w:rsidRPr="005E7A7A" w:rsidRDefault="00E96473">
            <w:pPr>
              <w:spacing w:line="256" w:lineRule="auto"/>
              <w:rPr>
                <w:rFonts w:ascii="Roboto" w:hAnsi="Roboto"/>
              </w:rPr>
            </w:pPr>
            <w:r w:rsidRPr="005E7A7A">
              <w:rPr>
                <w:rFonts w:ascii="Roboto" w:hAnsi="Roboto"/>
              </w:rPr>
              <w:t> </w:t>
            </w:r>
          </w:p>
        </w:tc>
        <w:tc>
          <w:tcPr>
            <w:tcW w:w="3983" w:type="dxa"/>
            <w:tcBorders>
              <w:top w:val="single" w:sz="4" w:space="0" w:color="auto"/>
              <w:left w:val="nil"/>
              <w:bottom w:val="single" w:sz="4" w:space="0" w:color="auto"/>
              <w:right w:val="single" w:sz="4" w:space="0" w:color="auto"/>
            </w:tcBorders>
            <w:noWrap/>
            <w:vAlign w:val="bottom"/>
            <w:hideMark/>
          </w:tcPr>
          <w:p w14:paraId="3E68AE65" w14:textId="77777777" w:rsidR="00E96473" w:rsidRPr="005E7A7A" w:rsidRDefault="00E96473">
            <w:pPr>
              <w:spacing w:line="256" w:lineRule="auto"/>
              <w:rPr>
                <w:rFonts w:ascii="Roboto" w:hAnsi="Roboto"/>
              </w:rPr>
            </w:pPr>
            <w:r w:rsidRPr="005E7A7A">
              <w:rPr>
                <w:rFonts w:ascii="Roboto" w:hAnsi="Roboto"/>
              </w:rPr>
              <w:t> </w:t>
            </w:r>
          </w:p>
        </w:tc>
        <w:tc>
          <w:tcPr>
            <w:tcW w:w="1890" w:type="dxa"/>
            <w:tcBorders>
              <w:top w:val="single" w:sz="4" w:space="0" w:color="auto"/>
              <w:left w:val="nil"/>
              <w:bottom w:val="single" w:sz="4" w:space="0" w:color="auto"/>
              <w:right w:val="single" w:sz="4" w:space="0" w:color="auto"/>
            </w:tcBorders>
            <w:noWrap/>
            <w:vAlign w:val="bottom"/>
            <w:hideMark/>
          </w:tcPr>
          <w:p w14:paraId="50F730BB" w14:textId="77777777" w:rsidR="00E96473" w:rsidRPr="005E7A7A" w:rsidRDefault="00E96473">
            <w:pPr>
              <w:spacing w:line="256" w:lineRule="auto"/>
              <w:rPr>
                <w:rFonts w:ascii="Roboto" w:hAnsi="Roboto"/>
              </w:rPr>
            </w:pPr>
            <w:r w:rsidRPr="005E7A7A">
              <w:rPr>
                <w:rFonts w:ascii="Roboto" w:hAnsi="Roboto"/>
              </w:rPr>
              <w:t> </w:t>
            </w:r>
          </w:p>
        </w:tc>
        <w:tc>
          <w:tcPr>
            <w:tcW w:w="2610" w:type="dxa"/>
            <w:tcBorders>
              <w:top w:val="single" w:sz="4" w:space="0" w:color="auto"/>
              <w:left w:val="nil"/>
              <w:bottom w:val="single" w:sz="4" w:space="0" w:color="auto"/>
              <w:right w:val="single" w:sz="4" w:space="0" w:color="auto"/>
            </w:tcBorders>
            <w:noWrap/>
            <w:vAlign w:val="bottom"/>
            <w:hideMark/>
          </w:tcPr>
          <w:p w14:paraId="3615602F" w14:textId="77777777" w:rsidR="00E96473" w:rsidRPr="005E7A7A" w:rsidRDefault="00E96473">
            <w:pPr>
              <w:spacing w:line="256" w:lineRule="auto"/>
              <w:rPr>
                <w:rFonts w:ascii="Roboto" w:hAnsi="Roboto"/>
              </w:rPr>
            </w:pPr>
            <w:r w:rsidRPr="005E7A7A">
              <w:rPr>
                <w:rFonts w:ascii="Roboto" w:hAnsi="Roboto"/>
              </w:rPr>
              <w:t> </w:t>
            </w:r>
          </w:p>
        </w:tc>
        <w:tc>
          <w:tcPr>
            <w:tcW w:w="1890" w:type="dxa"/>
            <w:tcBorders>
              <w:top w:val="single" w:sz="4" w:space="0" w:color="auto"/>
              <w:left w:val="nil"/>
              <w:bottom w:val="single" w:sz="4" w:space="0" w:color="auto"/>
              <w:right w:val="single" w:sz="4" w:space="0" w:color="auto"/>
            </w:tcBorders>
            <w:vAlign w:val="bottom"/>
          </w:tcPr>
          <w:p w14:paraId="6D17B447" w14:textId="77777777" w:rsidR="00E96473" w:rsidRPr="005E7A7A" w:rsidRDefault="00E96473">
            <w:pPr>
              <w:spacing w:line="256" w:lineRule="auto"/>
              <w:rPr>
                <w:rFonts w:ascii="Roboto" w:hAnsi="Roboto"/>
              </w:rPr>
            </w:pPr>
          </w:p>
        </w:tc>
      </w:tr>
      <w:tr w:rsidR="00E96473" w:rsidRPr="005E7A7A" w14:paraId="463A14AC" w14:textId="77777777" w:rsidTr="00E96473">
        <w:trPr>
          <w:trHeight w:val="300"/>
        </w:trPr>
        <w:tc>
          <w:tcPr>
            <w:tcW w:w="1882" w:type="dxa"/>
            <w:tcBorders>
              <w:top w:val="single" w:sz="4" w:space="0" w:color="auto"/>
              <w:left w:val="single" w:sz="4" w:space="0" w:color="auto"/>
              <w:bottom w:val="single" w:sz="4" w:space="0" w:color="auto"/>
              <w:right w:val="single" w:sz="4" w:space="0" w:color="auto"/>
            </w:tcBorders>
            <w:noWrap/>
            <w:vAlign w:val="bottom"/>
            <w:hideMark/>
          </w:tcPr>
          <w:p w14:paraId="656516DF" w14:textId="77777777" w:rsidR="00E96473" w:rsidRPr="005E7A7A" w:rsidRDefault="00E96473">
            <w:pPr>
              <w:spacing w:line="256" w:lineRule="auto"/>
              <w:rPr>
                <w:rFonts w:ascii="Roboto" w:hAnsi="Roboto"/>
              </w:rPr>
            </w:pPr>
            <w:r w:rsidRPr="005E7A7A">
              <w:rPr>
                <w:rFonts w:ascii="Roboto" w:hAnsi="Roboto"/>
              </w:rPr>
              <w:t> </w:t>
            </w:r>
          </w:p>
        </w:tc>
        <w:tc>
          <w:tcPr>
            <w:tcW w:w="2137" w:type="dxa"/>
            <w:tcBorders>
              <w:top w:val="single" w:sz="4" w:space="0" w:color="auto"/>
              <w:left w:val="nil"/>
              <w:bottom w:val="single" w:sz="4" w:space="0" w:color="auto"/>
              <w:right w:val="single" w:sz="4" w:space="0" w:color="auto"/>
            </w:tcBorders>
            <w:noWrap/>
            <w:vAlign w:val="bottom"/>
            <w:hideMark/>
          </w:tcPr>
          <w:p w14:paraId="722B5727" w14:textId="77777777" w:rsidR="00E96473" w:rsidRPr="005E7A7A" w:rsidRDefault="00E96473">
            <w:pPr>
              <w:rPr>
                <w:rFonts w:ascii="Roboto" w:hAnsi="Roboto"/>
              </w:rPr>
            </w:pPr>
          </w:p>
        </w:tc>
        <w:tc>
          <w:tcPr>
            <w:tcW w:w="3983" w:type="dxa"/>
            <w:tcBorders>
              <w:top w:val="single" w:sz="4" w:space="0" w:color="auto"/>
              <w:left w:val="nil"/>
              <w:bottom w:val="single" w:sz="4" w:space="0" w:color="auto"/>
              <w:right w:val="single" w:sz="4" w:space="0" w:color="auto"/>
            </w:tcBorders>
            <w:noWrap/>
            <w:vAlign w:val="bottom"/>
            <w:hideMark/>
          </w:tcPr>
          <w:p w14:paraId="03BB73D3" w14:textId="77777777" w:rsidR="00E96473" w:rsidRPr="005E7A7A" w:rsidRDefault="00E96473">
            <w:pPr>
              <w:spacing w:line="256" w:lineRule="auto"/>
              <w:rPr>
                <w:rFonts w:ascii="Roboto" w:eastAsia="Times New Roman" w:hAnsi="Roboto" w:cs="Arial"/>
                <w:sz w:val="24"/>
                <w:szCs w:val="24"/>
              </w:rPr>
            </w:pPr>
            <w:r w:rsidRPr="005E7A7A">
              <w:rPr>
                <w:rFonts w:ascii="Roboto" w:hAnsi="Roboto"/>
              </w:rPr>
              <w:t> </w:t>
            </w:r>
          </w:p>
        </w:tc>
        <w:tc>
          <w:tcPr>
            <w:tcW w:w="1890" w:type="dxa"/>
            <w:tcBorders>
              <w:top w:val="single" w:sz="4" w:space="0" w:color="auto"/>
              <w:left w:val="nil"/>
              <w:bottom w:val="single" w:sz="4" w:space="0" w:color="auto"/>
              <w:right w:val="single" w:sz="4" w:space="0" w:color="auto"/>
            </w:tcBorders>
            <w:noWrap/>
            <w:vAlign w:val="bottom"/>
            <w:hideMark/>
          </w:tcPr>
          <w:p w14:paraId="4957147B" w14:textId="77777777" w:rsidR="00E96473" w:rsidRPr="005E7A7A" w:rsidRDefault="00E96473">
            <w:pPr>
              <w:spacing w:line="256" w:lineRule="auto"/>
              <w:rPr>
                <w:rFonts w:ascii="Roboto" w:hAnsi="Roboto"/>
              </w:rPr>
            </w:pPr>
            <w:r w:rsidRPr="005E7A7A">
              <w:rPr>
                <w:rFonts w:ascii="Roboto" w:hAnsi="Roboto"/>
              </w:rPr>
              <w:t> </w:t>
            </w:r>
          </w:p>
        </w:tc>
        <w:tc>
          <w:tcPr>
            <w:tcW w:w="2610" w:type="dxa"/>
            <w:tcBorders>
              <w:top w:val="single" w:sz="4" w:space="0" w:color="auto"/>
              <w:left w:val="nil"/>
              <w:bottom w:val="single" w:sz="4" w:space="0" w:color="auto"/>
              <w:right w:val="single" w:sz="4" w:space="0" w:color="auto"/>
            </w:tcBorders>
            <w:noWrap/>
            <w:vAlign w:val="bottom"/>
            <w:hideMark/>
          </w:tcPr>
          <w:p w14:paraId="2CB9A0AE" w14:textId="77777777" w:rsidR="00E96473" w:rsidRPr="005E7A7A" w:rsidRDefault="00E96473">
            <w:pPr>
              <w:spacing w:line="256" w:lineRule="auto"/>
              <w:rPr>
                <w:rFonts w:ascii="Roboto" w:hAnsi="Roboto"/>
              </w:rPr>
            </w:pPr>
            <w:r w:rsidRPr="005E7A7A">
              <w:rPr>
                <w:rFonts w:ascii="Roboto" w:hAnsi="Roboto"/>
              </w:rPr>
              <w:t> </w:t>
            </w:r>
          </w:p>
        </w:tc>
        <w:tc>
          <w:tcPr>
            <w:tcW w:w="1890" w:type="dxa"/>
            <w:tcBorders>
              <w:top w:val="single" w:sz="4" w:space="0" w:color="auto"/>
              <w:left w:val="nil"/>
              <w:bottom w:val="single" w:sz="4" w:space="0" w:color="auto"/>
              <w:right w:val="single" w:sz="4" w:space="0" w:color="auto"/>
            </w:tcBorders>
            <w:vAlign w:val="bottom"/>
          </w:tcPr>
          <w:p w14:paraId="6855FF90" w14:textId="77777777" w:rsidR="00E96473" w:rsidRPr="005E7A7A" w:rsidRDefault="00E96473">
            <w:pPr>
              <w:spacing w:line="256" w:lineRule="auto"/>
              <w:rPr>
                <w:rFonts w:ascii="Roboto" w:hAnsi="Roboto"/>
              </w:rPr>
            </w:pPr>
          </w:p>
        </w:tc>
      </w:tr>
      <w:tr w:rsidR="00E96473" w:rsidRPr="005E7A7A" w14:paraId="225F5DFE" w14:textId="77777777" w:rsidTr="00E96473">
        <w:trPr>
          <w:trHeight w:val="300"/>
        </w:trPr>
        <w:tc>
          <w:tcPr>
            <w:tcW w:w="1882" w:type="dxa"/>
            <w:tcBorders>
              <w:top w:val="single" w:sz="4" w:space="0" w:color="auto"/>
              <w:left w:val="single" w:sz="4" w:space="0" w:color="auto"/>
              <w:bottom w:val="single" w:sz="4" w:space="0" w:color="auto"/>
              <w:right w:val="single" w:sz="4" w:space="0" w:color="auto"/>
            </w:tcBorders>
            <w:noWrap/>
            <w:vAlign w:val="bottom"/>
            <w:hideMark/>
          </w:tcPr>
          <w:p w14:paraId="3D37F0C3" w14:textId="77777777" w:rsidR="00E96473" w:rsidRPr="005E7A7A" w:rsidRDefault="00E96473">
            <w:pPr>
              <w:spacing w:line="256" w:lineRule="auto"/>
              <w:rPr>
                <w:rFonts w:ascii="Roboto" w:hAnsi="Roboto"/>
              </w:rPr>
            </w:pPr>
            <w:r w:rsidRPr="005E7A7A">
              <w:rPr>
                <w:rFonts w:ascii="Roboto" w:hAnsi="Roboto"/>
              </w:rPr>
              <w:t> </w:t>
            </w:r>
          </w:p>
        </w:tc>
        <w:tc>
          <w:tcPr>
            <w:tcW w:w="2137" w:type="dxa"/>
            <w:tcBorders>
              <w:top w:val="single" w:sz="4" w:space="0" w:color="auto"/>
              <w:left w:val="nil"/>
              <w:bottom w:val="single" w:sz="4" w:space="0" w:color="auto"/>
              <w:right w:val="single" w:sz="4" w:space="0" w:color="auto"/>
            </w:tcBorders>
            <w:noWrap/>
            <w:vAlign w:val="bottom"/>
            <w:hideMark/>
          </w:tcPr>
          <w:p w14:paraId="261C405C" w14:textId="77777777" w:rsidR="00E96473" w:rsidRPr="005E7A7A" w:rsidRDefault="00E96473">
            <w:pPr>
              <w:spacing w:line="256" w:lineRule="auto"/>
              <w:rPr>
                <w:rFonts w:ascii="Roboto" w:hAnsi="Roboto"/>
              </w:rPr>
            </w:pPr>
            <w:r w:rsidRPr="005E7A7A">
              <w:rPr>
                <w:rFonts w:ascii="Roboto" w:hAnsi="Roboto"/>
              </w:rPr>
              <w:t> </w:t>
            </w:r>
          </w:p>
        </w:tc>
        <w:tc>
          <w:tcPr>
            <w:tcW w:w="3983" w:type="dxa"/>
            <w:tcBorders>
              <w:top w:val="single" w:sz="4" w:space="0" w:color="auto"/>
              <w:left w:val="nil"/>
              <w:bottom w:val="single" w:sz="4" w:space="0" w:color="auto"/>
              <w:right w:val="single" w:sz="4" w:space="0" w:color="auto"/>
            </w:tcBorders>
            <w:noWrap/>
            <w:vAlign w:val="bottom"/>
            <w:hideMark/>
          </w:tcPr>
          <w:p w14:paraId="24DDC2E5" w14:textId="77777777" w:rsidR="00E96473" w:rsidRPr="005E7A7A" w:rsidRDefault="00E96473">
            <w:pPr>
              <w:spacing w:line="256" w:lineRule="auto"/>
              <w:rPr>
                <w:rFonts w:ascii="Roboto" w:hAnsi="Roboto"/>
              </w:rPr>
            </w:pPr>
            <w:r w:rsidRPr="005E7A7A">
              <w:rPr>
                <w:rFonts w:ascii="Roboto" w:hAnsi="Roboto"/>
              </w:rPr>
              <w:t> </w:t>
            </w:r>
          </w:p>
        </w:tc>
        <w:tc>
          <w:tcPr>
            <w:tcW w:w="1890" w:type="dxa"/>
            <w:tcBorders>
              <w:top w:val="single" w:sz="4" w:space="0" w:color="auto"/>
              <w:left w:val="nil"/>
              <w:bottom w:val="single" w:sz="4" w:space="0" w:color="auto"/>
              <w:right w:val="single" w:sz="4" w:space="0" w:color="auto"/>
            </w:tcBorders>
            <w:noWrap/>
            <w:vAlign w:val="bottom"/>
            <w:hideMark/>
          </w:tcPr>
          <w:p w14:paraId="6A8A8AE1" w14:textId="77777777" w:rsidR="00E96473" w:rsidRPr="005E7A7A" w:rsidRDefault="00E96473">
            <w:pPr>
              <w:spacing w:line="256" w:lineRule="auto"/>
              <w:rPr>
                <w:rFonts w:ascii="Roboto" w:hAnsi="Roboto"/>
              </w:rPr>
            </w:pPr>
            <w:r w:rsidRPr="005E7A7A">
              <w:rPr>
                <w:rFonts w:ascii="Roboto" w:hAnsi="Roboto"/>
              </w:rPr>
              <w:t> </w:t>
            </w:r>
          </w:p>
        </w:tc>
        <w:tc>
          <w:tcPr>
            <w:tcW w:w="2610" w:type="dxa"/>
            <w:tcBorders>
              <w:top w:val="single" w:sz="4" w:space="0" w:color="auto"/>
              <w:left w:val="nil"/>
              <w:bottom w:val="single" w:sz="4" w:space="0" w:color="auto"/>
              <w:right w:val="single" w:sz="4" w:space="0" w:color="auto"/>
            </w:tcBorders>
            <w:noWrap/>
            <w:vAlign w:val="bottom"/>
            <w:hideMark/>
          </w:tcPr>
          <w:p w14:paraId="5FFEC2B6" w14:textId="77777777" w:rsidR="00E96473" w:rsidRPr="005E7A7A" w:rsidRDefault="00E96473">
            <w:pPr>
              <w:spacing w:line="256" w:lineRule="auto"/>
              <w:rPr>
                <w:rFonts w:ascii="Roboto" w:hAnsi="Roboto"/>
              </w:rPr>
            </w:pPr>
            <w:r w:rsidRPr="005E7A7A">
              <w:rPr>
                <w:rFonts w:ascii="Roboto" w:hAnsi="Roboto"/>
              </w:rPr>
              <w:t> </w:t>
            </w:r>
          </w:p>
        </w:tc>
        <w:tc>
          <w:tcPr>
            <w:tcW w:w="1890" w:type="dxa"/>
            <w:tcBorders>
              <w:top w:val="single" w:sz="4" w:space="0" w:color="auto"/>
              <w:left w:val="nil"/>
              <w:bottom w:val="single" w:sz="4" w:space="0" w:color="auto"/>
              <w:right w:val="single" w:sz="4" w:space="0" w:color="auto"/>
            </w:tcBorders>
            <w:vAlign w:val="bottom"/>
          </w:tcPr>
          <w:p w14:paraId="4B80AC50" w14:textId="77777777" w:rsidR="00E96473" w:rsidRPr="005E7A7A" w:rsidRDefault="00E96473">
            <w:pPr>
              <w:spacing w:line="256" w:lineRule="auto"/>
              <w:rPr>
                <w:rFonts w:ascii="Roboto" w:hAnsi="Roboto"/>
              </w:rPr>
            </w:pPr>
          </w:p>
        </w:tc>
      </w:tr>
      <w:tr w:rsidR="00E96473" w:rsidRPr="005E7A7A" w14:paraId="6DE73BF9" w14:textId="77777777" w:rsidTr="00E96473">
        <w:trPr>
          <w:trHeight w:val="188"/>
        </w:trPr>
        <w:tc>
          <w:tcPr>
            <w:tcW w:w="1882" w:type="dxa"/>
            <w:tcBorders>
              <w:top w:val="single" w:sz="4" w:space="0" w:color="auto"/>
              <w:left w:val="single" w:sz="4" w:space="0" w:color="auto"/>
              <w:bottom w:val="single" w:sz="4" w:space="0" w:color="auto"/>
              <w:right w:val="single" w:sz="4" w:space="0" w:color="auto"/>
            </w:tcBorders>
            <w:noWrap/>
            <w:vAlign w:val="bottom"/>
            <w:hideMark/>
          </w:tcPr>
          <w:p w14:paraId="3FA5A673" w14:textId="77777777" w:rsidR="00E96473" w:rsidRPr="005E7A7A" w:rsidRDefault="00E96473">
            <w:pPr>
              <w:rPr>
                <w:rFonts w:ascii="Roboto" w:hAnsi="Roboto"/>
              </w:rPr>
            </w:pPr>
          </w:p>
        </w:tc>
        <w:tc>
          <w:tcPr>
            <w:tcW w:w="2137" w:type="dxa"/>
            <w:tcBorders>
              <w:top w:val="single" w:sz="4" w:space="0" w:color="auto"/>
              <w:left w:val="nil"/>
              <w:bottom w:val="single" w:sz="4" w:space="0" w:color="auto"/>
              <w:right w:val="single" w:sz="4" w:space="0" w:color="auto"/>
            </w:tcBorders>
            <w:noWrap/>
            <w:vAlign w:val="bottom"/>
            <w:hideMark/>
          </w:tcPr>
          <w:p w14:paraId="50EF6710" w14:textId="77777777" w:rsidR="00E96473" w:rsidRPr="005E7A7A" w:rsidRDefault="00E96473">
            <w:pPr>
              <w:spacing w:line="256" w:lineRule="auto"/>
              <w:rPr>
                <w:rFonts w:ascii="Roboto" w:eastAsiaTheme="minorHAnsi" w:hAnsi="Roboto" w:cstheme="minorBidi"/>
                <w:sz w:val="20"/>
                <w:szCs w:val="20"/>
              </w:rPr>
            </w:pPr>
          </w:p>
        </w:tc>
        <w:tc>
          <w:tcPr>
            <w:tcW w:w="3983" w:type="dxa"/>
            <w:tcBorders>
              <w:top w:val="single" w:sz="4" w:space="0" w:color="auto"/>
              <w:left w:val="nil"/>
              <w:bottom w:val="single" w:sz="4" w:space="0" w:color="auto"/>
              <w:right w:val="single" w:sz="4" w:space="0" w:color="auto"/>
            </w:tcBorders>
            <w:noWrap/>
            <w:vAlign w:val="bottom"/>
            <w:hideMark/>
          </w:tcPr>
          <w:p w14:paraId="0B51B020" w14:textId="77777777" w:rsidR="00E96473" w:rsidRPr="005E7A7A" w:rsidRDefault="00E96473">
            <w:pPr>
              <w:spacing w:line="256" w:lineRule="auto"/>
              <w:rPr>
                <w:rFonts w:ascii="Roboto" w:eastAsiaTheme="minorHAnsi" w:hAnsi="Roboto" w:cstheme="minorBidi"/>
                <w:sz w:val="20"/>
                <w:szCs w:val="20"/>
              </w:rPr>
            </w:pPr>
          </w:p>
        </w:tc>
        <w:tc>
          <w:tcPr>
            <w:tcW w:w="1890" w:type="dxa"/>
            <w:tcBorders>
              <w:top w:val="single" w:sz="4" w:space="0" w:color="auto"/>
              <w:left w:val="nil"/>
              <w:bottom w:val="single" w:sz="4" w:space="0" w:color="auto"/>
              <w:right w:val="single" w:sz="4" w:space="0" w:color="auto"/>
            </w:tcBorders>
            <w:noWrap/>
            <w:vAlign w:val="bottom"/>
            <w:hideMark/>
          </w:tcPr>
          <w:p w14:paraId="57DE70E6" w14:textId="77777777" w:rsidR="00E96473" w:rsidRPr="005E7A7A" w:rsidRDefault="00E96473">
            <w:pPr>
              <w:spacing w:line="256" w:lineRule="auto"/>
              <w:rPr>
                <w:rFonts w:ascii="Roboto" w:eastAsiaTheme="minorHAnsi" w:hAnsi="Roboto" w:cstheme="minorBidi"/>
                <w:sz w:val="20"/>
                <w:szCs w:val="20"/>
              </w:rPr>
            </w:pPr>
          </w:p>
        </w:tc>
        <w:tc>
          <w:tcPr>
            <w:tcW w:w="2610" w:type="dxa"/>
            <w:tcBorders>
              <w:top w:val="single" w:sz="4" w:space="0" w:color="auto"/>
              <w:left w:val="nil"/>
              <w:bottom w:val="single" w:sz="4" w:space="0" w:color="auto"/>
              <w:right w:val="single" w:sz="4" w:space="0" w:color="auto"/>
            </w:tcBorders>
            <w:noWrap/>
            <w:vAlign w:val="bottom"/>
            <w:hideMark/>
          </w:tcPr>
          <w:p w14:paraId="0B9E0704" w14:textId="77777777" w:rsidR="00E96473" w:rsidRPr="005E7A7A" w:rsidRDefault="00E96473">
            <w:pPr>
              <w:spacing w:line="256" w:lineRule="auto"/>
              <w:rPr>
                <w:rFonts w:ascii="Roboto" w:eastAsiaTheme="minorHAnsi" w:hAnsi="Roboto" w:cstheme="minorBidi"/>
                <w:sz w:val="20"/>
                <w:szCs w:val="20"/>
              </w:rPr>
            </w:pPr>
          </w:p>
        </w:tc>
        <w:tc>
          <w:tcPr>
            <w:tcW w:w="1890" w:type="dxa"/>
            <w:tcBorders>
              <w:top w:val="single" w:sz="4" w:space="0" w:color="auto"/>
              <w:left w:val="nil"/>
              <w:bottom w:val="single" w:sz="4" w:space="0" w:color="auto"/>
              <w:right w:val="single" w:sz="4" w:space="0" w:color="auto"/>
            </w:tcBorders>
            <w:vAlign w:val="bottom"/>
          </w:tcPr>
          <w:p w14:paraId="487FE7AA" w14:textId="77777777" w:rsidR="00E96473" w:rsidRPr="005E7A7A" w:rsidRDefault="00E96473">
            <w:pPr>
              <w:spacing w:line="256" w:lineRule="auto"/>
              <w:rPr>
                <w:rFonts w:ascii="Roboto" w:eastAsia="Times New Roman" w:hAnsi="Roboto" w:cs="Arial"/>
                <w:sz w:val="24"/>
                <w:szCs w:val="24"/>
              </w:rPr>
            </w:pPr>
          </w:p>
        </w:tc>
      </w:tr>
    </w:tbl>
    <w:p w14:paraId="5AF4A9C7" w14:textId="77777777" w:rsidR="00E96473" w:rsidRPr="005E7A7A" w:rsidRDefault="00E96473" w:rsidP="00E96473">
      <w:pPr>
        <w:widowControl w:val="0"/>
        <w:autoSpaceDE w:val="0"/>
        <w:autoSpaceDN w:val="0"/>
        <w:adjustRightInd w:val="0"/>
        <w:ind w:left="720" w:hanging="720"/>
        <w:rPr>
          <w:rFonts w:ascii="Roboto" w:eastAsia="Times New Roman" w:hAnsi="Roboto" w:cs="Arial"/>
          <w:b/>
          <w:bCs/>
        </w:rPr>
      </w:pPr>
    </w:p>
    <w:p w14:paraId="77222DE7" w14:textId="77777777" w:rsidR="00E96473" w:rsidRPr="005E7A7A" w:rsidRDefault="00E96473" w:rsidP="00E96473">
      <w:pPr>
        <w:widowControl w:val="0"/>
        <w:autoSpaceDE w:val="0"/>
        <w:autoSpaceDN w:val="0"/>
        <w:adjustRightInd w:val="0"/>
        <w:ind w:left="720" w:hanging="720"/>
        <w:rPr>
          <w:rFonts w:ascii="Roboto" w:hAnsi="Roboto"/>
          <w:b/>
          <w:bCs/>
        </w:rPr>
      </w:pPr>
    </w:p>
    <w:p w14:paraId="7547E55C" w14:textId="77777777" w:rsidR="00E96473" w:rsidRPr="005E7A7A" w:rsidRDefault="00E96473" w:rsidP="00E96473">
      <w:pPr>
        <w:widowControl w:val="0"/>
        <w:autoSpaceDE w:val="0"/>
        <w:autoSpaceDN w:val="0"/>
        <w:adjustRightInd w:val="0"/>
        <w:ind w:left="720" w:hanging="720"/>
        <w:rPr>
          <w:rFonts w:ascii="Roboto" w:hAnsi="Roboto"/>
          <w:b/>
          <w:bCs/>
        </w:rPr>
      </w:pPr>
    </w:p>
    <w:p w14:paraId="6236F0BB" w14:textId="77777777" w:rsidR="00E96473" w:rsidRPr="005E7A7A" w:rsidRDefault="00E96473" w:rsidP="00E96473">
      <w:pPr>
        <w:rPr>
          <w:rFonts w:ascii="Roboto" w:hAnsi="Roboto"/>
          <w:b/>
          <w:bCs/>
        </w:rPr>
        <w:sectPr w:rsidR="00E96473" w:rsidRPr="005E7A7A">
          <w:pgSz w:w="16838" w:h="11906" w:orient="landscape"/>
          <w:pgMar w:top="1440" w:right="1440" w:bottom="1440" w:left="1440" w:header="720" w:footer="1267" w:gutter="0"/>
          <w:cols w:space="720"/>
        </w:sectPr>
      </w:pPr>
    </w:p>
    <w:p w14:paraId="70BE2EF1" w14:textId="77777777" w:rsidR="00E96473" w:rsidRPr="005E7A7A" w:rsidRDefault="00E96473" w:rsidP="00E96473">
      <w:pPr>
        <w:widowControl w:val="0"/>
        <w:autoSpaceDE w:val="0"/>
        <w:autoSpaceDN w:val="0"/>
        <w:adjustRightInd w:val="0"/>
        <w:ind w:left="720" w:hanging="720"/>
        <w:rPr>
          <w:rFonts w:ascii="Roboto" w:hAnsi="Roboto"/>
          <w:b/>
          <w:bCs/>
        </w:rPr>
      </w:pPr>
      <w:r w:rsidRPr="005E7A7A">
        <w:rPr>
          <w:rFonts w:ascii="Roboto" w:hAnsi="Roboto"/>
          <w:b/>
          <w:bCs/>
        </w:rPr>
        <w:lastRenderedPageBreak/>
        <w:t>III.</w:t>
      </w:r>
      <w:r w:rsidRPr="005E7A7A">
        <w:rPr>
          <w:rFonts w:ascii="Roboto" w:hAnsi="Roboto"/>
          <w:b/>
          <w:bCs/>
        </w:rPr>
        <w:tab/>
        <w:t>Availability</w:t>
      </w:r>
    </w:p>
    <w:p w14:paraId="4B1BBACD" w14:textId="77777777" w:rsidR="00E96473" w:rsidRPr="005E7A7A" w:rsidRDefault="00E96473" w:rsidP="00E96473">
      <w:pPr>
        <w:widowControl w:val="0"/>
        <w:autoSpaceDE w:val="0"/>
        <w:autoSpaceDN w:val="0"/>
        <w:adjustRightInd w:val="0"/>
        <w:ind w:left="720" w:hanging="720"/>
        <w:rPr>
          <w:rFonts w:ascii="Roboto" w:hAnsi="Roboto"/>
          <w:bCs/>
        </w:rPr>
      </w:pPr>
      <w:r w:rsidRPr="005E7A7A">
        <w:rPr>
          <w:rFonts w:ascii="Roboto" w:hAnsi="Roboto"/>
          <w:bCs/>
        </w:rPr>
        <w:t xml:space="preserve">I shall be available for the services from </w:t>
      </w:r>
      <w:r w:rsidRPr="005E7A7A">
        <w:rPr>
          <w:rFonts w:ascii="Roboto" w:hAnsi="Roboto"/>
          <w:bCs/>
          <w:i/>
        </w:rPr>
        <w:t>____________</w:t>
      </w:r>
      <w:r w:rsidRPr="005E7A7A">
        <w:rPr>
          <w:rFonts w:ascii="Roboto" w:hAnsi="Roboto"/>
          <w:bCs/>
        </w:rPr>
        <w:t xml:space="preserve"> to</w:t>
      </w:r>
      <w:r w:rsidRPr="005E7A7A">
        <w:rPr>
          <w:rFonts w:ascii="Roboto" w:hAnsi="Roboto"/>
          <w:bCs/>
          <w:i/>
        </w:rPr>
        <w:t>____________.</w:t>
      </w:r>
    </w:p>
    <w:p w14:paraId="01DA3001" w14:textId="77777777" w:rsidR="00E96473" w:rsidRPr="005E7A7A" w:rsidRDefault="00E96473" w:rsidP="00E96473">
      <w:pPr>
        <w:widowControl w:val="0"/>
        <w:autoSpaceDE w:val="0"/>
        <w:autoSpaceDN w:val="0"/>
        <w:adjustRightInd w:val="0"/>
        <w:ind w:right="1193"/>
        <w:rPr>
          <w:rFonts w:ascii="Roboto" w:hAnsi="Roboto"/>
          <w:b/>
        </w:rPr>
      </w:pPr>
    </w:p>
    <w:p w14:paraId="2A704E90" w14:textId="77777777" w:rsidR="00E96473" w:rsidRPr="005E7A7A" w:rsidRDefault="00E96473" w:rsidP="00E96473">
      <w:pPr>
        <w:widowControl w:val="0"/>
        <w:autoSpaceDE w:val="0"/>
        <w:autoSpaceDN w:val="0"/>
        <w:adjustRightInd w:val="0"/>
        <w:ind w:right="1193"/>
        <w:rPr>
          <w:rFonts w:ascii="Roboto" w:hAnsi="Roboto"/>
          <w:b/>
        </w:rPr>
      </w:pPr>
    </w:p>
    <w:p w14:paraId="3182A6A2" w14:textId="77777777" w:rsidR="00E96473" w:rsidRPr="005E7A7A" w:rsidRDefault="00E96473" w:rsidP="00E96473">
      <w:pPr>
        <w:widowControl w:val="0"/>
        <w:autoSpaceDE w:val="0"/>
        <w:autoSpaceDN w:val="0"/>
        <w:adjustRightInd w:val="0"/>
        <w:ind w:right="1193"/>
        <w:rPr>
          <w:rFonts w:ascii="Roboto" w:hAnsi="Roboto"/>
          <w:b/>
          <w:bCs/>
        </w:rPr>
      </w:pPr>
      <w:r w:rsidRPr="005E7A7A">
        <w:rPr>
          <w:rFonts w:ascii="Roboto" w:hAnsi="Roboto"/>
          <w:b/>
        </w:rPr>
        <w:t>IV.</w:t>
      </w:r>
      <w:r w:rsidRPr="005E7A7A">
        <w:rPr>
          <w:rFonts w:ascii="Roboto" w:hAnsi="Roboto"/>
          <w:b/>
        </w:rPr>
        <w:tab/>
      </w:r>
      <w:r w:rsidRPr="005E7A7A">
        <w:rPr>
          <w:rFonts w:ascii="Roboto" w:hAnsi="Roboto"/>
          <w:b/>
          <w:bCs/>
        </w:rPr>
        <w:t>Eligibility Declaration</w:t>
      </w:r>
    </w:p>
    <w:p w14:paraId="7C3F67CB" w14:textId="77777777" w:rsidR="00E96473" w:rsidRPr="005E7A7A" w:rsidRDefault="00E96473" w:rsidP="00E96473">
      <w:pPr>
        <w:widowControl w:val="0"/>
        <w:autoSpaceDE w:val="0"/>
        <w:autoSpaceDN w:val="0"/>
        <w:adjustRightInd w:val="0"/>
        <w:rPr>
          <w:rFonts w:ascii="Roboto" w:hAnsi="Roboto"/>
        </w:rPr>
      </w:pPr>
      <w:r w:rsidRPr="005E7A7A">
        <w:rPr>
          <w:rFonts w:ascii="Roboto" w:hAnsi="Roboto"/>
        </w:rPr>
        <w:t>I, the undersigned, certify to the best of my knowledge and belief:</w:t>
      </w:r>
    </w:p>
    <w:p w14:paraId="277DD9DF" w14:textId="77777777" w:rsidR="00E96473" w:rsidRPr="005E7A7A" w:rsidRDefault="00E96473" w:rsidP="00E96473">
      <w:pPr>
        <w:widowControl w:val="0"/>
        <w:autoSpaceDE w:val="0"/>
        <w:autoSpaceDN w:val="0"/>
        <w:adjustRightInd w:val="0"/>
        <w:rPr>
          <w:rFonts w:ascii="Roboto" w:hAnsi="Roboto"/>
        </w:rPr>
      </w:pPr>
    </w:p>
    <w:p w14:paraId="221C150F" w14:textId="77777777" w:rsidR="00E96473" w:rsidRPr="005E7A7A" w:rsidRDefault="00BA35C6" w:rsidP="00E96473">
      <w:pPr>
        <w:widowControl w:val="0"/>
        <w:autoSpaceDE w:val="0"/>
        <w:autoSpaceDN w:val="0"/>
        <w:adjustRightInd w:val="0"/>
        <w:ind w:left="450" w:hanging="450"/>
        <w:rPr>
          <w:rFonts w:ascii="Roboto" w:hAnsi="Roboto"/>
        </w:rPr>
      </w:pPr>
      <w:sdt>
        <w:sdtPr>
          <w:rPr>
            <w:rFonts w:ascii="Roboto" w:hAnsi="Roboto"/>
            <w:sz w:val="32"/>
            <w:szCs w:val="32"/>
          </w:rPr>
          <w:id w:val="-1534726899"/>
          <w14:checkbox>
            <w14:checked w14:val="0"/>
            <w14:checkedState w14:val="2612" w14:font="MS Gothic"/>
            <w14:uncheckedState w14:val="2610" w14:font="MS Gothic"/>
          </w14:checkbox>
        </w:sdtPr>
        <w:sdtEndPr/>
        <w:sdtContent>
          <w:r w:rsidR="00E96473" w:rsidRPr="005E7A7A">
            <w:rPr>
              <w:rFonts w:ascii="Segoe UI Symbol" w:eastAsia="MS Gothic" w:hAnsi="Segoe UI Symbol" w:cs="Segoe UI Symbol"/>
              <w:sz w:val="32"/>
              <w:szCs w:val="32"/>
            </w:rPr>
            <w:t>☐</w:t>
          </w:r>
        </w:sdtContent>
      </w:sdt>
      <w:r w:rsidR="00E96473" w:rsidRPr="005E7A7A">
        <w:rPr>
          <w:rFonts w:ascii="Roboto" w:hAnsi="Roboto"/>
        </w:rPr>
        <w:t xml:space="preserve"> I have read terms of reference (TOR) and Scope of Work (Appendix A), for this assignment.</w:t>
      </w:r>
    </w:p>
    <w:p w14:paraId="2A609A25" w14:textId="77777777" w:rsidR="00E96473" w:rsidRPr="005E7A7A" w:rsidRDefault="00E96473" w:rsidP="00E96473">
      <w:pPr>
        <w:widowControl w:val="0"/>
        <w:autoSpaceDE w:val="0"/>
        <w:autoSpaceDN w:val="0"/>
        <w:adjustRightInd w:val="0"/>
        <w:ind w:left="450" w:hanging="450"/>
        <w:rPr>
          <w:rFonts w:ascii="Roboto" w:hAnsi="Roboto"/>
        </w:rPr>
      </w:pPr>
    </w:p>
    <w:p w14:paraId="57065209" w14:textId="77777777" w:rsidR="00E96473" w:rsidRPr="005E7A7A" w:rsidRDefault="00BA35C6" w:rsidP="00E96473">
      <w:pPr>
        <w:widowControl w:val="0"/>
        <w:autoSpaceDE w:val="0"/>
        <w:autoSpaceDN w:val="0"/>
        <w:adjustRightInd w:val="0"/>
        <w:ind w:left="450" w:hanging="450"/>
        <w:rPr>
          <w:rFonts w:ascii="Roboto" w:hAnsi="Roboto"/>
        </w:rPr>
      </w:pPr>
      <w:sdt>
        <w:sdtPr>
          <w:rPr>
            <w:rFonts w:ascii="Roboto" w:hAnsi="Roboto"/>
            <w:sz w:val="32"/>
            <w:szCs w:val="32"/>
          </w:rPr>
          <w:id w:val="-244808789"/>
          <w14:checkbox>
            <w14:checked w14:val="0"/>
            <w14:checkedState w14:val="2612" w14:font="MS Gothic"/>
            <w14:uncheckedState w14:val="2610" w14:font="MS Gothic"/>
          </w14:checkbox>
        </w:sdtPr>
        <w:sdtEndPr/>
        <w:sdtContent>
          <w:r w:rsidR="00E96473" w:rsidRPr="005E7A7A">
            <w:rPr>
              <w:rFonts w:ascii="Segoe UI Symbol" w:eastAsia="MS Gothic" w:hAnsi="Segoe UI Symbol" w:cs="Segoe UI Symbol"/>
              <w:sz w:val="32"/>
              <w:szCs w:val="32"/>
            </w:rPr>
            <w:t>☐</w:t>
          </w:r>
        </w:sdtContent>
      </w:sdt>
      <w:r w:rsidR="00E96473" w:rsidRPr="005E7A7A">
        <w:rPr>
          <w:rFonts w:ascii="Roboto" w:hAnsi="Roboto"/>
        </w:rPr>
        <w:t xml:space="preserve"> I confirm that the project references submitted as part of this EOI accurately reflect the experience of myself.</w:t>
      </w:r>
    </w:p>
    <w:p w14:paraId="2885FFE2" w14:textId="77777777" w:rsidR="00E96473" w:rsidRPr="005E7A7A" w:rsidRDefault="00E96473" w:rsidP="00E96473">
      <w:pPr>
        <w:widowControl w:val="0"/>
        <w:autoSpaceDE w:val="0"/>
        <w:autoSpaceDN w:val="0"/>
        <w:adjustRightInd w:val="0"/>
        <w:ind w:left="450" w:hanging="450"/>
        <w:rPr>
          <w:rFonts w:ascii="Roboto" w:hAnsi="Roboto"/>
        </w:rPr>
      </w:pPr>
    </w:p>
    <w:p w14:paraId="37B6480F" w14:textId="77777777" w:rsidR="00E96473" w:rsidRPr="005E7A7A" w:rsidRDefault="00BA35C6" w:rsidP="00E96473">
      <w:pPr>
        <w:widowControl w:val="0"/>
        <w:autoSpaceDE w:val="0"/>
        <w:autoSpaceDN w:val="0"/>
        <w:adjustRightInd w:val="0"/>
        <w:ind w:left="450" w:hanging="450"/>
        <w:rPr>
          <w:rFonts w:ascii="Roboto" w:hAnsi="Roboto"/>
        </w:rPr>
      </w:pPr>
      <w:sdt>
        <w:sdtPr>
          <w:rPr>
            <w:rFonts w:ascii="Roboto" w:hAnsi="Roboto"/>
            <w:sz w:val="32"/>
            <w:szCs w:val="32"/>
          </w:rPr>
          <w:id w:val="1322081197"/>
          <w14:checkbox>
            <w14:checked w14:val="0"/>
            <w14:checkedState w14:val="2612" w14:font="MS Gothic"/>
            <w14:uncheckedState w14:val="2610" w14:font="MS Gothic"/>
          </w14:checkbox>
        </w:sdtPr>
        <w:sdtEndPr/>
        <w:sdtContent>
          <w:r w:rsidR="00E96473" w:rsidRPr="005E7A7A">
            <w:rPr>
              <w:rFonts w:ascii="Segoe UI Symbol" w:eastAsia="MS Gothic" w:hAnsi="Segoe UI Symbol" w:cs="Segoe UI Symbol"/>
              <w:sz w:val="32"/>
              <w:szCs w:val="32"/>
            </w:rPr>
            <w:t>☐</w:t>
          </w:r>
        </w:sdtContent>
      </w:sdt>
      <w:r w:rsidR="00E96473" w:rsidRPr="005E7A7A">
        <w:rPr>
          <w:rFonts w:ascii="Roboto" w:hAnsi="Roboto"/>
          <w:sz w:val="32"/>
          <w:szCs w:val="32"/>
        </w:rPr>
        <w:t xml:space="preserve"> </w:t>
      </w:r>
      <w:r w:rsidR="00E96473" w:rsidRPr="005E7A7A">
        <w:rPr>
          <w:rFonts w:ascii="Roboto" w:hAnsi="Roboto"/>
        </w:rPr>
        <w:t xml:space="preserve">I confirm that I have ever been convicted of an integrity-related offense or crime related to theft, </w:t>
      </w:r>
      <w:r w:rsidR="00E96473" w:rsidRPr="005E7A7A">
        <w:rPr>
          <w:rFonts w:ascii="Roboto" w:hAnsi="Roboto"/>
          <w:noProof/>
        </w:rPr>
        <w:t>corruption</w:t>
      </w:r>
      <w:r w:rsidR="00E96473" w:rsidRPr="005E7A7A">
        <w:rPr>
          <w:rFonts w:ascii="Roboto" w:hAnsi="Roboto"/>
        </w:rPr>
        <w:t xml:space="preserve"> and fraud.</w:t>
      </w:r>
    </w:p>
    <w:p w14:paraId="66F741D0" w14:textId="77777777" w:rsidR="00E96473" w:rsidRPr="005E7A7A" w:rsidRDefault="00E96473" w:rsidP="00E96473">
      <w:pPr>
        <w:widowControl w:val="0"/>
        <w:autoSpaceDE w:val="0"/>
        <w:autoSpaceDN w:val="0"/>
        <w:adjustRightInd w:val="0"/>
        <w:ind w:left="450" w:hanging="450"/>
        <w:rPr>
          <w:rFonts w:ascii="Roboto" w:hAnsi="Roboto"/>
        </w:rPr>
      </w:pPr>
    </w:p>
    <w:p w14:paraId="36A4A4A6" w14:textId="77777777" w:rsidR="00E96473" w:rsidRPr="005E7A7A" w:rsidRDefault="00BA35C6" w:rsidP="00E96473">
      <w:pPr>
        <w:widowControl w:val="0"/>
        <w:autoSpaceDE w:val="0"/>
        <w:autoSpaceDN w:val="0"/>
        <w:adjustRightInd w:val="0"/>
        <w:ind w:left="450" w:hanging="450"/>
        <w:rPr>
          <w:rFonts w:ascii="Roboto" w:hAnsi="Roboto"/>
        </w:rPr>
      </w:pPr>
      <w:sdt>
        <w:sdtPr>
          <w:rPr>
            <w:rFonts w:ascii="Roboto" w:hAnsi="Roboto"/>
            <w:sz w:val="32"/>
            <w:szCs w:val="32"/>
          </w:rPr>
          <w:id w:val="1935317043"/>
          <w14:checkbox>
            <w14:checked w14:val="0"/>
            <w14:checkedState w14:val="2612" w14:font="MS Gothic"/>
            <w14:uncheckedState w14:val="2610" w14:font="MS Gothic"/>
          </w14:checkbox>
        </w:sdtPr>
        <w:sdtEndPr/>
        <w:sdtContent>
          <w:r w:rsidR="00E96473" w:rsidRPr="005E7A7A">
            <w:rPr>
              <w:rFonts w:ascii="Segoe UI Symbol" w:eastAsia="MS Gothic" w:hAnsi="Segoe UI Symbol" w:cs="Segoe UI Symbol"/>
              <w:sz w:val="32"/>
              <w:szCs w:val="32"/>
            </w:rPr>
            <w:t>☐</w:t>
          </w:r>
        </w:sdtContent>
      </w:sdt>
      <w:r w:rsidR="00E96473" w:rsidRPr="005E7A7A">
        <w:rPr>
          <w:rFonts w:ascii="Roboto" w:hAnsi="Roboto"/>
          <w:sz w:val="32"/>
          <w:szCs w:val="32"/>
        </w:rPr>
        <w:t xml:space="preserve"> </w:t>
      </w:r>
      <w:r w:rsidR="00E96473" w:rsidRPr="005E7A7A">
        <w:rPr>
          <w:rFonts w:ascii="Roboto" w:hAnsi="Roboto"/>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654D5735" w14:textId="77777777" w:rsidR="00E96473" w:rsidRPr="005E7A7A" w:rsidRDefault="00E96473" w:rsidP="00E96473">
      <w:pPr>
        <w:widowControl w:val="0"/>
        <w:autoSpaceDE w:val="0"/>
        <w:autoSpaceDN w:val="0"/>
        <w:adjustRightInd w:val="0"/>
        <w:ind w:left="450" w:hanging="450"/>
        <w:rPr>
          <w:rFonts w:ascii="Roboto" w:hAnsi="Roboto"/>
        </w:rPr>
      </w:pPr>
    </w:p>
    <w:p w14:paraId="63178377" w14:textId="77777777" w:rsidR="00E96473" w:rsidRPr="005E7A7A" w:rsidRDefault="00E96473" w:rsidP="00E96473">
      <w:pPr>
        <w:ind w:left="7200"/>
        <w:textAlignment w:val="baseline"/>
        <w:rPr>
          <w:rFonts w:ascii="Roboto" w:hAnsi="Roboto"/>
          <w:spacing w:val="-2"/>
        </w:rPr>
      </w:pPr>
    </w:p>
    <w:p w14:paraId="181B45B3" w14:textId="77777777" w:rsidR="00E96473" w:rsidRPr="005E7A7A" w:rsidRDefault="00E96473" w:rsidP="00E96473">
      <w:pPr>
        <w:ind w:left="6930"/>
        <w:textAlignment w:val="baseline"/>
        <w:rPr>
          <w:rFonts w:ascii="Roboto" w:hAnsi="Roboto"/>
          <w:spacing w:val="-2"/>
        </w:rPr>
      </w:pPr>
      <w:r w:rsidRPr="005E7A7A">
        <w:rPr>
          <w:rFonts w:ascii="Roboto" w:hAnsi="Roboto"/>
          <w:spacing w:val="-2"/>
        </w:rPr>
        <w:t xml:space="preserve">{day/month/year} </w:t>
      </w:r>
    </w:p>
    <w:p w14:paraId="694D92DB" w14:textId="77777777" w:rsidR="00E96473" w:rsidRPr="005E7A7A" w:rsidRDefault="00E96473" w:rsidP="00E96473">
      <w:pPr>
        <w:tabs>
          <w:tab w:val="left" w:pos="3744"/>
          <w:tab w:val="left" w:pos="7344"/>
        </w:tabs>
        <w:textAlignment w:val="baseline"/>
        <w:rPr>
          <w:rFonts w:ascii="Roboto" w:hAnsi="Roboto"/>
        </w:rPr>
      </w:pPr>
    </w:p>
    <w:p w14:paraId="6007C98D" w14:textId="77777777" w:rsidR="00E96473" w:rsidRPr="005E7A7A" w:rsidRDefault="00E96473" w:rsidP="00E96473">
      <w:pPr>
        <w:tabs>
          <w:tab w:val="left" w:pos="3744"/>
          <w:tab w:val="left" w:pos="7344"/>
        </w:tabs>
        <w:textAlignment w:val="baseline"/>
        <w:rPr>
          <w:rFonts w:ascii="Roboto" w:hAnsi="Roboto"/>
        </w:rPr>
      </w:pPr>
      <w:r w:rsidRPr="005E7A7A">
        <w:rPr>
          <w:rFonts w:ascii="Roboto" w:hAnsi="Roboto"/>
        </w:rPr>
        <w:t>Name of the Applicant</w:t>
      </w:r>
      <w:r w:rsidRPr="005E7A7A">
        <w:rPr>
          <w:rFonts w:ascii="Roboto" w:hAnsi="Roboto"/>
        </w:rPr>
        <w:tab/>
        <w:t>Signature</w:t>
      </w:r>
      <w:r w:rsidRPr="005E7A7A">
        <w:rPr>
          <w:rFonts w:ascii="Roboto" w:hAnsi="Roboto"/>
        </w:rPr>
        <w:tab/>
        <w:t xml:space="preserve">        Date</w:t>
      </w:r>
    </w:p>
    <w:p w14:paraId="25CC18F1" w14:textId="77777777" w:rsidR="00E96473" w:rsidRPr="005E7A7A" w:rsidRDefault="00E96473" w:rsidP="00E96473">
      <w:pPr>
        <w:widowControl w:val="0"/>
        <w:autoSpaceDE w:val="0"/>
        <w:autoSpaceDN w:val="0"/>
        <w:adjustRightInd w:val="0"/>
        <w:rPr>
          <w:rFonts w:ascii="Roboto" w:hAnsi="Roboto"/>
        </w:rPr>
      </w:pPr>
    </w:p>
    <w:p w14:paraId="21E58C8D" w14:textId="77777777" w:rsidR="00E96473" w:rsidRPr="005E7A7A" w:rsidRDefault="00E96473" w:rsidP="00E96473">
      <w:pPr>
        <w:spacing w:after="160" w:line="256" w:lineRule="auto"/>
        <w:rPr>
          <w:rFonts w:ascii="Roboto" w:hAnsi="Roboto"/>
        </w:rPr>
      </w:pPr>
      <w:r w:rsidRPr="005E7A7A">
        <w:rPr>
          <w:rFonts w:ascii="Roboto" w:hAnsi="Roboto"/>
        </w:rPr>
        <w:br w:type="page"/>
      </w:r>
    </w:p>
    <w:p w14:paraId="075DBF3C" w14:textId="16ADF892" w:rsidR="00E96473" w:rsidRPr="005E7A7A" w:rsidRDefault="00E96473" w:rsidP="00E96473">
      <w:pPr>
        <w:pBdr>
          <w:bottom w:val="single" w:sz="4" w:space="0" w:color="auto"/>
        </w:pBdr>
        <w:jc w:val="center"/>
        <w:rPr>
          <w:rFonts w:ascii="Roboto" w:hAnsi="Roboto"/>
          <w:bCs/>
          <w:sz w:val="32"/>
          <w:szCs w:val="32"/>
        </w:rPr>
      </w:pPr>
      <w:r w:rsidRPr="005E7A7A">
        <w:rPr>
          <w:rFonts w:ascii="Roboto" w:hAnsi="Roboto"/>
          <w:bCs/>
          <w:sz w:val="32"/>
          <w:szCs w:val="32"/>
        </w:rPr>
        <w:lastRenderedPageBreak/>
        <w:t>Financial Proposal Format</w:t>
      </w:r>
    </w:p>
    <w:p w14:paraId="327E1A45" w14:textId="77777777" w:rsidR="00E96473" w:rsidRPr="005E7A7A" w:rsidRDefault="00E96473" w:rsidP="00E96473">
      <w:pPr>
        <w:jc w:val="center"/>
        <w:rPr>
          <w:rFonts w:ascii="Roboto" w:hAnsi="Roboto" w:cstheme="minorHAnsi"/>
          <w:b/>
          <w:bCs/>
          <w:sz w:val="24"/>
          <w:szCs w:val="24"/>
        </w:rPr>
      </w:pPr>
    </w:p>
    <w:tbl>
      <w:tblPr>
        <w:tblStyle w:val="TableGrid"/>
        <w:tblW w:w="9016" w:type="dxa"/>
        <w:tblLook w:val="04A0" w:firstRow="1" w:lastRow="0" w:firstColumn="1" w:lastColumn="0" w:noHBand="0" w:noVBand="1"/>
      </w:tblPr>
      <w:tblGrid>
        <w:gridCol w:w="695"/>
        <w:gridCol w:w="3863"/>
        <w:gridCol w:w="862"/>
        <w:gridCol w:w="922"/>
        <w:gridCol w:w="1187"/>
        <w:gridCol w:w="1487"/>
      </w:tblGrid>
      <w:tr w:rsidR="00E96473" w:rsidRPr="005E7A7A" w14:paraId="0FE9B0E4" w14:textId="77777777" w:rsidTr="00E96473">
        <w:trPr>
          <w:trHeight w:val="1268"/>
        </w:trPr>
        <w:tc>
          <w:tcPr>
            <w:tcW w:w="695" w:type="dxa"/>
            <w:tcBorders>
              <w:top w:val="single" w:sz="4" w:space="0" w:color="auto"/>
              <w:left w:val="single" w:sz="4" w:space="0" w:color="auto"/>
              <w:bottom w:val="single" w:sz="4" w:space="0" w:color="auto"/>
              <w:right w:val="single" w:sz="4" w:space="0" w:color="auto"/>
            </w:tcBorders>
            <w:vAlign w:val="center"/>
            <w:hideMark/>
          </w:tcPr>
          <w:p w14:paraId="2AC288C2" w14:textId="77777777" w:rsidR="00E96473" w:rsidRPr="005E7A7A" w:rsidRDefault="00E96473">
            <w:pPr>
              <w:jc w:val="center"/>
              <w:rPr>
                <w:rFonts w:ascii="Roboto" w:hAnsi="Roboto" w:cs="Arial"/>
                <w:b/>
                <w:bCs/>
              </w:rPr>
            </w:pPr>
            <w:r w:rsidRPr="005E7A7A">
              <w:rPr>
                <w:rFonts w:ascii="Roboto" w:hAnsi="Roboto"/>
                <w:b/>
                <w:bCs/>
              </w:rPr>
              <w:t>No.</w:t>
            </w:r>
          </w:p>
        </w:tc>
        <w:tc>
          <w:tcPr>
            <w:tcW w:w="3863" w:type="dxa"/>
            <w:tcBorders>
              <w:top w:val="single" w:sz="4" w:space="0" w:color="auto"/>
              <w:left w:val="single" w:sz="4" w:space="0" w:color="auto"/>
              <w:bottom w:val="single" w:sz="4" w:space="0" w:color="auto"/>
              <w:right w:val="single" w:sz="4" w:space="0" w:color="auto"/>
            </w:tcBorders>
            <w:vAlign w:val="center"/>
            <w:hideMark/>
          </w:tcPr>
          <w:p w14:paraId="04053D18" w14:textId="77777777" w:rsidR="00E96473" w:rsidRPr="005E7A7A" w:rsidRDefault="00E96473">
            <w:pPr>
              <w:jc w:val="center"/>
              <w:rPr>
                <w:rFonts w:ascii="Roboto" w:hAnsi="Roboto"/>
                <w:b/>
                <w:bCs/>
              </w:rPr>
            </w:pPr>
            <w:r w:rsidRPr="005E7A7A">
              <w:rPr>
                <w:rFonts w:ascii="Roboto" w:hAnsi="Roboto"/>
                <w:b/>
                <w:bCs/>
              </w:rPr>
              <w:t>Item</w:t>
            </w:r>
          </w:p>
        </w:tc>
        <w:tc>
          <w:tcPr>
            <w:tcW w:w="862" w:type="dxa"/>
            <w:tcBorders>
              <w:top w:val="single" w:sz="4" w:space="0" w:color="auto"/>
              <w:left w:val="single" w:sz="4" w:space="0" w:color="auto"/>
              <w:bottom w:val="single" w:sz="4" w:space="0" w:color="auto"/>
              <w:right w:val="single" w:sz="4" w:space="0" w:color="auto"/>
            </w:tcBorders>
            <w:vAlign w:val="center"/>
            <w:hideMark/>
          </w:tcPr>
          <w:p w14:paraId="58056130" w14:textId="77777777" w:rsidR="00E96473" w:rsidRPr="005E7A7A" w:rsidRDefault="00E96473">
            <w:pPr>
              <w:jc w:val="center"/>
              <w:rPr>
                <w:rFonts w:ascii="Roboto" w:hAnsi="Roboto"/>
                <w:b/>
                <w:bCs/>
              </w:rPr>
            </w:pPr>
            <w:r w:rsidRPr="005E7A7A">
              <w:rPr>
                <w:rFonts w:ascii="Roboto" w:hAnsi="Roboto"/>
                <w:b/>
                <w:bCs/>
              </w:rPr>
              <w:t>Unit</w:t>
            </w:r>
          </w:p>
        </w:tc>
        <w:tc>
          <w:tcPr>
            <w:tcW w:w="922" w:type="dxa"/>
            <w:tcBorders>
              <w:top w:val="single" w:sz="4" w:space="0" w:color="auto"/>
              <w:left w:val="single" w:sz="4" w:space="0" w:color="auto"/>
              <w:bottom w:val="single" w:sz="4" w:space="0" w:color="auto"/>
              <w:right w:val="single" w:sz="4" w:space="0" w:color="auto"/>
            </w:tcBorders>
            <w:vAlign w:val="center"/>
            <w:hideMark/>
          </w:tcPr>
          <w:p w14:paraId="616E535D" w14:textId="77777777" w:rsidR="00E96473" w:rsidRPr="005E7A7A" w:rsidRDefault="00E96473">
            <w:pPr>
              <w:jc w:val="center"/>
              <w:rPr>
                <w:rFonts w:ascii="Roboto" w:hAnsi="Roboto"/>
                <w:b/>
                <w:bCs/>
              </w:rPr>
            </w:pPr>
            <w:r w:rsidRPr="005E7A7A">
              <w:rPr>
                <w:rFonts w:ascii="Roboto" w:hAnsi="Roboto"/>
                <w:b/>
                <w:bCs/>
              </w:rPr>
              <w:t>Qty</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0810A53" w14:textId="77777777" w:rsidR="00E96473" w:rsidRPr="005E7A7A" w:rsidRDefault="00E96473">
            <w:pPr>
              <w:jc w:val="center"/>
              <w:rPr>
                <w:rFonts w:ascii="Roboto" w:hAnsi="Roboto"/>
                <w:b/>
                <w:bCs/>
              </w:rPr>
            </w:pPr>
            <w:r w:rsidRPr="005E7A7A">
              <w:rPr>
                <w:rFonts w:ascii="Roboto" w:hAnsi="Roboto"/>
                <w:b/>
                <w:bCs/>
              </w:rPr>
              <w:t>Unit Cost</w:t>
            </w:r>
          </w:p>
          <w:p w14:paraId="5175EF70" w14:textId="67A9242A" w:rsidR="00E96473" w:rsidRPr="005E7A7A" w:rsidRDefault="00E96473">
            <w:pPr>
              <w:jc w:val="center"/>
              <w:rPr>
                <w:rFonts w:ascii="Roboto" w:hAnsi="Roboto"/>
                <w:b/>
                <w:bCs/>
              </w:rPr>
            </w:pPr>
            <w:r w:rsidRPr="005E7A7A">
              <w:rPr>
                <w:rFonts w:ascii="Roboto" w:hAnsi="Roboto"/>
                <w:b/>
                <w:bCs/>
              </w:rPr>
              <w:t>(</w:t>
            </w:r>
            <w:r w:rsidR="00271E0B" w:rsidRPr="005E7A7A">
              <w:rPr>
                <w:rFonts w:ascii="Roboto" w:hAnsi="Roboto"/>
                <w:b/>
                <w:bCs/>
              </w:rPr>
              <w:t>USD or Euro</w:t>
            </w:r>
            <w:r w:rsidRPr="005E7A7A">
              <w:rPr>
                <w:rFonts w:ascii="Roboto" w:hAnsi="Roboto"/>
                <w:b/>
                <w:bCs/>
              </w:rPr>
              <w:t>)</w:t>
            </w:r>
          </w:p>
        </w:tc>
        <w:tc>
          <w:tcPr>
            <w:tcW w:w="1487" w:type="dxa"/>
            <w:tcBorders>
              <w:top w:val="single" w:sz="4" w:space="0" w:color="auto"/>
              <w:left w:val="single" w:sz="4" w:space="0" w:color="auto"/>
              <w:bottom w:val="single" w:sz="4" w:space="0" w:color="auto"/>
              <w:right w:val="single" w:sz="4" w:space="0" w:color="auto"/>
            </w:tcBorders>
            <w:vAlign w:val="center"/>
            <w:hideMark/>
          </w:tcPr>
          <w:p w14:paraId="346F7AFF" w14:textId="77777777" w:rsidR="00E96473" w:rsidRPr="005E7A7A" w:rsidRDefault="00E96473">
            <w:pPr>
              <w:jc w:val="center"/>
              <w:rPr>
                <w:rFonts w:ascii="Roboto" w:hAnsi="Roboto"/>
                <w:b/>
                <w:bCs/>
              </w:rPr>
            </w:pPr>
            <w:r w:rsidRPr="005E7A7A">
              <w:rPr>
                <w:rFonts w:ascii="Roboto" w:hAnsi="Roboto"/>
                <w:b/>
                <w:bCs/>
              </w:rPr>
              <w:t>Total</w:t>
            </w:r>
          </w:p>
          <w:p w14:paraId="33CE6446" w14:textId="0350E637" w:rsidR="00E96473" w:rsidRPr="005E7A7A" w:rsidRDefault="00E96473">
            <w:pPr>
              <w:jc w:val="center"/>
              <w:rPr>
                <w:rFonts w:ascii="Roboto" w:hAnsi="Roboto"/>
                <w:b/>
                <w:bCs/>
              </w:rPr>
            </w:pPr>
            <w:r w:rsidRPr="005E7A7A">
              <w:rPr>
                <w:rFonts w:ascii="Roboto" w:hAnsi="Roboto"/>
                <w:b/>
                <w:bCs/>
              </w:rPr>
              <w:t>(</w:t>
            </w:r>
            <w:r w:rsidR="00271E0B" w:rsidRPr="005E7A7A">
              <w:rPr>
                <w:rFonts w:ascii="Roboto" w:hAnsi="Roboto"/>
                <w:b/>
                <w:bCs/>
              </w:rPr>
              <w:t xml:space="preserve">USD or </w:t>
            </w:r>
            <w:r w:rsidRPr="005E7A7A">
              <w:rPr>
                <w:rFonts w:ascii="Roboto" w:hAnsi="Roboto"/>
                <w:b/>
                <w:bCs/>
              </w:rPr>
              <w:t>Euro)</w:t>
            </w:r>
          </w:p>
        </w:tc>
      </w:tr>
      <w:tr w:rsidR="00E96473" w:rsidRPr="005E7A7A" w14:paraId="710D2E4C" w14:textId="77777777" w:rsidTr="00E96473">
        <w:trPr>
          <w:trHeight w:val="800"/>
        </w:trPr>
        <w:tc>
          <w:tcPr>
            <w:tcW w:w="695" w:type="dxa"/>
            <w:tcBorders>
              <w:top w:val="single" w:sz="4" w:space="0" w:color="auto"/>
              <w:left w:val="single" w:sz="4" w:space="0" w:color="auto"/>
              <w:bottom w:val="single" w:sz="4" w:space="0" w:color="auto"/>
              <w:right w:val="single" w:sz="4" w:space="0" w:color="auto"/>
            </w:tcBorders>
            <w:vAlign w:val="center"/>
            <w:hideMark/>
          </w:tcPr>
          <w:p w14:paraId="1333DE0B" w14:textId="77777777" w:rsidR="00E96473" w:rsidRPr="005E7A7A" w:rsidRDefault="00E96473">
            <w:pPr>
              <w:rPr>
                <w:rFonts w:ascii="Roboto" w:hAnsi="Roboto"/>
              </w:rPr>
            </w:pPr>
            <w:r w:rsidRPr="005E7A7A">
              <w:rPr>
                <w:rFonts w:ascii="Roboto" w:hAnsi="Roboto"/>
              </w:rPr>
              <w:t>1</w:t>
            </w:r>
          </w:p>
        </w:tc>
        <w:tc>
          <w:tcPr>
            <w:tcW w:w="3863" w:type="dxa"/>
            <w:tcBorders>
              <w:top w:val="single" w:sz="4" w:space="0" w:color="auto"/>
              <w:left w:val="single" w:sz="4" w:space="0" w:color="auto"/>
              <w:bottom w:val="single" w:sz="4" w:space="0" w:color="auto"/>
              <w:right w:val="single" w:sz="4" w:space="0" w:color="auto"/>
            </w:tcBorders>
            <w:vAlign w:val="center"/>
            <w:hideMark/>
          </w:tcPr>
          <w:p w14:paraId="47D9FCD9" w14:textId="77777777" w:rsidR="00E96473" w:rsidRPr="005E7A7A" w:rsidRDefault="00E96473">
            <w:pPr>
              <w:rPr>
                <w:rFonts w:ascii="Roboto" w:hAnsi="Roboto"/>
              </w:rPr>
            </w:pPr>
            <w:r w:rsidRPr="005E7A7A">
              <w:rPr>
                <w:rFonts w:ascii="Roboto" w:hAnsi="Roboto"/>
              </w:rPr>
              <w:t>Professional Fees (unit rate) per day</w:t>
            </w:r>
            <w:r w:rsidRPr="005E7A7A">
              <w:rPr>
                <w:rStyle w:val="FootnoteReference"/>
                <w:rFonts w:ascii="Roboto" w:hAnsi="Roboto"/>
              </w:rPr>
              <w:footnoteReference w:id="2"/>
            </w:r>
          </w:p>
        </w:tc>
        <w:tc>
          <w:tcPr>
            <w:tcW w:w="862" w:type="dxa"/>
            <w:tcBorders>
              <w:top w:val="single" w:sz="4" w:space="0" w:color="auto"/>
              <w:left w:val="single" w:sz="4" w:space="0" w:color="auto"/>
              <w:bottom w:val="single" w:sz="4" w:space="0" w:color="auto"/>
              <w:right w:val="single" w:sz="4" w:space="0" w:color="auto"/>
            </w:tcBorders>
            <w:vAlign w:val="center"/>
            <w:hideMark/>
          </w:tcPr>
          <w:p w14:paraId="10C5FB29" w14:textId="57D415BF" w:rsidR="00E96473" w:rsidRPr="005E7A7A" w:rsidRDefault="00E96473">
            <w:pPr>
              <w:rPr>
                <w:rFonts w:ascii="Roboto" w:hAnsi="Roboto"/>
              </w:rPr>
            </w:pPr>
            <w:r w:rsidRPr="005E7A7A">
              <w:rPr>
                <w:rFonts w:ascii="Roboto" w:hAnsi="Roboto" w:cstheme="minorHAnsi"/>
              </w:rPr>
              <w:t>Man</w:t>
            </w:r>
            <w:r w:rsidR="000329C7" w:rsidRPr="005E7A7A">
              <w:rPr>
                <w:rFonts w:ascii="Roboto" w:hAnsi="Roboto" w:cstheme="minorHAnsi"/>
              </w:rPr>
              <w:t xml:space="preserve"> </w:t>
            </w:r>
            <w:r w:rsidRPr="005E7A7A">
              <w:rPr>
                <w:rFonts w:ascii="Roboto" w:hAnsi="Roboto" w:cstheme="minorHAnsi"/>
              </w:rPr>
              <w:t>days</w:t>
            </w:r>
          </w:p>
        </w:tc>
        <w:tc>
          <w:tcPr>
            <w:tcW w:w="922" w:type="dxa"/>
            <w:tcBorders>
              <w:top w:val="single" w:sz="4" w:space="0" w:color="auto"/>
              <w:left w:val="single" w:sz="4" w:space="0" w:color="auto"/>
              <w:bottom w:val="single" w:sz="4" w:space="0" w:color="auto"/>
              <w:right w:val="single" w:sz="4" w:space="0" w:color="auto"/>
            </w:tcBorders>
          </w:tcPr>
          <w:p w14:paraId="1640FDB5" w14:textId="77777777" w:rsidR="00E96473" w:rsidRPr="005E7A7A" w:rsidRDefault="00E96473">
            <w:pPr>
              <w:jc w:val="center"/>
              <w:rPr>
                <w:rFonts w:ascii="Roboto" w:hAnsi="Roboto"/>
              </w:rPr>
            </w:pPr>
          </w:p>
        </w:tc>
        <w:tc>
          <w:tcPr>
            <w:tcW w:w="1187" w:type="dxa"/>
            <w:tcBorders>
              <w:top w:val="single" w:sz="4" w:space="0" w:color="auto"/>
              <w:left w:val="single" w:sz="4" w:space="0" w:color="auto"/>
              <w:bottom w:val="single" w:sz="4" w:space="0" w:color="auto"/>
              <w:right w:val="single" w:sz="4" w:space="0" w:color="auto"/>
            </w:tcBorders>
          </w:tcPr>
          <w:p w14:paraId="5651C9DE" w14:textId="77777777" w:rsidR="00E96473" w:rsidRPr="005E7A7A" w:rsidRDefault="00E96473">
            <w:pPr>
              <w:jc w:val="center"/>
              <w:rPr>
                <w:rFonts w:ascii="Roboto" w:hAnsi="Roboto"/>
              </w:rPr>
            </w:pPr>
          </w:p>
        </w:tc>
        <w:tc>
          <w:tcPr>
            <w:tcW w:w="1487" w:type="dxa"/>
            <w:tcBorders>
              <w:top w:val="single" w:sz="4" w:space="0" w:color="auto"/>
              <w:left w:val="single" w:sz="4" w:space="0" w:color="auto"/>
              <w:bottom w:val="single" w:sz="4" w:space="0" w:color="auto"/>
              <w:right w:val="single" w:sz="4" w:space="0" w:color="auto"/>
            </w:tcBorders>
          </w:tcPr>
          <w:p w14:paraId="1ABA1D92" w14:textId="77777777" w:rsidR="00E96473" w:rsidRPr="005E7A7A" w:rsidRDefault="00E96473">
            <w:pPr>
              <w:jc w:val="center"/>
              <w:rPr>
                <w:rFonts w:ascii="Roboto" w:hAnsi="Roboto"/>
              </w:rPr>
            </w:pPr>
          </w:p>
        </w:tc>
      </w:tr>
      <w:tr w:rsidR="00F07811" w:rsidRPr="005E7A7A" w14:paraId="50A329D2" w14:textId="77777777" w:rsidTr="00F07811">
        <w:trPr>
          <w:trHeight w:val="890"/>
        </w:trPr>
        <w:tc>
          <w:tcPr>
            <w:tcW w:w="695" w:type="dxa"/>
            <w:tcBorders>
              <w:top w:val="single" w:sz="4" w:space="0" w:color="auto"/>
              <w:left w:val="single" w:sz="4" w:space="0" w:color="auto"/>
              <w:bottom w:val="single" w:sz="4" w:space="0" w:color="auto"/>
              <w:right w:val="single" w:sz="4" w:space="0" w:color="auto"/>
            </w:tcBorders>
            <w:vAlign w:val="center"/>
            <w:hideMark/>
          </w:tcPr>
          <w:p w14:paraId="21B605A8" w14:textId="77777777" w:rsidR="00F07811" w:rsidRPr="005E7A7A" w:rsidRDefault="00F07811" w:rsidP="00F07811">
            <w:pPr>
              <w:rPr>
                <w:rFonts w:ascii="Roboto" w:hAnsi="Roboto"/>
              </w:rPr>
            </w:pPr>
            <w:r w:rsidRPr="005E7A7A">
              <w:rPr>
                <w:rFonts w:ascii="Roboto" w:hAnsi="Roboto"/>
              </w:rPr>
              <w:t>2</w:t>
            </w:r>
          </w:p>
        </w:tc>
        <w:tc>
          <w:tcPr>
            <w:tcW w:w="3863" w:type="dxa"/>
            <w:tcBorders>
              <w:top w:val="single" w:sz="4" w:space="0" w:color="auto"/>
              <w:left w:val="single" w:sz="4" w:space="0" w:color="auto"/>
              <w:bottom w:val="single" w:sz="4" w:space="0" w:color="auto"/>
              <w:right w:val="single" w:sz="4" w:space="0" w:color="auto"/>
            </w:tcBorders>
            <w:vAlign w:val="center"/>
            <w:hideMark/>
          </w:tcPr>
          <w:p w14:paraId="5F03D52C" w14:textId="085C85D3" w:rsidR="00F07811" w:rsidRPr="005E7A7A" w:rsidRDefault="00F07811" w:rsidP="00F07811">
            <w:pPr>
              <w:rPr>
                <w:rFonts w:ascii="Roboto" w:hAnsi="Roboto"/>
              </w:rPr>
            </w:pPr>
            <w:r w:rsidRPr="005E7A7A">
              <w:rPr>
                <w:rFonts w:ascii="Roboto" w:hAnsi="Roboto"/>
              </w:rPr>
              <w:t>Expenses during the field visits</w:t>
            </w:r>
          </w:p>
        </w:tc>
        <w:tc>
          <w:tcPr>
            <w:tcW w:w="862" w:type="dxa"/>
            <w:tcBorders>
              <w:top w:val="single" w:sz="4" w:space="0" w:color="auto"/>
              <w:left w:val="single" w:sz="4" w:space="0" w:color="auto"/>
              <w:bottom w:val="single" w:sz="4" w:space="0" w:color="auto"/>
              <w:right w:val="single" w:sz="4" w:space="0" w:color="auto"/>
            </w:tcBorders>
            <w:vAlign w:val="center"/>
            <w:hideMark/>
          </w:tcPr>
          <w:p w14:paraId="3115DC57" w14:textId="67B1807C" w:rsidR="00F07811" w:rsidRPr="005E7A7A" w:rsidRDefault="00F07811" w:rsidP="00F07811">
            <w:pPr>
              <w:rPr>
                <w:rFonts w:ascii="Roboto" w:hAnsi="Roboto"/>
              </w:rPr>
            </w:pPr>
            <w:r w:rsidRPr="005E7A7A">
              <w:rPr>
                <w:rFonts w:ascii="Roboto" w:hAnsi="Roboto" w:cstheme="minorHAnsi"/>
              </w:rPr>
              <w:t>Man days</w:t>
            </w:r>
          </w:p>
        </w:tc>
        <w:tc>
          <w:tcPr>
            <w:tcW w:w="922" w:type="dxa"/>
            <w:tcBorders>
              <w:top w:val="single" w:sz="4" w:space="0" w:color="auto"/>
              <w:left w:val="single" w:sz="4" w:space="0" w:color="auto"/>
              <w:bottom w:val="single" w:sz="4" w:space="0" w:color="auto"/>
              <w:right w:val="single" w:sz="4" w:space="0" w:color="auto"/>
            </w:tcBorders>
          </w:tcPr>
          <w:p w14:paraId="2EB2C9E7" w14:textId="77777777" w:rsidR="00F07811" w:rsidRPr="005E7A7A" w:rsidRDefault="00F07811" w:rsidP="00F07811">
            <w:pPr>
              <w:jc w:val="center"/>
              <w:rPr>
                <w:rFonts w:ascii="Roboto" w:hAnsi="Roboto"/>
              </w:rPr>
            </w:pPr>
          </w:p>
        </w:tc>
        <w:tc>
          <w:tcPr>
            <w:tcW w:w="1187" w:type="dxa"/>
            <w:tcBorders>
              <w:top w:val="single" w:sz="4" w:space="0" w:color="auto"/>
              <w:left w:val="single" w:sz="4" w:space="0" w:color="auto"/>
              <w:bottom w:val="single" w:sz="4" w:space="0" w:color="auto"/>
              <w:right w:val="single" w:sz="4" w:space="0" w:color="auto"/>
            </w:tcBorders>
          </w:tcPr>
          <w:p w14:paraId="1BF863A9" w14:textId="77777777" w:rsidR="00F07811" w:rsidRPr="005E7A7A" w:rsidRDefault="00F07811" w:rsidP="00F07811">
            <w:pPr>
              <w:jc w:val="center"/>
              <w:rPr>
                <w:rFonts w:ascii="Roboto" w:hAnsi="Roboto"/>
              </w:rPr>
            </w:pPr>
          </w:p>
        </w:tc>
        <w:tc>
          <w:tcPr>
            <w:tcW w:w="1487" w:type="dxa"/>
            <w:tcBorders>
              <w:top w:val="single" w:sz="4" w:space="0" w:color="auto"/>
              <w:left w:val="single" w:sz="4" w:space="0" w:color="auto"/>
              <w:bottom w:val="single" w:sz="4" w:space="0" w:color="auto"/>
              <w:right w:val="single" w:sz="4" w:space="0" w:color="auto"/>
            </w:tcBorders>
          </w:tcPr>
          <w:p w14:paraId="2313FB7A" w14:textId="77777777" w:rsidR="00F07811" w:rsidRPr="005E7A7A" w:rsidRDefault="00F07811" w:rsidP="00F07811">
            <w:pPr>
              <w:jc w:val="center"/>
              <w:rPr>
                <w:rFonts w:ascii="Roboto" w:hAnsi="Roboto"/>
              </w:rPr>
            </w:pPr>
          </w:p>
        </w:tc>
      </w:tr>
      <w:tr w:rsidR="00F07811" w:rsidRPr="005E7A7A" w14:paraId="17082C58" w14:textId="77777777" w:rsidTr="00F07811">
        <w:trPr>
          <w:trHeight w:val="620"/>
        </w:trPr>
        <w:tc>
          <w:tcPr>
            <w:tcW w:w="695" w:type="dxa"/>
            <w:tcBorders>
              <w:top w:val="single" w:sz="4" w:space="0" w:color="auto"/>
              <w:left w:val="single" w:sz="4" w:space="0" w:color="auto"/>
              <w:bottom w:val="single" w:sz="4" w:space="0" w:color="auto"/>
              <w:right w:val="single" w:sz="4" w:space="0" w:color="auto"/>
            </w:tcBorders>
            <w:vAlign w:val="center"/>
            <w:hideMark/>
          </w:tcPr>
          <w:p w14:paraId="1E884777" w14:textId="77777777" w:rsidR="00F07811" w:rsidRPr="005E7A7A" w:rsidRDefault="00F07811" w:rsidP="00F07811">
            <w:pPr>
              <w:rPr>
                <w:rFonts w:ascii="Roboto" w:hAnsi="Roboto"/>
              </w:rPr>
            </w:pPr>
            <w:r w:rsidRPr="005E7A7A">
              <w:rPr>
                <w:rFonts w:ascii="Roboto" w:hAnsi="Roboto"/>
              </w:rPr>
              <w:t>3</w:t>
            </w:r>
          </w:p>
        </w:tc>
        <w:tc>
          <w:tcPr>
            <w:tcW w:w="3863" w:type="dxa"/>
            <w:tcBorders>
              <w:top w:val="single" w:sz="4" w:space="0" w:color="auto"/>
              <w:left w:val="single" w:sz="4" w:space="0" w:color="auto"/>
              <w:bottom w:val="single" w:sz="4" w:space="0" w:color="auto"/>
              <w:right w:val="single" w:sz="4" w:space="0" w:color="auto"/>
            </w:tcBorders>
            <w:vAlign w:val="center"/>
            <w:hideMark/>
          </w:tcPr>
          <w:p w14:paraId="6D2A6277" w14:textId="29356EC4" w:rsidR="00F07811" w:rsidRPr="005E7A7A" w:rsidRDefault="00F07811" w:rsidP="00F07811">
            <w:pPr>
              <w:rPr>
                <w:rFonts w:ascii="Roboto" w:hAnsi="Roboto"/>
              </w:rPr>
            </w:pPr>
            <w:r w:rsidRPr="005E7A7A">
              <w:rPr>
                <w:rFonts w:ascii="Roboto" w:hAnsi="Roboto"/>
              </w:rPr>
              <w:t>Expenses for travel</w:t>
            </w:r>
          </w:p>
        </w:tc>
        <w:tc>
          <w:tcPr>
            <w:tcW w:w="862" w:type="dxa"/>
            <w:tcBorders>
              <w:top w:val="single" w:sz="4" w:space="0" w:color="auto"/>
              <w:left w:val="single" w:sz="4" w:space="0" w:color="auto"/>
              <w:bottom w:val="single" w:sz="4" w:space="0" w:color="auto"/>
              <w:right w:val="single" w:sz="4" w:space="0" w:color="auto"/>
            </w:tcBorders>
            <w:vAlign w:val="center"/>
            <w:hideMark/>
          </w:tcPr>
          <w:p w14:paraId="0E105EF4" w14:textId="77777777" w:rsidR="00F07811" w:rsidRPr="005E7A7A" w:rsidRDefault="00F07811" w:rsidP="00F07811">
            <w:pPr>
              <w:rPr>
                <w:rFonts w:ascii="Roboto" w:hAnsi="Roboto"/>
              </w:rPr>
            </w:pPr>
            <w:r w:rsidRPr="005E7A7A">
              <w:rPr>
                <w:rFonts w:ascii="Roboto" w:hAnsi="Roboto"/>
              </w:rPr>
              <w:t>Lump-sum</w:t>
            </w:r>
          </w:p>
        </w:tc>
        <w:tc>
          <w:tcPr>
            <w:tcW w:w="922" w:type="dxa"/>
            <w:tcBorders>
              <w:top w:val="single" w:sz="4" w:space="0" w:color="auto"/>
              <w:left w:val="single" w:sz="4" w:space="0" w:color="auto"/>
              <w:bottom w:val="single" w:sz="4" w:space="0" w:color="auto"/>
              <w:right w:val="single" w:sz="4" w:space="0" w:color="auto"/>
            </w:tcBorders>
          </w:tcPr>
          <w:p w14:paraId="25176386" w14:textId="77777777" w:rsidR="00F07811" w:rsidRPr="005E7A7A" w:rsidRDefault="00F07811" w:rsidP="00F07811">
            <w:pPr>
              <w:jc w:val="center"/>
              <w:rPr>
                <w:rFonts w:ascii="Roboto" w:hAnsi="Roboto"/>
              </w:rPr>
            </w:pPr>
          </w:p>
        </w:tc>
        <w:tc>
          <w:tcPr>
            <w:tcW w:w="1187" w:type="dxa"/>
            <w:tcBorders>
              <w:top w:val="single" w:sz="4" w:space="0" w:color="auto"/>
              <w:left w:val="single" w:sz="4" w:space="0" w:color="auto"/>
              <w:bottom w:val="single" w:sz="4" w:space="0" w:color="auto"/>
              <w:right w:val="single" w:sz="4" w:space="0" w:color="auto"/>
            </w:tcBorders>
          </w:tcPr>
          <w:p w14:paraId="0D51DDF4" w14:textId="77777777" w:rsidR="00F07811" w:rsidRPr="005E7A7A" w:rsidRDefault="00F07811" w:rsidP="00F07811">
            <w:pPr>
              <w:jc w:val="center"/>
              <w:rPr>
                <w:rFonts w:ascii="Roboto" w:hAnsi="Roboto"/>
              </w:rPr>
            </w:pPr>
          </w:p>
        </w:tc>
        <w:tc>
          <w:tcPr>
            <w:tcW w:w="1487" w:type="dxa"/>
            <w:tcBorders>
              <w:top w:val="single" w:sz="4" w:space="0" w:color="auto"/>
              <w:left w:val="single" w:sz="4" w:space="0" w:color="auto"/>
              <w:bottom w:val="single" w:sz="4" w:space="0" w:color="auto"/>
              <w:right w:val="single" w:sz="4" w:space="0" w:color="auto"/>
            </w:tcBorders>
          </w:tcPr>
          <w:p w14:paraId="18BC9E0E" w14:textId="77777777" w:rsidR="00F07811" w:rsidRPr="005E7A7A" w:rsidRDefault="00F07811" w:rsidP="00F07811">
            <w:pPr>
              <w:jc w:val="center"/>
              <w:rPr>
                <w:rFonts w:ascii="Roboto" w:hAnsi="Roboto"/>
              </w:rPr>
            </w:pPr>
          </w:p>
        </w:tc>
      </w:tr>
      <w:tr w:rsidR="00E96473" w:rsidRPr="005E7A7A" w14:paraId="4721B29A" w14:textId="77777777" w:rsidTr="00E96473">
        <w:trPr>
          <w:trHeight w:val="710"/>
        </w:trPr>
        <w:tc>
          <w:tcPr>
            <w:tcW w:w="695" w:type="dxa"/>
            <w:tcBorders>
              <w:top w:val="single" w:sz="4" w:space="0" w:color="auto"/>
              <w:left w:val="single" w:sz="4" w:space="0" w:color="auto"/>
              <w:bottom w:val="single" w:sz="4" w:space="0" w:color="auto"/>
              <w:right w:val="single" w:sz="4" w:space="0" w:color="auto"/>
            </w:tcBorders>
            <w:vAlign w:val="center"/>
          </w:tcPr>
          <w:p w14:paraId="2F99FAB8" w14:textId="77777777" w:rsidR="00E96473" w:rsidRPr="005E7A7A" w:rsidRDefault="00E96473">
            <w:pPr>
              <w:rPr>
                <w:rFonts w:ascii="Roboto" w:hAnsi="Roboto"/>
                <w:b/>
                <w:bCs/>
              </w:rPr>
            </w:pPr>
          </w:p>
        </w:tc>
        <w:tc>
          <w:tcPr>
            <w:tcW w:w="3863" w:type="dxa"/>
            <w:tcBorders>
              <w:top w:val="single" w:sz="4" w:space="0" w:color="auto"/>
              <w:left w:val="single" w:sz="4" w:space="0" w:color="auto"/>
              <w:bottom w:val="single" w:sz="4" w:space="0" w:color="auto"/>
              <w:right w:val="single" w:sz="4" w:space="0" w:color="auto"/>
            </w:tcBorders>
            <w:vAlign w:val="center"/>
            <w:hideMark/>
          </w:tcPr>
          <w:p w14:paraId="41343B03" w14:textId="77777777" w:rsidR="00E96473" w:rsidRPr="005E7A7A" w:rsidRDefault="00E96473">
            <w:pPr>
              <w:jc w:val="right"/>
              <w:rPr>
                <w:rFonts w:ascii="Roboto" w:hAnsi="Roboto"/>
                <w:b/>
                <w:bCs/>
              </w:rPr>
            </w:pPr>
            <w:r w:rsidRPr="005E7A7A">
              <w:rPr>
                <w:rFonts w:ascii="Roboto" w:hAnsi="Roboto"/>
                <w:b/>
                <w:bCs/>
              </w:rPr>
              <w:t>Total:</w:t>
            </w:r>
          </w:p>
        </w:tc>
        <w:tc>
          <w:tcPr>
            <w:tcW w:w="862" w:type="dxa"/>
            <w:tcBorders>
              <w:top w:val="single" w:sz="4" w:space="0" w:color="auto"/>
              <w:left w:val="single" w:sz="4" w:space="0" w:color="auto"/>
              <w:bottom w:val="single" w:sz="4" w:space="0" w:color="auto"/>
              <w:right w:val="single" w:sz="4" w:space="0" w:color="auto"/>
            </w:tcBorders>
            <w:vAlign w:val="center"/>
          </w:tcPr>
          <w:p w14:paraId="0BC8B796" w14:textId="77777777" w:rsidR="00E96473" w:rsidRPr="005E7A7A" w:rsidRDefault="00E96473">
            <w:pPr>
              <w:rPr>
                <w:rFonts w:ascii="Roboto" w:hAnsi="Roboto"/>
                <w:b/>
                <w:bCs/>
              </w:rPr>
            </w:pPr>
          </w:p>
        </w:tc>
        <w:tc>
          <w:tcPr>
            <w:tcW w:w="922" w:type="dxa"/>
            <w:tcBorders>
              <w:top w:val="single" w:sz="4" w:space="0" w:color="auto"/>
              <w:left w:val="single" w:sz="4" w:space="0" w:color="auto"/>
              <w:bottom w:val="single" w:sz="4" w:space="0" w:color="auto"/>
              <w:right w:val="single" w:sz="4" w:space="0" w:color="auto"/>
            </w:tcBorders>
          </w:tcPr>
          <w:p w14:paraId="2E37B2A3" w14:textId="77777777" w:rsidR="00E96473" w:rsidRPr="005E7A7A" w:rsidRDefault="00E96473">
            <w:pPr>
              <w:jc w:val="center"/>
              <w:rPr>
                <w:rFonts w:ascii="Roboto" w:hAnsi="Roboto"/>
                <w:b/>
                <w:bCs/>
              </w:rPr>
            </w:pPr>
          </w:p>
        </w:tc>
        <w:tc>
          <w:tcPr>
            <w:tcW w:w="1187" w:type="dxa"/>
            <w:tcBorders>
              <w:top w:val="single" w:sz="4" w:space="0" w:color="auto"/>
              <w:left w:val="single" w:sz="4" w:space="0" w:color="auto"/>
              <w:bottom w:val="single" w:sz="4" w:space="0" w:color="auto"/>
              <w:right w:val="single" w:sz="4" w:space="0" w:color="auto"/>
            </w:tcBorders>
          </w:tcPr>
          <w:p w14:paraId="29CCD316" w14:textId="77777777" w:rsidR="00E96473" w:rsidRPr="005E7A7A" w:rsidRDefault="00E96473">
            <w:pPr>
              <w:jc w:val="center"/>
              <w:rPr>
                <w:rFonts w:ascii="Roboto" w:hAnsi="Roboto"/>
                <w:b/>
                <w:bCs/>
              </w:rPr>
            </w:pPr>
          </w:p>
        </w:tc>
        <w:tc>
          <w:tcPr>
            <w:tcW w:w="1487" w:type="dxa"/>
            <w:tcBorders>
              <w:top w:val="single" w:sz="4" w:space="0" w:color="auto"/>
              <w:left w:val="single" w:sz="4" w:space="0" w:color="auto"/>
              <w:bottom w:val="single" w:sz="4" w:space="0" w:color="auto"/>
              <w:right w:val="single" w:sz="4" w:space="0" w:color="auto"/>
            </w:tcBorders>
          </w:tcPr>
          <w:p w14:paraId="31CAAB7D" w14:textId="77777777" w:rsidR="00E96473" w:rsidRPr="005E7A7A" w:rsidRDefault="00E96473">
            <w:pPr>
              <w:jc w:val="center"/>
              <w:rPr>
                <w:rFonts w:ascii="Roboto" w:hAnsi="Roboto"/>
                <w:b/>
                <w:bCs/>
              </w:rPr>
            </w:pPr>
          </w:p>
        </w:tc>
      </w:tr>
    </w:tbl>
    <w:p w14:paraId="72CD8FC4" w14:textId="77777777" w:rsidR="00E96473" w:rsidRPr="005E7A7A" w:rsidRDefault="00E96473" w:rsidP="00E96473">
      <w:pPr>
        <w:rPr>
          <w:rFonts w:ascii="Roboto" w:eastAsia="Times New Roman" w:hAnsi="Roboto" w:cstheme="minorHAnsi"/>
        </w:rPr>
      </w:pPr>
    </w:p>
    <w:p w14:paraId="53113987" w14:textId="77777777" w:rsidR="00E96473" w:rsidRPr="005E7A7A" w:rsidRDefault="00E96473" w:rsidP="00E96473">
      <w:pPr>
        <w:ind w:left="7200"/>
        <w:textAlignment w:val="baseline"/>
        <w:rPr>
          <w:rFonts w:ascii="Roboto" w:hAnsi="Roboto" w:cs="Arial"/>
          <w:spacing w:val="-2"/>
        </w:rPr>
      </w:pPr>
    </w:p>
    <w:p w14:paraId="56D8DC77" w14:textId="77777777" w:rsidR="00E96473" w:rsidRPr="005E7A7A" w:rsidRDefault="00E96473" w:rsidP="00E96473">
      <w:pPr>
        <w:ind w:left="6930"/>
        <w:textAlignment w:val="baseline"/>
        <w:rPr>
          <w:rFonts w:ascii="Roboto" w:hAnsi="Roboto"/>
          <w:spacing w:val="-2"/>
        </w:rPr>
      </w:pPr>
      <w:r w:rsidRPr="005E7A7A">
        <w:rPr>
          <w:rFonts w:ascii="Roboto" w:hAnsi="Roboto"/>
          <w:spacing w:val="-2"/>
        </w:rPr>
        <w:t xml:space="preserve">{day/month/year} </w:t>
      </w:r>
    </w:p>
    <w:p w14:paraId="588E94B3" w14:textId="77777777" w:rsidR="00E96473" w:rsidRPr="005E7A7A" w:rsidRDefault="00E96473" w:rsidP="00E96473">
      <w:pPr>
        <w:tabs>
          <w:tab w:val="left" w:pos="3744"/>
          <w:tab w:val="left" w:pos="7344"/>
        </w:tabs>
        <w:textAlignment w:val="baseline"/>
        <w:rPr>
          <w:rFonts w:ascii="Roboto" w:hAnsi="Roboto"/>
        </w:rPr>
      </w:pPr>
    </w:p>
    <w:p w14:paraId="70EB7E33" w14:textId="77777777" w:rsidR="00E96473" w:rsidRPr="005E7A7A" w:rsidRDefault="00E96473" w:rsidP="00E96473">
      <w:pPr>
        <w:tabs>
          <w:tab w:val="left" w:pos="3744"/>
          <w:tab w:val="left" w:pos="7344"/>
        </w:tabs>
        <w:textAlignment w:val="baseline"/>
        <w:rPr>
          <w:rFonts w:ascii="Roboto" w:hAnsi="Roboto"/>
        </w:rPr>
      </w:pPr>
      <w:r w:rsidRPr="005E7A7A">
        <w:rPr>
          <w:rFonts w:ascii="Roboto" w:hAnsi="Roboto"/>
        </w:rPr>
        <w:t>Name of the Applicant</w:t>
      </w:r>
      <w:r w:rsidRPr="005E7A7A">
        <w:rPr>
          <w:rFonts w:ascii="Roboto" w:hAnsi="Roboto"/>
        </w:rPr>
        <w:tab/>
        <w:t>Signature</w:t>
      </w:r>
      <w:r w:rsidRPr="005E7A7A">
        <w:rPr>
          <w:rFonts w:ascii="Roboto" w:hAnsi="Roboto"/>
        </w:rPr>
        <w:tab/>
        <w:t xml:space="preserve">        Date</w:t>
      </w:r>
    </w:p>
    <w:p w14:paraId="15556F4E" w14:textId="77777777" w:rsidR="00E96473" w:rsidRPr="005E7A7A" w:rsidRDefault="00E96473" w:rsidP="00E96473">
      <w:pPr>
        <w:widowControl w:val="0"/>
        <w:autoSpaceDE w:val="0"/>
        <w:autoSpaceDN w:val="0"/>
        <w:adjustRightInd w:val="0"/>
        <w:rPr>
          <w:rFonts w:ascii="Roboto" w:hAnsi="Roboto"/>
        </w:rPr>
      </w:pPr>
    </w:p>
    <w:p w14:paraId="099BB1B8" w14:textId="77777777" w:rsidR="00E96473" w:rsidRPr="005E7A7A" w:rsidRDefault="00E96473" w:rsidP="00E96473">
      <w:pPr>
        <w:widowControl w:val="0"/>
        <w:autoSpaceDE w:val="0"/>
        <w:autoSpaceDN w:val="0"/>
        <w:adjustRightInd w:val="0"/>
        <w:rPr>
          <w:rFonts w:ascii="Roboto" w:hAnsi="Roboto"/>
        </w:rPr>
      </w:pPr>
    </w:p>
    <w:p w14:paraId="34FDA408" w14:textId="77777777" w:rsidR="00E96473" w:rsidRPr="005E7A7A" w:rsidRDefault="00E96473" w:rsidP="00E96473">
      <w:pPr>
        <w:widowControl w:val="0"/>
        <w:autoSpaceDE w:val="0"/>
        <w:autoSpaceDN w:val="0"/>
        <w:adjustRightInd w:val="0"/>
        <w:rPr>
          <w:rFonts w:ascii="Roboto" w:hAnsi="Roboto"/>
        </w:rPr>
      </w:pPr>
    </w:p>
    <w:p w14:paraId="018A85A0" w14:textId="77777777" w:rsidR="00E96473" w:rsidRPr="005E7A7A" w:rsidRDefault="00E96473" w:rsidP="00E96473">
      <w:pPr>
        <w:rPr>
          <w:rFonts w:ascii="Roboto" w:hAnsi="Roboto"/>
        </w:rPr>
      </w:pPr>
    </w:p>
    <w:p w14:paraId="3A34FFE0" w14:textId="77777777" w:rsidR="00E96473" w:rsidRPr="005E7A7A" w:rsidRDefault="00E96473" w:rsidP="00E96473">
      <w:pPr>
        <w:rPr>
          <w:rFonts w:ascii="Roboto" w:hAnsi="Roboto"/>
        </w:rPr>
        <w:sectPr w:rsidR="00E96473" w:rsidRPr="005E7A7A">
          <w:pgSz w:w="11906" w:h="16838"/>
          <w:pgMar w:top="1440" w:right="1440" w:bottom="1440" w:left="1440" w:header="720" w:footer="1270" w:gutter="0"/>
          <w:cols w:space="720"/>
        </w:sectPr>
      </w:pPr>
    </w:p>
    <w:p w14:paraId="1E49096C" w14:textId="77777777" w:rsidR="00E96473" w:rsidRPr="005E7A7A" w:rsidRDefault="00E96473" w:rsidP="00E96473">
      <w:pPr>
        <w:pBdr>
          <w:bottom w:val="single" w:sz="4" w:space="0" w:color="auto"/>
        </w:pBdr>
        <w:jc w:val="center"/>
        <w:rPr>
          <w:rFonts w:ascii="Roboto" w:hAnsi="Roboto"/>
          <w:bCs/>
          <w:sz w:val="32"/>
          <w:szCs w:val="32"/>
        </w:rPr>
      </w:pPr>
      <w:r w:rsidRPr="005E7A7A">
        <w:rPr>
          <w:rFonts w:ascii="Roboto" w:hAnsi="Roboto"/>
          <w:bCs/>
          <w:sz w:val="32"/>
          <w:szCs w:val="32"/>
        </w:rPr>
        <w:lastRenderedPageBreak/>
        <w:t>Curriculum Vitae (CV)</w:t>
      </w:r>
    </w:p>
    <w:p w14:paraId="72FB3964" w14:textId="77777777" w:rsidR="00E96473" w:rsidRPr="005E7A7A" w:rsidRDefault="00E96473" w:rsidP="00E96473">
      <w:pPr>
        <w:tabs>
          <w:tab w:val="left" w:pos="4248"/>
        </w:tabs>
        <w:ind w:left="4248" w:hanging="4248"/>
        <w:textAlignment w:val="baseline"/>
        <w:rPr>
          <w:rFonts w:ascii="Roboto" w:hAnsi="Roboto"/>
          <w:sz w:val="24"/>
          <w:szCs w:val="24"/>
        </w:rPr>
      </w:pPr>
    </w:p>
    <w:p w14:paraId="2AD5A445" w14:textId="77777777" w:rsidR="00E96473" w:rsidRPr="005E7A7A" w:rsidRDefault="00E96473" w:rsidP="00E96473">
      <w:pPr>
        <w:tabs>
          <w:tab w:val="left" w:pos="4248"/>
        </w:tabs>
        <w:ind w:left="4248" w:hanging="4248"/>
        <w:textAlignment w:val="baseline"/>
        <w:rPr>
          <w:rFonts w:ascii="Roboto" w:hAnsi="Roboto"/>
          <w:i/>
        </w:rPr>
      </w:pPr>
      <w:r w:rsidRPr="005E7A7A">
        <w:rPr>
          <w:rFonts w:ascii="Roboto" w:hAnsi="Roboto"/>
          <w:b/>
          <w:bCs/>
        </w:rPr>
        <w:t>Position Title and No.:</w:t>
      </w:r>
      <w:r w:rsidRPr="005E7A7A">
        <w:rPr>
          <w:rFonts w:ascii="Roboto" w:hAnsi="Roboto"/>
        </w:rPr>
        <w:tab/>
      </w:r>
      <w:r w:rsidRPr="005E7A7A">
        <w:rPr>
          <w:rFonts w:ascii="Roboto" w:hAnsi="Roboto"/>
          <w:i/>
        </w:rPr>
        <w:t>{Individual Consultant for Preparation PCR}</w:t>
      </w:r>
    </w:p>
    <w:p w14:paraId="610BB71E" w14:textId="77777777" w:rsidR="00E96473" w:rsidRPr="005E7A7A" w:rsidRDefault="00E96473" w:rsidP="00E96473">
      <w:pPr>
        <w:tabs>
          <w:tab w:val="left" w:pos="4248"/>
        </w:tabs>
        <w:textAlignment w:val="baseline"/>
        <w:rPr>
          <w:rFonts w:ascii="Roboto" w:hAnsi="Roboto"/>
        </w:rPr>
      </w:pPr>
    </w:p>
    <w:p w14:paraId="197CE1C0" w14:textId="77777777" w:rsidR="00E96473" w:rsidRPr="005E7A7A" w:rsidRDefault="00E96473" w:rsidP="00E96473">
      <w:pPr>
        <w:tabs>
          <w:tab w:val="left" w:pos="4248"/>
        </w:tabs>
        <w:textAlignment w:val="baseline"/>
        <w:rPr>
          <w:rFonts w:ascii="Roboto" w:hAnsi="Roboto"/>
        </w:rPr>
      </w:pPr>
      <w:r w:rsidRPr="005E7A7A">
        <w:rPr>
          <w:rFonts w:ascii="Roboto" w:hAnsi="Roboto"/>
          <w:b/>
          <w:bCs/>
        </w:rPr>
        <w:t>Name of Expert:</w:t>
      </w:r>
      <w:r w:rsidRPr="005E7A7A">
        <w:rPr>
          <w:rFonts w:ascii="Roboto" w:hAnsi="Roboto"/>
        </w:rPr>
        <w:tab/>
        <w:t xml:space="preserve"> </w:t>
      </w:r>
      <w:r w:rsidRPr="005E7A7A">
        <w:rPr>
          <w:rFonts w:ascii="Roboto" w:hAnsi="Roboto"/>
        </w:rPr>
        <w:tab/>
      </w:r>
      <w:r w:rsidRPr="005E7A7A">
        <w:rPr>
          <w:rFonts w:ascii="Roboto" w:hAnsi="Roboto"/>
        </w:rPr>
        <w:tab/>
      </w:r>
      <w:r w:rsidRPr="005E7A7A">
        <w:rPr>
          <w:rFonts w:ascii="Roboto" w:hAnsi="Roboto"/>
        </w:rPr>
        <w:tab/>
      </w:r>
      <w:r w:rsidRPr="005E7A7A">
        <w:rPr>
          <w:rFonts w:ascii="Roboto" w:hAnsi="Roboto"/>
          <w:i/>
        </w:rPr>
        <w:t>{Insert full name}</w:t>
      </w:r>
    </w:p>
    <w:p w14:paraId="66ED5325" w14:textId="77777777" w:rsidR="00E96473" w:rsidRPr="005E7A7A" w:rsidRDefault="00E96473" w:rsidP="00E96473">
      <w:pPr>
        <w:tabs>
          <w:tab w:val="left" w:pos="4248"/>
        </w:tabs>
        <w:textAlignment w:val="baseline"/>
        <w:rPr>
          <w:rFonts w:ascii="Roboto" w:hAnsi="Roboto"/>
        </w:rPr>
      </w:pPr>
    </w:p>
    <w:p w14:paraId="399BAED3" w14:textId="77777777" w:rsidR="00E96473" w:rsidRPr="005E7A7A" w:rsidRDefault="00E96473" w:rsidP="00E96473">
      <w:pPr>
        <w:tabs>
          <w:tab w:val="left" w:pos="4248"/>
        </w:tabs>
        <w:textAlignment w:val="baseline"/>
        <w:rPr>
          <w:rFonts w:ascii="Roboto" w:hAnsi="Roboto"/>
        </w:rPr>
      </w:pPr>
      <w:r w:rsidRPr="005E7A7A">
        <w:rPr>
          <w:rFonts w:ascii="Roboto" w:hAnsi="Roboto"/>
          <w:b/>
          <w:bCs/>
        </w:rPr>
        <w:t>Date of Birth:</w:t>
      </w:r>
      <w:r w:rsidRPr="005E7A7A">
        <w:rPr>
          <w:rFonts w:ascii="Roboto" w:hAnsi="Roboto"/>
        </w:rPr>
        <w:tab/>
      </w:r>
      <w:r w:rsidRPr="005E7A7A">
        <w:rPr>
          <w:rFonts w:ascii="Roboto" w:hAnsi="Roboto"/>
        </w:rPr>
        <w:tab/>
      </w:r>
      <w:r w:rsidRPr="005E7A7A">
        <w:rPr>
          <w:rFonts w:ascii="Roboto" w:hAnsi="Roboto"/>
        </w:rPr>
        <w:tab/>
      </w:r>
      <w:r w:rsidRPr="005E7A7A">
        <w:rPr>
          <w:rFonts w:ascii="Roboto" w:hAnsi="Roboto"/>
        </w:rPr>
        <w:tab/>
      </w:r>
      <w:r w:rsidRPr="005E7A7A">
        <w:rPr>
          <w:rFonts w:ascii="Roboto" w:hAnsi="Roboto"/>
          <w:i/>
        </w:rPr>
        <w:t>{day/month/year}</w:t>
      </w:r>
    </w:p>
    <w:p w14:paraId="248E9C36" w14:textId="77777777" w:rsidR="00E96473" w:rsidRPr="005E7A7A" w:rsidRDefault="00E96473" w:rsidP="00E96473">
      <w:pPr>
        <w:textAlignment w:val="baseline"/>
        <w:rPr>
          <w:rFonts w:ascii="Roboto" w:hAnsi="Roboto"/>
          <w:spacing w:val="-4"/>
        </w:rPr>
      </w:pPr>
    </w:p>
    <w:p w14:paraId="0E0B8901" w14:textId="77777777" w:rsidR="00E96473" w:rsidRPr="005E7A7A" w:rsidRDefault="00E96473" w:rsidP="00E96473">
      <w:pPr>
        <w:textAlignment w:val="baseline"/>
        <w:rPr>
          <w:rFonts w:ascii="Roboto" w:hAnsi="Roboto"/>
          <w:b/>
          <w:bCs/>
          <w:spacing w:val="-4"/>
        </w:rPr>
      </w:pPr>
      <w:r w:rsidRPr="005E7A7A">
        <w:rPr>
          <w:rFonts w:ascii="Roboto" w:hAnsi="Roboto"/>
          <w:b/>
          <w:bCs/>
          <w:spacing w:val="-4"/>
        </w:rPr>
        <w:t>Country of Citizenship/Residence:</w:t>
      </w:r>
    </w:p>
    <w:p w14:paraId="6B93A67B" w14:textId="77777777" w:rsidR="00E96473" w:rsidRPr="005E7A7A" w:rsidRDefault="00E96473" w:rsidP="00E96473">
      <w:pPr>
        <w:textAlignment w:val="baseline"/>
        <w:rPr>
          <w:rFonts w:ascii="Roboto" w:hAnsi="Roboto"/>
          <w:spacing w:val="-1"/>
        </w:rPr>
      </w:pPr>
    </w:p>
    <w:p w14:paraId="1A66A297" w14:textId="77777777" w:rsidR="00E96473" w:rsidRPr="005E7A7A" w:rsidRDefault="00E96473" w:rsidP="00E96473">
      <w:pPr>
        <w:textAlignment w:val="baseline"/>
        <w:rPr>
          <w:rFonts w:ascii="Roboto" w:hAnsi="Roboto"/>
          <w:b/>
          <w:bCs/>
          <w:spacing w:val="-1"/>
        </w:rPr>
      </w:pPr>
      <w:r w:rsidRPr="005E7A7A">
        <w:rPr>
          <w:rFonts w:ascii="Roboto" w:hAnsi="Roboto"/>
          <w:b/>
          <w:bCs/>
          <w:spacing w:val="-1"/>
        </w:rPr>
        <w:t>Contact information:</w:t>
      </w:r>
    </w:p>
    <w:p w14:paraId="6E782F87" w14:textId="77777777" w:rsidR="00E96473" w:rsidRPr="005E7A7A" w:rsidRDefault="00E96473" w:rsidP="00E96473">
      <w:pPr>
        <w:ind w:left="4176"/>
        <w:textAlignment w:val="baseline"/>
        <w:rPr>
          <w:rFonts w:ascii="Roboto" w:hAnsi="Roboto"/>
          <w:spacing w:val="-1496"/>
        </w:rPr>
      </w:pPr>
      <w:r w:rsidRPr="005E7A7A">
        <w:rPr>
          <w:rFonts w:ascii="Roboto" w:hAnsi="Roboto"/>
          <w:spacing w:val="-1496"/>
        </w:rPr>
        <w:t>___</w:t>
      </w:r>
    </w:p>
    <w:p w14:paraId="13C4427C" w14:textId="77777777" w:rsidR="00E96473" w:rsidRPr="005E7A7A" w:rsidRDefault="00E96473" w:rsidP="00E96473">
      <w:pPr>
        <w:textAlignment w:val="baseline"/>
        <w:rPr>
          <w:rFonts w:ascii="Roboto" w:hAnsi="Roboto"/>
          <w:b/>
          <w:bCs/>
        </w:rPr>
      </w:pPr>
      <w:r w:rsidRPr="005E7A7A">
        <w:rPr>
          <w:rFonts w:ascii="Roboto" w:hAnsi="Roboto"/>
          <w:b/>
          <w:bCs/>
        </w:rPr>
        <w:t xml:space="preserve">Education: </w:t>
      </w:r>
    </w:p>
    <w:p w14:paraId="6B374D03" w14:textId="77777777" w:rsidR="00E96473" w:rsidRPr="005E7A7A" w:rsidRDefault="00E96473" w:rsidP="00E96473">
      <w:pPr>
        <w:textAlignment w:val="baseline"/>
        <w:rPr>
          <w:rFonts w:ascii="Roboto" w:hAnsi="Roboto"/>
        </w:rPr>
      </w:pPr>
      <w:r w:rsidRPr="005E7A7A">
        <w:rPr>
          <w:rFonts w:ascii="Roboto" w:hAnsi="Roboto"/>
          <w:i/>
        </w:rPr>
        <w:t>{List college/university or other specialized education, giving names of educational institutions, dates attended, degree(s)/diploma(s) obtained}</w:t>
      </w:r>
    </w:p>
    <w:p w14:paraId="43924E3F" w14:textId="77777777" w:rsidR="00E96473" w:rsidRPr="005E7A7A" w:rsidRDefault="00E96473" w:rsidP="00E96473">
      <w:pPr>
        <w:textAlignment w:val="baseline"/>
        <w:rPr>
          <w:rFonts w:ascii="Roboto" w:hAnsi="Roboto"/>
          <w:sz w:val="24"/>
          <w:szCs w:val="24"/>
        </w:rPr>
      </w:pPr>
    </w:p>
    <w:p w14:paraId="5ED09EED" w14:textId="77777777" w:rsidR="00E96473" w:rsidRPr="005E7A7A" w:rsidRDefault="00E96473" w:rsidP="00E96473">
      <w:pPr>
        <w:textAlignment w:val="baseline"/>
        <w:rPr>
          <w:rFonts w:ascii="Roboto" w:hAnsi="Roboto"/>
          <w:b/>
          <w:bCs/>
        </w:rPr>
      </w:pPr>
      <w:r w:rsidRPr="005E7A7A">
        <w:rPr>
          <w:rFonts w:ascii="Roboto" w:hAnsi="Roboto"/>
          <w:b/>
          <w:bCs/>
        </w:rPr>
        <w:t xml:space="preserve">Employment record: </w:t>
      </w:r>
    </w:p>
    <w:p w14:paraId="046DD45A" w14:textId="77777777" w:rsidR="00E96473" w:rsidRPr="005E7A7A" w:rsidRDefault="00E96473" w:rsidP="00E96473">
      <w:pPr>
        <w:textAlignment w:val="baseline"/>
        <w:rPr>
          <w:rFonts w:ascii="Roboto" w:hAnsi="Roboto"/>
          <w:i/>
        </w:rPr>
      </w:pPr>
      <w:r w:rsidRPr="005E7A7A">
        <w:rPr>
          <w:rFonts w:ascii="Roboto" w:hAnsi="Roboto"/>
          <w:i/>
        </w:rPr>
        <w:t xml:space="preserve">{Starting with present position, list in reverse order. Please provide dates, </w:t>
      </w:r>
      <w:r w:rsidRPr="005E7A7A">
        <w:rPr>
          <w:rFonts w:ascii="Roboto" w:hAnsi="Roboto"/>
          <w:i/>
          <w:noProof/>
        </w:rPr>
        <w:t>name</w:t>
      </w:r>
      <w:r w:rsidRPr="005E7A7A">
        <w:rPr>
          <w:rFonts w:ascii="Roboto" w:hAnsi="Roboto"/>
          <w:i/>
        </w:rPr>
        <w:t xml:space="preserve"> of employing organization, titles of positions held, types of activities performed and location of the assignment, and contact information of previous clients and employing organization(s) who can be contacted for references. Please mark if the assignment is considered relevant to the assignment.}</w:t>
      </w:r>
    </w:p>
    <w:p w14:paraId="0478238A" w14:textId="77777777" w:rsidR="00E96473" w:rsidRPr="005E7A7A" w:rsidRDefault="00E96473" w:rsidP="00E96473">
      <w:pPr>
        <w:textAlignment w:val="baseline"/>
        <w:rPr>
          <w:rFonts w:ascii="Roboto" w:hAnsi="Roboto"/>
          <w:i/>
        </w:rPr>
      </w:pPr>
    </w:p>
    <w:tbl>
      <w:tblPr>
        <w:tblStyle w:val="TableGrid"/>
        <w:tblW w:w="9625" w:type="dxa"/>
        <w:tblLook w:val="04A0" w:firstRow="1" w:lastRow="0" w:firstColumn="1" w:lastColumn="0" w:noHBand="0" w:noVBand="1"/>
      </w:tblPr>
      <w:tblGrid>
        <w:gridCol w:w="1165"/>
        <w:gridCol w:w="3870"/>
        <w:gridCol w:w="1260"/>
        <w:gridCol w:w="3330"/>
      </w:tblGrid>
      <w:tr w:rsidR="00E96473" w:rsidRPr="005E7A7A" w14:paraId="34D13E41" w14:textId="77777777" w:rsidTr="00E96473">
        <w:tc>
          <w:tcPr>
            <w:tcW w:w="1165" w:type="dxa"/>
            <w:tcBorders>
              <w:top w:val="single" w:sz="4" w:space="0" w:color="auto"/>
              <w:left w:val="single" w:sz="4" w:space="0" w:color="auto"/>
              <w:bottom w:val="single" w:sz="4" w:space="0" w:color="auto"/>
              <w:right w:val="single" w:sz="4" w:space="0" w:color="auto"/>
            </w:tcBorders>
            <w:vAlign w:val="center"/>
            <w:hideMark/>
          </w:tcPr>
          <w:p w14:paraId="0FF82A5F" w14:textId="77777777" w:rsidR="00E96473" w:rsidRPr="005E7A7A" w:rsidRDefault="00E96473">
            <w:pPr>
              <w:jc w:val="center"/>
              <w:textAlignment w:val="baseline"/>
              <w:rPr>
                <w:rFonts w:ascii="Roboto" w:hAnsi="Roboto"/>
                <w:sz w:val="24"/>
                <w:szCs w:val="24"/>
              </w:rPr>
            </w:pPr>
            <w:r w:rsidRPr="005E7A7A">
              <w:rPr>
                <w:rFonts w:ascii="Roboto" w:hAnsi="Roboto"/>
                <w:b/>
                <w:bCs/>
                <w:szCs w:val="28"/>
              </w:rPr>
              <w:t>Period</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E7E2BB2" w14:textId="77777777" w:rsidR="00E96473" w:rsidRPr="005E7A7A" w:rsidRDefault="00E96473">
            <w:pPr>
              <w:jc w:val="center"/>
              <w:textAlignment w:val="baseline"/>
              <w:rPr>
                <w:rFonts w:ascii="Roboto" w:hAnsi="Roboto"/>
              </w:rPr>
            </w:pPr>
            <w:r w:rsidRPr="005E7A7A">
              <w:rPr>
                <w:rFonts w:ascii="Roboto" w:hAnsi="Roboto"/>
                <w:b/>
                <w:bCs/>
                <w:szCs w:val="28"/>
              </w:rPr>
              <w:t>Employing organization and title/position. Contact information for references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95F1373" w14:textId="77777777" w:rsidR="00E96473" w:rsidRPr="005E7A7A" w:rsidRDefault="00E96473">
            <w:pPr>
              <w:jc w:val="center"/>
              <w:textAlignment w:val="baseline"/>
              <w:rPr>
                <w:rFonts w:ascii="Roboto" w:hAnsi="Roboto"/>
              </w:rPr>
            </w:pPr>
            <w:r w:rsidRPr="005E7A7A">
              <w:rPr>
                <w:rFonts w:ascii="Roboto" w:hAnsi="Roboto"/>
                <w:b/>
                <w:bCs/>
                <w:szCs w:val="28"/>
              </w:rPr>
              <w:t>Country</w:t>
            </w:r>
          </w:p>
        </w:tc>
        <w:tc>
          <w:tcPr>
            <w:tcW w:w="3330" w:type="dxa"/>
            <w:tcBorders>
              <w:top w:val="single" w:sz="4" w:space="0" w:color="auto"/>
              <w:left w:val="single" w:sz="4" w:space="0" w:color="auto"/>
              <w:bottom w:val="single" w:sz="4" w:space="0" w:color="auto"/>
              <w:right w:val="single" w:sz="4" w:space="0" w:color="auto"/>
            </w:tcBorders>
            <w:vAlign w:val="center"/>
            <w:hideMark/>
          </w:tcPr>
          <w:p w14:paraId="1F79D6B4" w14:textId="77777777" w:rsidR="00E96473" w:rsidRPr="005E7A7A" w:rsidRDefault="00E96473">
            <w:pPr>
              <w:jc w:val="center"/>
              <w:textAlignment w:val="baseline"/>
              <w:rPr>
                <w:rFonts w:ascii="Roboto" w:hAnsi="Roboto"/>
                <w:b/>
                <w:bCs/>
                <w:szCs w:val="28"/>
              </w:rPr>
            </w:pPr>
            <w:r w:rsidRPr="005E7A7A">
              <w:rPr>
                <w:rFonts w:ascii="Roboto" w:hAnsi="Roboto"/>
                <w:b/>
                <w:bCs/>
                <w:szCs w:val="28"/>
              </w:rPr>
              <w:t>Summary of activities</w:t>
            </w:r>
          </w:p>
          <w:p w14:paraId="202E8C83" w14:textId="77777777" w:rsidR="00E96473" w:rsidRPr="005E7A7A" w:rsidRDefault="00E96473">
            <w:pPr>
              <w:jc w:val="center"/>
              <w:textAlignment w:val="baseline"/>
              <w:rPr>
                <w:rFonts w:ascii="Roboto" w:hAnsi="Roboto"/>
                <w:sz w:val="24"/>
                <w:szCs w:val="24"/>
              </w:rPr>
            </w:pPr>
            <w:r w:rsidRPr="005E7A7A">
              <w:rPr>
                <w:rFonts w:ascii="Roboto" w:hAnsi="Roboto"/>
                <w:b/>
                <w:bCs/>
                <w:szCs w:val="28"/>
              </w:rPr>
              <w:t>(Comment if relevant to the Assignment)</w:t>
            </w:r>
          </w:p>
        </w:tc>
      </w:tr>
      <w:tr w:rsidR="00E96473" w:rsidRPr="005E7A7A" w14:paraId="53EAEBA9" w14:textId="77777777" w:rsidTr="00E96473">
        <w:tc>
          <w:tcPr>
            <w:tcW w:w="1165" w:type="dxa"/>
            <w:tcBorders>
              <w:top w:val="single" w:sz="4" w:space="0" w:color="auto"/>
              <w:left w:val="single" w:sz="4" w:space="0" w:color="auto"/>
              <w:bottom w:val="single" w:sz="4" w:space="0" w:color="auto"/>
              <w:right w:val="single" w:sz="4" w:space="0" w:color="auto"/>
            </w:tcBorders>
          </w:tcPr>
          <w:p w14:paraId="5A4E1416" w14:textId="77777777" w:rsidR="00E96473" w:rsidRPr="005E7A7A" w:rsidRDefault="00E96473">
            <w:pPr>
              <w:textAlignment w:val="baseline"/>
              <w:rPr>
                <w:rFonts w:ascii="Roboto" w:hAnsi="Roboto"/>
              </w:rPr>
            </w:pPr>
          </w:p>
        </w:tc>
        <w:tc>
          <w:tcPr>
            <w:tcW w:w="3870" w:type="dxa"/>
            <w:tcBorders>
              <w:top w:val="single" w:sz="4" w:space="0" w:color="auto"/>
              <w:left w:val="single" w:sz="4" w:space="0" w:color="auto"/>
              <w:bottom w:val="single" w:sz="4" w:space="0" w:color="auto"/>
              <w:right w:val="single" w:sz="4" w:space="0" w:color="auto"/>
            </w:tcBorders>
          </w:tcPr>
          <w:p w14:paraId="00656CFB" w14:textId="77777777" w:rsidR="00E96473" w:rsidRPr="005E7A7A" w:rsidRDefault="00E96473">
            <w:pPr>
              <w:textAlignment w:val="baseline"/>
              <w:rPr>
                <w:rFonts w:ascii="Roboto" w:hAnsi="Roboto"/>
              </w:rPr>
            </w:pPr>
          </w:p>
        </w:tc>
        <w:tc>
          <w:tcPr>
            <w:tcW w:w="1260" w:type="dxa"/>
            <w:tcBorders>
              <w:top w:val="single" w:sz="4" w:space="0" w:color="auto"/>
              <w:left w:val="single" w:sz="4" w:space="0" w:color="auto"/>
              <w:bottom w:val="single" w:sz="4" w:space="0" w:color="auto"/>
              <w:right w:val="single" w:sz="4" w:space="0" w:color="auto"/>
            </w:tcBorders>
          </w:tcPr>
          <w:p w14:paraId="4E129C9E" w14:textId="77777777" w:rsidR="00E96473" w:rsidRPr="005E7A7A" w:rsidRDefault="00E96473">
            <w:pPr>
              <w:textAlignment w:val="baseline"/>
              <w:rPr>
                <w:rFonts w:ascii="Roboto" w:hAnsi="Roboto"/>
              </w:rPr>
            </w:pPr>
          </w:p>
        </w:tc>
        <w:tc>
          <w:tcPr>
            <w:tcW w:w="3330" w:type="dxa"/>
            <w:tcBorders>
              <w:top w:val="single" w:sz="4" w:space="0" w:color="auto"/>
              <w:left w:val="single" w:sz="4" w:space="0" w:color="auto"/>
              <w:bottom w:val="single" w:sz="4" w:space="0" w:color="auto"/>
              <w:right w:val="single" w:sz="4" w:space="0" w:color="auto"/>
            </w:tcBorders>
          </w:tcPr>
          <w:p w14:paraId="3B0F4586" w14:textId="77777777" w:rsidR="00E96473" w:rsidRPr="005E7A7A" w:rsidRDefault="00E96473">
            <w:pPr>
              <w:textAlignment w:val="baseline"/>
              <w:rPr>
                <w:rFonts w:ascii="Roboto" w:hAnsi="Roboto"/>
              </w:rPr>
            </w:pPr>
          </w:p>
        </w:tc>
      </w:tr>
      <w:tr w:rsidR="00E96473" w:rsidRPr="005E7A7A" w14:paraId="211AED14" w14:textId="77777777" w:rsidTr="00E96473">
        <w:tc>
          <w:tcPr>
            <w:tcW w:w="1165" w:type="dxa"/>
            <w:tcBorders>
              <w:top w:val="single" w:sz="4" w:space="0" w:color="auto"/>
              <w:left w:val="single" w:sz="4" w:space="0" w:color="auto"/>
              <w:bottom w:val="single" w:sz="4" w:space="0" w:color="auto"/>
              <w:right w:val="single" w:sz="4" w:space="0" w:color="auto"/>
            </w:tcBorders>
          </w:tcPr>
          <w:p w14:paraId="765FA542" w14:textId="77777777" w:rsidR="00E96473" w:rsidRPr="005E7A7A" w:rsidRDefault="00E96473">
            <w:pPr>
              <w:textAlignment w:val="baseline"/>
              <w:rPr>
                <w:rFonts w:ascii="Roboto" w:hAnsi="Roboto"/>
              </w:rPr>
            </w:pPr>
          </w:p>
        </w:tc>
        <w:tc>
          <w:tcPr>
            <w:tcW w:w="3870" w:type="dxa"/>
            <w:tcBorders>
              <w:top w:val="single" w:sz="4" w:space="0" w:color="auto"/>
              <w:left w:val="single" w:sz="4" w:space="0" w:color="auto"/>
              <w:bottom w:val="single" w:sz="4" w:space="0" w:color="auto"/>
              <w:right w:val="single" w:sz="4" w:space="0" w:color="auto"/>
            </w:tcBorders>
          </w:tcPr>
          <w:p w14:paraId="4E53C046" w14:textId="77777777" w:rsidR="00E96473" w:rsidRPr="005E7A7A" w:rsidRDefault="00E96473">
            <w:pPr>
              <w:textAlignment w:val="baseline"/>
              <w:rPr>
                <w:rFonts w:ascii="Roboto" w:hAnsi="Roboto"/>
              </w:rPr>
            </w:pPr>
          </w:p>
        </w:tc>
        <w:tc>
          <w:tcPr>
            <w:tcW w:w="1260" w:type="dxa"/>
            <w:tcBorders>
              <w:top w:val="single" w:sz="4" w:space="0" w:color="auto"/>
              <w:left w:val="single" w:sz="4" w:space="0" w:color="auto"/>
              <w:bottom w:val="single" w:sz="4" w:space="0" w:color="auto"/>
              <w:right w:val="single" w:sz="4" w:space="0" w:color="auto"/>
            </w:tcBorders>
          </w:tcPr>
          <w:p w14:paraId="7E041B76" w14:textId="77777777" w:rsidR="00E96473" w:rsidRPr="005E7A7A" w:rsidRDefault="00E96473">
            <w:pPr>
              <w:textAlignment w:val="baseline"/>
              <w:rPr>
                <w:rFonts w:ascii="Roboto" w:hAnsi="Roboto"/>
              </w:rPr>
            </w:pPr>
          </w:p>
        </w:tc>
        <w:tc>
          <w:tcPr>
            <w:tcW w:w="3330" w:type="dxa"/>
            <w:tcBorders>
              <w:top w:val="single" w:sz="4" w:space="0" w:color="auto"/>
              <w:left w:val="single" w:sz="4" w:space="0" w:color="auto"/>
              <w:bottom w:val="single" w:sz="4" w:space="0" w:color="auto"/>
              <w:right w:val="single" w:sz="4" w:space="0" w:color="auto"/>
            </w:tcBorders>
          </w:tcPr>
          <w:p w14:paraId="7E9E7C7E" w14:textId="77777777" w:rsidR="00E96473" w:rsidRPr="005E7A7A" w:rsidRDefault="00E96473">
            <w:pPr>
              <w:textAlignment w:val="baseline"/>
              <w:rPr>
                <w:rFonts w:ascii="Roboto" w:hAnsi="Roboto"/>
              </w:rPr>
            </w:pPr>
          </w:p>
        </w:tc>
      </w:tr>
      <w:tr w:rsidR="00E96473" w:rsidRPr="005E7A7A" w14:paraId="25D271D0" w14:textId="77777777" w:rsidTr="00E96473">
        <w:tc>
          <w:tcPr>
            <w:tcW w:w="1165" w:type="dxa"/>
            <w:tcBorders>
              <w:top w:val="single" w:sz="4" w:space="0" w:color="auto"/>
              <w:left w:val="single" w:sz="4" w:space="0" w:color="auto"/>
              <w:bottom w:val="single" w:sz="4" w:space="0" w:color="auto"/>
              <w:right w:val="single" w:sz="4" w:space="0" w:color="auto"/>
            </w:tcBorders>
          </w:tcPr>
          <w:p w14:paraId="2105E31F" w14:textId="77777777" w:rsidR="00E96473" w:rsidRPr="005E7A7A" w:rsidRDefault="00E96473">
            <w:pPr>
              <w:textAlignment w:val="baseline"/>
              <w:rPr>
                <w:rFonts w:ascii="Roboto" w:hAnsi="Roboto"/>
              </w:rPr>
            </w:pPr>
          </w:p>
        </w:tc>
        <w:tc>
          <w:tcPr>
            <w:tcW w:w="3870" w:type="dxa"/>
            <w:tcBorders>
              <w:top w:val="single" w:sz="4" w:space="0" w:color="auto"/>
              <w:left w:val="single" w:sz="4" w:space="0" w:color="auto"/>
              <w:bottom w:val="single" w:sz="4" w:space="0" w:color="auto"/>
              <w:right w:val="single" w:sz="4" w:space="0" w:color="auto"/>
            </w:tcBorders>
          </w:tcPr>
          <w:p w14:paraId="79E6E158" w14:textId="77777777" w:rsidR="00E96473" w:rsidRPr="005E7A7A" w:rsidRDefault="00E96473">
            <w:pPr>
              <w:textAlignment w:val="baseline"/>
              <w:rPr>
                <w:rFonts w:ascii="Roboto" w:hAnsi="Roboto"/>
              </w:rPr>
            </w:pPr>
          </w:p>
        </w:tc>
        <w:tc>
          <w:tcPr>
            <w:tcW w:w="1260" w:type="dxa"/>
            <w:tcBorders>
              <w:top w:val="single" w:sz="4" w:space="0" w:color="auto"/>
              <w:left w:val="single" w:sz="4" w:space="0" w:color="auto"/>
              <w:bottom w:val="single" w:sz="4" w:space="0" w:color="auto"/>
              <w:right w:val="single" w:sz="4" w:space="0" w:color="auto"/>
            </w:tcBorders>
          </w:tcPr>
          <w:p w14:paraId="295FD8F1" w14:textId="77777777" w:rsidR="00E96473" w:rsidRPr="005E7A7A" w:rsidRDefault="00E96473">
            <w:pPr>
              <w:textAlignment w:val="baseline"/>
              <w:rPr>
                <w:rFonts w:ascii="Roboto" w:hAnsi="Roboto"/>
              </w:rPr>
            </w:pPr>
          </w:p>
        </w:tc>
        <w:tc>
          <w:tcPr>
            <w:tcW w:w="3330" w:type="dxa"/>
            <w:tcBorders>
              <w:top w:val="single" w:sz="4" w:space="0" w:color="auto"/>
              <w:left w:val="single" w:sz="4" w:space="0" w:color="auto"/>
              <w:bottom w:val="single" w:sz="4" w:space="0" w:color="auto"/>
              <w:right w:val="single" w:sz="4" w:space="0" w:color="auto"/>
            </w:tcBorders>
          </w:tcPr>
          <w:p w14:paraId="5D1265A6" w14:textId="77777777" w:rsidR="00E96473" w:rsidRPr="005E7A7A" w:rsidRDefault="00E96473">
            <w:pPr>
              <w:textAlignment w:val="baseline"/>
              <w:rPr>
                <w:rFonts w:ascii="Roboto" w:hAnsi="Roboto"/>
              </w:rPr>
            </w:pPr>
          </w:p>
        </w:tc>
      </w:tr>
      <w:tr w:rsidR="00E96473" w:rsidRPr="005E7A7A" w14:paraId="4B8B94EE" w14:textId="77777777" w:rsidTr="00E96473">
        <w:tc>
          <w:tcPr>
            <w:tcW w:w="1165" w:type="dxa"/>
            <w:tcBorders>
              <w:top w:val="single" w:sz="4" w:space="0" w:color="auto"/>
              <w:left w:val="single" w:sz="4" w:space="0" w:color="auto"/>
              <w:bottom w:val="single" w:sz="4" w:space="0" w:color="auto"/>
              <w:right w:val="single" w:sz="4" w:space="0" w:color="auto"/>
            </w:tcBorders>
          </w:tcPr>
          <w:p w14:paraId="1565109B" w14:textId="77777777" w:rsidR="00E96473" w:rsidRPr="005E7A7A" w:rsidRDefault="00E96473">
            <w:pPr>
              <w:textAlignment w:val="baseline"/>
              <w:rPr>
                <w:rFonts w:ascii="Roboto" w:hAnsi="Roboto"/>
              </w:rPr>
            </w:pPr>
          </w:p>
        </w:tc>
        <w:tc>
          <w:tcPr>
            <w:tcW w:w="3870" w:type="dxa"/>
            <w:tcBorders>
              <w:top w:val="single" w:sz="4" w:space="0" w:color="auto"/>
              <w:left w:val="single" w:sz="4" w:space="0" w:color="auto"/>
              <w:bottom w:val="single" w:sz="4" w:space="0" w:color="auto"/>
              <w:right w:val="single" w:sz="4" w:space="0" w:color="auto"/>
            </w:tcBorders>
          </w:tcPr>
          <w:p w14:paraId="613ACE31" w14:textId="77777777" w:rsidR="00E96473" w:rsidRPr="005E7A7A" w:rsidRDefault="00E96473">
            <w:pPr>
              <w:textAlignment w:val="baseline"/>
              <w:rPr>
                <w:rFonts w:ascii="Roboto" w:hAnsi="Roboto"/>
              </w:rPr>
            </w:pPr>
          </w:p>
        </w:tc>
        <w:tc>
          <w:tcPr>
            <w:tcW w:w="1260" w:type="dxa"/>
            <w:tcBorders>
              <w:top w:val="single" w:sz="4" w:space="0" w:color="auto"/>
              <w:left w:val="single" w:sz="4" w:space="0" w:color="auto"/>
              <w:bottom w:val="single" w:sz="4" w:space="0" w:color="auto"/>
              <w:right w:val="single" w:sz="4" w:space="0" w:color="auto"/>
            </w:tcBorders>
          </w:tcPr>
          <w:p w14:paraId="28051D5F" w14:textId="77777777" w:rsidR="00E96473" w:rsidRPr="005E7A7A" w:rsidRDefault="00E96473">
            <w:pPr>
              <w:textAlignment w:val="baseline"/>
              <w:rPr>
                <w:rFonts w:ascii="Roboto" w:hAnsi="Roboto"/>
              </w:rPr>
            </w:pPr>
          </w:p>
        </w:tc>
        <w:tc>
          <w:tcPr>
            <w:tcW w:w="3330" w:type="dxa"/>
            <w:tcBorders>
              <w:top w:val="single" w:sz="4" w:space="0" w:color="auto"/>
              <w:left w:val="single" w:sz="4" w:space="0" w:color="auto"/>
              <w:bottom w:val="single" w:sz="4" w:space="0" w:color="auto"/>
              <w:right w:val="single" w:sz="4" w:space="0" w:color="auto"/>
            </w:tcBorders>
          </w:tcPr>
          <w:p w14:paraId="67448ABE" w14:textId="77777777" w:rsidR="00E96473" w:rsidRPr="005E7A7A" w:rsidRDefault="00E96473">
            <w:pPr>
              <w:textAlignment w:val="baseline"/>
              <w:rPr>
                <w:rFonts w:ascii="Roboto" w:hAnsi="Roboto"/>
              </w:rPr>
            </w:pPr>
          </w:p>
        </w:tc>
      </w:tr>
      <w:tr w:rsidR="00E96473" w:rsidRPr="005E7A7A" w14:paraId="4D774DA2" w14:textId="77777777" w:rsidTr="00E96473">
        <w:tc>
          <w:tcPr>
            <w:tcW w:w="1165" w:type="dxa"/>
            <w:tcBorders>
              <w:top w:val="single" w:sz="4" w:space="0" w:color="auto"/>
              <w:left w:val="single" w:sz="4" w:space="0" w:color="auto"/>
              <w:bottom w:val="single" w:sz="4" w:space="0" w:color="auto"/>
              <w:right w:val="single" w:sz="4" w:space="0" w:color="auto"/>
            </w:tcBorders>
          </w:tcPr>
          <w:p w14:paraId="44DD5C9B" w14:textId="77777777" w:rsidR="00E96473" w:rsidRPr="005E7A7A" w:rsidRDefault="00E96473">
            <w:pPr>
              <w:textAlignment w:val="baseline"/>
              <w:rPr>
                <w:rFonts w:ascii="Roboto" w:hAnsi="Roboto"/>
              </w:rPr>
            </w:pPr>
          </w:p>
        </w:tc>
        <w:tc>
          <w:tcPr>
            <w:tcW w:w="3870" w:type="dxa"/>
            <w:tcBorders>
              <w:top w:val="single" w:sz="4" w:space="0" w:color="auto"/>
              <w:left w:val="single" w:sz="4" w:space="0" w:color="auto"/>
              <w:bottom w:val="single" w:sz="4" w:space="0" w:color="auto"/>
              <w:right w:val="single" w:sz="4" w:space="0" w:color="auto"/>
            </w:tcBorders>
          </w:tcPr>
          <w:p w14:paraId="7B368098" w14:textId="77777777" w:rsidR="00E96473" w:rsidRPr="005E7A7A" w:rsidRDefault="00E96473">
            <w:pPr>
              <w:textAlignment w:val="baseline"/>
              <w:rPr>
                <w:rFonts w:ascii="Roboto" w:hAnsi="Roboto"/>
              </w:rPr>
            </w:pPr>
          </w:p>
        </w:tc>
        <w:tc>
          <w:tcPr>
            <w:tcW w:w="1260" w:type="dxa"/>
            <w:tcBorders>
              <w:top w:val="single" w:sz="4" w:space="0" w:color="auto"/>
              <w:left w:val="single" w:sz="4" w:space="0" w:color="auto"/>
              <w:bottom w:val="single" w:sz="4" w:space="0" w:color="auto"/>
              <w:right w:val="single" w:sz="4" w:space="0" w:color="auto"/>
            </w:tcBorders>
          </w:tcPr>
          <w:p w14:paraId="74F042B3" w14:textId="77777777" w:rsidR="00E96473" w:rsidRPr="005E7A7A" w:rsidRDefault="00E96473">
            <w:pPr>
              <w:textAlignment w:val="baseline"/>
              <w:rPr>
                <w:rFonts w:ascii="Roboto" w:hAnsi="Roboto"/>
              </w:rPr>
            </w:pPr>
          </w:p>
        </w:tc>
        <w:tc>
          <w:tcPr>
            <w:tcW w:w="3330" w:type="dxa"/>
            <w:tcBorders>
              <w:top w:val="single" w:sz="4" w:space="0" w:color="auto"/>
              <w:left w:val="single" w:sz="4" w:space="0" w:color="auto"/>
              <w:bottom w:val="single" w:sz="4" w:space="0" w:color="auto"/>
              <w:right w:val="single" w:sz="4" w:space="0" w:color="auto"/>
            </w:tcBorders>
          </w:tcPr>
          <w:p w14:paraId="403BB40E" w14:textId="77777777" w:rsidR="00E96473" w:rsidRPr="005E7A7A" w:rsidRDefault="00E96473">
            <w:pPr>
              <w:textAlignment w:val="baseline"/>
              <w:rPr>
                <w:rFonts w:ascii="Roboto" w:hAnsi="Roboto"/>
              </w:rPr>
            </w:pPr>
          </w:p>
        </w:tc>
      </w:tr>
      <w:tr w:rsidR="00E96473" w:rsidRPr="005E7A7A" w14:paraId="57817BE8" w14:textId="77777777" w:rsidTr="00E96473">
        <w:tc>
          <w:tcPr>
            <w:tcW w:w="1165" w:type="dxa"/>
            <w:tcBorders>
              <w:top w:val="single" w:sz="4" w:space="0" w:color="auto"/>
              <w:left w:val="single" w:sz="4" w:space="0" w:color="auto"/>
              <w:bottom w:val="single" w:sz="4" w:space="0" w:color="auto"/>
              <w:right w:val="single" w:sz="4" w:space="0" w:color="auto"/>
            </w:tcBorders>
          </w:tcPr>
          <w:p w14:paraId="74EA23CE" w14:textId="77777777" w:rsidR="00E96473" w:rsidRPr="005E7A7A" w:rsidRDefault="00E96473">
            <w:pPr>
              <w:textAlignment w:val="baseline"/>
              <w:rPr>
                <w:rFonts w:ascii="Roboto" w:hAnsi="Roboto"/>
              </w:rPr>
            </w:pPr>
          </w:p>
        </w:tc>
        <w:tc>
          <w:tcPr>
            <w:tcW w:w="3870" w:type="dxa"/>
            <w:tcBorders>
              <w:top w:val="single" w:sz="4" w:space="0" w:color="auto"/>
              <w:left w:val="single" w:sz="4" w:space="0" w:color="auto"/>
              <w:bottom w:val="single" w:sz="4" w:space="0" w:color="auto"/>
              <w:right w:val="single" w:sz="4" w:space="0" w:color="auto"/>
            </w:tcBorders>
          </w:tcPr>
          <w:p w14:paraId="556C7B83" w14:textId="77777777" w:rsidR="00E96473" w:rsidRPr="005E7A7A" w:rsidRDefault="00E96473">
            <w:pPr>
              <w:textAlignment w:val="baseline"/>
              <w:rPr>
                <w:rFonts w:ascii="Roboto" w:hAnsi="Roboto"/>
              </w:rPr>
            </w:pPr>
          </w:p>
        </w:tc>
        <w:tc>
          <w:tcPr>
            <w:tcW w:w="1260" w:type="dxa"/>
            <w:tcBorders>
              <w:top w:val="single" w:sz="4" w:space="0" w:color="auto"/>
              <w:left w:val="single" w:sz="4" w:space="0" w:color="auto"/>
              <w:bottom w:val="single" w:sz="4" w:space="0" w:color="auto"/>
              <w:right w:val="single" w:sz="4" w:space="0" w:color="auto"/>
            </w:tcBorders>
          </w:tcPr>
          <w:p w14:paraId="3DCB3D29" w14:textId="77777777" w:rsidR="00E96473" w:rsidRPr="005E7A7A" w:rsidRDefault="00E96473">
            <w:pPr>
              <w:textAlignment w:val="baseline"/>
              <w:rPr>
                <w:rFonts w:ascii="Roboto" w:hAnsi="Roboto"/>
              </w:rPr>
            </w:pPr>
          </w:p>
        </w:tc>
        <w:tc>
          <w:tcPr>
            <w:tcW w:w="3330" w:type="dxa"/>
            <w:tcBorders>
              <w:top w:val="single" w:sz="4" w:space="0" w:color="auto"/>
              <w:left w:val="single" w:sz="4" w:space="0" w:color="auto"/>
              <w:bottom w:val="single" w:sz="4" w:space="0" w:color="auto"/>
              <w:right w:val="single" w:sz="4" w:space="0" w:color="auto"/>
            </w:tcBorders>
          </w:tcPr>
          <w:p w14:paraId="38F62F4D" w14:textId="77777777" w:rsidR="00E96473" w:rsidRPr="005E7A7A" w:rsidRDefault="00E96473">
            <w:pPr>
              <w:textAlignment w:val="baseline"/>
              <w:rPr>
                <w:rFonts w:ascii="Roboto" w:hAnsi="Roboto"/>
              </w:rPr>
            </w:pPr>
          </w:p>
        </w:tc>
      </w:tr>
    </w:tbl>
    <w:p w14:paraId="1D7B5271" w14:textId="77777777" w:rsidR="00E96473" w:rsidRPr="005E7A7A" w:rsidRDefault="00E96473" w:rsidP="00E96473">
      <w:pPr>
        <w:textAlignment w:val="baseline"/>
        <w:rPr>
          <w:rFonts w:ascii="Roboto" w:eastAsia="Times New Roman" w:hAnsi="Roboto" w:cs="Arial"/>
        </w:rPr>
      </w:pPr>
    </w:p>
    <w:p w14:paraId="1F1686C1" w14:textId="77777777" w:rsidR="00E96473" w:rsidRPr="005E7A7A" w:rsidRDefault="00E96473" w:rsidP="00E96473">
      <w:pPr>
        <w:textAlignment w:val="baseline"/>
        <w:rPr>
          <w:rFonts w:ascii="Roboto" w:hAnsi="Roboto"/>
        </w:rPr>
      </w:pPr>
    </w:p>
    <w:p w14:paraId="3E3C5B74" w14:textId="77777777" w:rsidR="00E96473" w:rsidRPr="005E7A7A" w:rsidRDefault="00E96473" w:rsidP="00E96473">
      <w:pPr>
        <w:textAlignment w:val="baseline"/>
        <w:rPr>
          <w:rFonts w:ascii="Roboto" w:hAnsi="Roboto"/>
        </w:rPr>
      </w:pPr>
      <w:r w:rsidRPr="005E7A7A">
        <w:rPr>
          <w:rFonts w:ascii="Roboto" w:hAnsi="Roboto"/>
        </w:rPr>
        <w:t>Membership in Professional Associations and Publications: ___</w:t>
      </w:r>
    </w:p>
    <w:p w14:paraId="2C8D339B" w14:textId="77777777" w:rsidR="00E96473" w:rsidRPr="005E7A7A" w:rsidRDefault="00E96473" w:rsidP="00E96473">
      <w:pPr>
        <w:textAlignment w:val="baseline"/>
        <w:rPr>
          <w:rFonts w:ascii="Roboto" w:hAnsi="Roboto"/>
        </w:rPr>
      </w:pPr>
    </w:p>
    <w:p w14:paraId="40017935" w14:textId="77777777" w:rsidR="00E96473" w:rsidRPr="005E7A7A" w:rsidRDefault="00E96473" w:rsidP="00E96473">
      <w:pPr>
        <w:textAlignment w:val="baseline"/>
        <w:rPr>
          <w:rFonts w:ascii="Roboto" w:hAnsi="Roboto"/>
        </w:rPr>
      </w:pPr>
      <w:r w:rsidRPr="005E7A7A">
        <w:rPr>
          <w:rFonts w:ascii="Roboto" w:hAnsi="Roboto"/>
        </w:rPr>
        <w:t>Skills (language, technical, computer, others): ___</w:t>
      </w:r>
    </w:p>
    <w:p w14:paraId="1393AD10" w14:textId="77777777" w:rsidR="00E96473" w:rsidRPr="005E7A7A" w:rsidRDefault="00E96473" w:rsidP="00E96473">
      <w:pPr>
        <w:textAlignment w:val="baseline"/>
        <w:rPr>
          <w:rFonts w:ascii="Roboto" w:hAnsi="Roboto"/>
          <w:b/>
          <w:bCs/>
          <w:spacing w:val="-1"/>
        </w:rPr>
      </w:pPr>
    </w:p>
    <w:p w14:paraId="23630B3E" w14:textId="77777777" w:rsidR="00E96473" w:rsidRPr="005E7A7A" w:rsidRDefault="00E96473" w:rsidP="00E96473">
      <w:pPr>
        <w:textAlignment w:val="baseline"/>
        <w:rPr>
          <w:rFonts w:ascii="Roboto" w:hAnsi="Roboto"/>
          <w:b/>
          <w:bCs/>
          <w:spacing w:val="-1"/>
        </w:rPr>
      </w:pPr>
      <w:r w:rsidRPr="005E7A7A">
        <w:rPr>
          <w:rFonts w:ascii="Roboto" w:hAnsi="Roboto"/>
          <w:b/>
          <w:bCs/>
          <w:spacing w:val="-1"/>
        </w:rPr>
        <w:t>Certification:</w:t>
      </w:r>
    </w:p>
    <w:p w14:paraId="29B3077E" w14:textId="77777777" w:rsidR="00E96473" w:rsidRPr="005E7A7A" w:rsidRDefault="00E96473" w:rsidP="00E96473">
      <w:pPr>
        <w:textAlignment w:val="baseline"/>
        <w:rPr>
          <w:rFonts w:ascii="Roboto" w:hAnsi="Roboto"/>
        </w:rPr>
      </w:pPr>
      <w:r w:rsidRPr="005E7A7A">
        <w:rPr>
          <w:rFonts w:ascii="Roboto" w:hAnsi="Roboto"/>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and/or sanctions by the Bank.</w:t>
      </w:r>
    </w:p>
    <w:p w14:paraId="54332891" w14:textId="77777777" w:rsidR="00E96473" w:rsidRPr="005E7A7A" w:rsidRDefault="00E96473" w:rsidP="00E96473">
      <w:pPr>
        <w:ind w:left="7200"/>
        <w:textAlignment w:val="baseline"/>
        <w:rPr>
          <w:rFonts w:ascii="Roboto" w:hAnsi="Roboto"/>
          <w:spacing w:val="-2"/>
        </w:rPr>
      </w:pPr>
    </w:p>
    <w:p w14:paraId="49A81A91" w14:textId="77777777" w:rsidR="00E96473" w:rsidRPr="005E7A7A" w:rsidRDefault="00E96473" w:rsidP="00E96473">
      <w:pPr>
        <w:ind w:left="6930"/>
        <w:textAlignment w:val="baseline"/>
        <w:rPr>
          <w:rFonts w:ascii="Roboto" w:hAnsi="Roboto"/>
          <w:spacing w:val="-2"/>
        </w:rPr>
      </w:pPr>
      <w:r w:rsidRPr="005E7A7A">
        <w:rPr>
          <w:rFonts w:ascii="Roboto" w:hAnsi="Roboto"/>
          <w:spacing w:val="-2"/>
        </w:rPr>
        <w:t xml:space="preserve">{day/month/year} </w:t>
      </w:r>
    </w:p>
    <w:p w14:paraId="511008FD" w14:textId="77777777" w:rsidR="00E96473" w:rsidRPr="005E7A7A" w:rsidRDefault="00E96473" w:rsidP="00E96473">
      <w:pPr>
        <w:tabs>
          <w:tab w:val="left" w:pos="3744"/>
          <w:tab w:val="left" w:pos="7344"/>
        </w:tabs>
        <w:textAlignment w:val="baseline"/>
        <w:rPr>
          <w:rFonts w:ascii="Roboto" w:hAnsi="Roboto"/>
        </w:rPr>
      </w:pPr>
    </w:p>
    <w:p w14:paraId="6F35A35B" w14:textId="77777777" w:rsidR="00E96473" w:rsidRPr="005E7A7A" w:rsidRDefault="00E96473" w:rsidP="00E96473">
      <w:pPr>
        <w:tabs>
          <w:tab w:val="left" w:pos="3744"/>
          <w:tab w:val="left" w:pos="7344"/>
        </w:tabs>
        <w:textAlignment w:val="baseline"/>
        <w:rPr>
          <w:rFonts w:ascii="Roboto" w:hAnsi="Roboto"/>
        </w:rPr>
      </w:pPr>
      <w:r w:rsidRPr="005E7A7A">
        <w:rPr>
          <w:rFonts w:ascii="Roboto" w:hAnsi="Roboto"/>
        </w:rPr>
        <w:t>Name of Expert</w:t>
      </w:r>
      <w:r w:rsidRPr="005E7A7A">
        <w:rPr>
          <w:rFonts w:ascii="Roboto" w:hAnsi="Roboto"/>
        </w:rPr>
        <w:tab/>
        <w:t>Signature</w:t>
      </w:r>
      <w:r w:rsidRPr="005E7A7A">
        <w:rPr>
          <w:rFonts w:ascii="Roboto" w:hAnsi="Roboto"/>
        </w:rPr>
        <w:tab/>
        <w:t xml:space="preserve">        Date</w:t>
      </w:r>
    </w:p>
    <w:p w14:paraId="77C8C4E7" w14:textId="77777777" w:rsidR="00E96473" w:rsidRPr="005E7A7A" w:rsidRDefault="00E96473" w:rsidP="00E96473">
      <w:pPr>
        <w:tabs>
          <w:tab w:val="left" w:pos="3744"/>
          <w:tab w:val="left" w:pos="7344"/>
        </w:tabs>
        <w:textAlignment w:val="baseline"/>
        <w:rPr>
          <w:rFonts w:ascii="Roboto" w:hAnsi="Roboto"/>
        </w:rPr>
      </w:pPr>
    </w:p>
    <w:p w14:paraId="6C36D304" w14:textId="77777777" w:rsidR="00E96473" w:rsidRPr="005E7A7A" w:rsidRDefault="00E96473" w:rsidP="00E96473">
      <w:pPr>
        <w:tabs>
          <w:tab w:val="left" w:pos="3744"/>
          <w:tab w:val="left" w:pos="7344"/>
        </w:tabs>
        <w:textAlignment w:val="baseline"/>
        <w:rPr>
          <w:rFonts w:ascii="Roboto" w:hAnsi="Roboto"/>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160"/>
      </w:tblGrid>
      <w:tr w:rsidR="00E96473" w:rsidRPr="005E7A7A" w14:paraId="00D19A68" w14:textId="77777777" w:rsidTr="00E96473">
        <w:tc>
          <w:tcPr>
            <w:tcW w:w="7015" w:type="dxa"/>
          </w:tcPr>
          <w:p w14:paraId="0E4A3F76" w14:textId="77777777" w:rsidR="00E96473" w:rsidRPr="005E7A7A" w:rsidRDefault="00E96473">
            <w:pPr>
              <w:tabs>
                <w:tab w:val="left" w:pos="3744"/>
                <w:tab w:val="left" w:pos="7344"/>
              </w:tabs>
              <w:textAlignment w:val="baseline"/>
              <w:rPr>
                <w:rFonts w:ascii="Roboto" w:hAnsi="Roboto"/>
              </w:rPr>
            </w:pPr>
          </w:p>
        </w:tc>
        <w:tc>
          <w:tcPr>
            <w:tcW w:w="2160" w:type="dxa"/>
            <w:hideMark/>
          </w:tcPr>
          <w:p w14:paraId="517140D9" w14:textId="77777777" w:rsidR="00E96473" w:rsidRPr="005E7A7A" w:rsidRDefault="00E96473">
            <w:pPr>
              <w:tabs>
                <w:tab w:val="left" w:pos="3744"/>
                <w:tab w:val="left" w:pos="7344"/>
              </w:tabs>
              <w:jc w:val="center"/>
              <w:textAlignment w:val="baseline"/>
              <w:rPr>
                <w:rFonts w:ascii="Roboto" w:hAnsi="Roboto"/>
              </w:rPr>
            </w:pPr>
            <w:r w:rsidRPr="005E7A7A">
              <w:rPr>
                <w:rFonts w:ascii="Roboto" w:hAnsi="Roboto"/>
              </w:rPr>
              <w:t>Yes / No</w:t>
            </w:r>
          </w:p>
        </w:tc>
      </w:tr>
      <w:tr w:rsidR="00E96473" w:rsidRPr="005E7A7A" w14:paraId="75B72757" w14:textId="77777777" w:rsidTr="00E96473">
        <w:tc>
          <w:tcPr>
            <w:tcW w:w="7015" w:type="dxa"/>
          </w:tcPr>
          <w:p w14:paraId="041D2588" w14:textId="77777777" w:rsidR="00E96473" w:rsidRPr="005E7A7A" w:rsidRDefault="00E96473" w:rsidP="00E96473">
            <w:pPr>
              <w:numPr>
                <w:ilvl w:val="0"/>
                <w:numId w:val="19"/>
              </w:numPr>
              <w:ind w:left="355" w:hanging="355"/>
              <w:textAlignment w:val="baseline"/>
              <w:rPr>
                <w:rFonts w:ascii="Roboto" w:hAnsi="Roboto"/>
                <w:i/>
              </w:rPr>
            </w:pPr>
            <w:r w:rsidRPr="005E7A7A">
              <w:rPr>
                <w:rFonts w:ascii="Roboto" w:hAnsi="Roboto"/>
                <w:i/>
              </w:rPr>
              <w:t>I am employed by the concerned Agency / (</w:t>
            </w:r>
            <w:r w:rsidRPr="005E7A7A">
              <w:rPr>
                <w:rFonts w:ascii="Roboto" w:hAnsi="Roboto"/>
                <w:i/>
                <w:noProof/>
              </w:rPr>
              <w:t>ies</w:t>
            </w:r>
            <w:r w:rsidRPr="005E7A7A">
              <w:rPr>
                <w:rFonts w:ascii="Roboto" w:hAnsi="Roboto"/>
                <w:i/>
              </w:rPr>
              <w:t>) related to this consultancy assignment</w:t>
            </w:r>
          </w:p>
          <w:p w14:paraId="6D358A27" w14:textId="77777777" w:rsidR="00E96473" w:rsidRPr="005E7A7A" w:rsidRDefault="00E96473">
            <w:pPr>
              <w:tabs>
                <w:tab w:val="left" w:pos="3744"/>
                <w:tab w:val="left" w:pos="7344"/>
              </w:tabs>
              <w:textAlignment w:val="baseline"/>
              <w:rPr>
                <w:rFonts w:ascii="Roboto" w:hAnsi="Roboto"/>
              </w:rPr>
            </w:pPr>
          </w:p>
        </w:tc>
        <w:sdt>
          <w:sdtPr>
            <w:rPr>
              <w:rFonts w:ascii="Roboto" w:hAnsi="Roboto"/>
              <w:sz w:val="32"/>
              <w:szCs w:val="32"/>
            </w:rPr>
            <w:id w:val="916973759"/>
            <w14:checkbox>
              <w14:checked w14:val="0"/>
              <w14:checkedState w14:val="2612" w14:font="MS Gothic"/>
              <w14:uncheckedState w14:val="2610" w14:font="MS Gothic"/>
            </w14:checkbox>
          </w:sdtPr>
          <w:sdtEndPr/>
          <w:sdtContent>
            <w:tc>
              <w:tcPr>
                <w:tcW w:w="2160" w:type="dxa"/>
                <w:hideMark/>
              </w:tcPr>
              <w:p w14:paraId="3A01E4E6" w14:textId="77777777" w:rsidR="00E96473" w:rsidRPr="005E7A7A" w:rsidRDefault="00E96473">
                <w:pPr>
                  <w:tabs>
                    <w:tab w:val="left" w:pos="3744"/>
                    <w:tab w:val="left" w:pos="7344"/>
                  </w:tabs>
                  <w:jc w:val="center"/>
                  <w:textAlignment w:val="baseline"/>
                  <w:rPr>
                    <w:rFonts w:ascii="Roboto" w:hAnsi="Roboto"/>
                    <w:sz w:val="32"/>
                    <w:szCs w:val="32"/>
                  </w:rPr>
                </w:pPr>
                <w:r w:rsidRPr="005E7A7A">
                  <w:rPr>
                    <w:rFonts w:ascii="Segoe UI Symbol" w:eastAsia="MS Gothic" w:hAnsi="Segoe UI Symbol" w:cs="Segoe UI Symbol"/>
                    <w:sz w:val="32"/>
                    <w:szCs w:val="32"/>
                  </w:rPr>
                  <w:t>☐</w:t>
                </w:r>
              </w:p>
            </w:tc>
          </w:sdtContent>
        </w:sdt>
      </w:tr>
      <w:tr w:rsidR="00E96473" w:rsidRPr="005E7A7A" w14:paraId="6E5B58BF" w14:textId="77777777" w:rsidTr="00E96473">
        <w:tc>
          <w:tcPr>
            <w:tcW w:w="7015" w:type="dxa"/>
          </w:tcPr>
          <w:p w14:paraId="0E6D2201" w14:textId="77777777" w:rsidR="00E96473" w:rsidRPr="005E7A7A" w:rsidRDefault="00E96473" w:rsidP="00E96473">
            <w:pPr>
              <w:numPr>
                <w:ilvl w:val="0"/>
                <w:numId w:val="19"/>
              </w:numPr>
              <w:ind w:left="355" w:hanging="355"/>
              <w:textAlignment w:val="baseline"/>
              <w:rPr>
                <w:rFonts w:ascii="Roboto" w:hAnsi="Roboto"/>
                <w:i/>
                <w:sz w:val="24"/>
                <w:szCs w:val="24"/>
              </w:rPr>
            </w:pPr>
            <w:r w:rsidRPr="005E7A7A">
              <w:rPr>
                <w:rFonts w:ascii="Roboto" w:hAnsi="Roboto"/>
                <w:i/>
              </w:rPr>
              <w:t>I was involved with the preparation of the terms of reference for this consultancy assignment</w:t>
            </w:r>
          </w:p>
          <w:p w14:paraId="0BBE3B56" w14:textId="77777777" w:rsidR="00E96473" w:rsidRPr="005E7A7A" w:rsidRDefault="00E96473">
            <w:pPr>
              <w:tabs>
                <w:tab w:val="left" w:pos="360"/>
              </w:tabs>
              <w:ind w:left="355"/>
              <w:textAlignment w:val="baseline"/>
              <w:rPr>
                <w:rFonts w:ascii="Roboto" w:hAnsi="Roboto"/>
                <w:i/>
              </w:rPr>
            </w:pPr>
          </w:p>
        </w:tc>
        <w:sdt>
          <w:sdtPr>
            <w:rPr>
              <w:rFonts w:ascii="Roboto" w:hAnsi="Roboto"/>
              <w:sz w:val="32"/>
              <w:szCs w:val="32"/>
            </w:rPr>
            <w:id w:val="-95638907"/>
            <w14:checkbox>
              <w14:checked w14:val="0"/>
              <w14:checkedState w14:val="2612" w14:font="MS Gothic"/>
              <w14:uncheckedState w14:val="2610" w14:font="MS Gothic"/>
            </w14:checkbox>
          </w:sdtPr>
          <w:sdtEndPr/>
          <w:sdtContent>
            <w:tc>
              <w:tcPr>
                <w:tcW w:w="2160" w:type="dxa"/>
                <w:hideMark/>
              </w:tcPr>
              <w:p w14:paraId="1BF703D9" w14:textId="77777777" w:rsidR="00E96473" w:rsidRPr="005E7A7A" w:rsidRDefault="00E96473">
                <w:pPr>
                  <w:tabs>
                    <w:tab w:val="left" w:pos="3744"/>
                    <w:tab w:val="left" w:pos="7344"/>
                  </w:tabs>
                  <w:jc w:val="center"/>
                  <w:textAlignment w:val="baseline"/>
                  <w:rPr>
                    <w:rFonts w:ascii="Roboto" w:hAnsi="Roboto"/>
                    <w:sz w:val="32"/>
                    <w:szCs w:val="32"/>
                  </w:rPr>
                </w:pPr>
                <w:r w:rsidRPr="005E7A7A">
                  <w:rPr>
                    <w:rFonts w:ascii="Segoe UI Symbol" w:eastAsia="MS Gothic" w:hAnsi="Segoe UI Symbol" w:cs="Segoe UI Symbol"/>
                    <w:sz w:val="32"/>
                    <w:szCs w:val="32"/>
                  </w:rPr>
                  <w:t>☐</w:t>
                </w:r>
              </w:p>
            </w:tc>
          </w:sdtContent>
        </w:sdt>
      </w:tr>
      <w:tr w:rsidR="00E96473" w:rsidRPr="005E7A7A" w14:paraId="3252D7B0" w14:textId="77777777" w:rsidTr="00E96473">
        <w:tc>
          <w:tcPr>
            <w:tcW w:w="7015" w:type="dxa"/>
          </w:tcPr>
          <w:p w14:paraId="41688B14" w14:textId="77777777" w:rsidR="00E96473" w:rsidRPr="005E7A7A" w:rsidRDefault="00E96473" w:rsidP="00E96473">
            <w:pPr>
              <w:numPr>
                <w:ilvl w:val="0"/>
                <w:numId w:val="19"/>
              </w:numPr>
              <w:ind w:left="355" w:hanging="355"/>
              <w:textAlignment w:val="baseline"/>
              <w:rPr>
                <w:rFonts w:ascii="Roboto" w:hAnsi="Roboto"/>
                <w:i/>
                <w:sz w:val="24"/>
                <w:szCs w:val="24"/>
              </w:rPr>
            </w:pPr>
            <w:r w:rsidRPr="005E7A7A">
              <w:rPr>
                <w:rFonts w:ascii="Roboto" w:hAnsi="Roboto"/>
                <w:i/>
              </w:rPr>
              <w:t>I am not currently debarred by a multilateral development bank or other similar institutions (If yes, identify who)</w:t>
            </w:r>
          </w:p>
          <w:p w14:paraId="62AC431F" w14:textId="77777777" w:rsidR="00E96473" w:rsidRPr="005E7A7A" w:rsidRDefault="00E96473">
            <w:pPr>
              <w:tabs>
                <w:tab w:val="left" w:pos="360"/>
              </w:tabs>
              <w:ind w:left="355"/>
              <w:textAlignment w:val="baseline"/>
              <w:rPr>
                <w:rFonts w:ascii="Roboto" w:hAnsi="Roboto"/>
                <w:i/>
              </w:rPr>
            </w:pPr>
          </w:p>
        </w:tc>
        <w:sdt>
          <w:sdtPr>
            <w:rPr>
              <w:rFonts w:ascii="Roboto" w:hAnsi="Roboto"/>
              <w:sz w:val="32"/>
              <w:szCs w:val="32"/>
            </w:rPr>
            <w:id w:val="-594948212"/>
            <w14:checkbox>
              <w14:checked w14:val="0"/>
              <w14:checkedState w14:val="2612" w14:font="MS Gothic"/>
              <w14:uncheckedState w14:val="2610" w14:font="MS Gothic"/>
            </w14:checkbox>
          </w:sdtPr>
          <w:sdtEndPr/>
          <w:sdtContent>
            <w:tc>
              <w:tcPr>
                <w:tcW w:w="2160" w:type="dxa"/>
                <w:hideMark/>
              </w:tcPr>
              <w:p w14:paraId="0597F9B2" w14:textId="77777777" w:rsidR="00E96473" w:rsidRPr="005E7A7A" w:rsidRDefault="00E96473">
                <w:pPr>
                  <w:tabs>
                    <w:tab w:val="left" w:pos="3744"/>
                    <w:tab w:val="left" w:pos="7344"/>
                  </w:tabs>
                  <w:jc w:val="center"/>
                  <w:textAlignment w:val="baseline"/>
                  <w:rPr>
                    <w:rFonts w:ascii="Roboto" w:hAnsi="Roboto"/>
                    <w:sz w:val="32"/>
                    <w:szCs w:val="32"/>
                  </w:rPr>
                </w:pPr>
                <w:r w:rsidRPr="005E7A7A">
                  <w:rPr>
                    <w:rFonts w:ascii="Segoe UI Symbol" w:eastAsia="MS Gothic" w:hAnsi="Segoe UI Symbol" w:cs="Segoe UI Symbol"/>
                    <w:sz w:val="32"/>
                    <w:szCs w:val="32"/>
                  </w:rPr>
                  <w:t>☐</w:t>
                </w:r>
              </w:p>
            </w:tc>
          </w:sdtContent>
        </w:sdt>
      </w:tr>
    </w:tbl>
    <w:p w14:paraId="2F29535B" w14:textId="77777777" w:rsidR="00E96473" w:rsidRPr="005E7A7A" w:rsidRDefault="00E96473" w:rsidP="00E96473">
      <w:pPr>
        <w:tabs>
          <w:tab w:val="left" w:pos="3744"/>
          <w:tab w:val="left" w:pos="7344"/>
        </w:tabs>
        <w:textAlignment w:val="baseline"/>
        <w:rPr>
          <w:rFonts w:ascii="Roboto" w:eastAsia="Times New Roman" w:hAnsi="Roboto" w:cs="Arial"/>
          <w:sz w:val="24"/>
          <w:szCs w:val="24"/>
        </w:rPr>
      </w:pPr>
    </w:p>
    <w:p w14:paraId="5F6F8A6C" w14:textId="77777777" w:rsidR="00E96473" w:rsidRPr="005E7A7A" w:rsidRDefault="00E96473" w:rsidP="00E96473">
      <w:pPr>
        <w:rPr>
          <w:rFonts w:ascii="Roboto" w:hAnsi="Roboto"/>
          <w:spacing w:val="40"/>
        </w:rPr>
      </w:pPr>
    </w:p>
    <w:p w14:paraId="551E2C32" w14:textId="77777777" w:rsidR="00E96473" w:rsidRPr="005E7A7A" w:rsidRDefault="00E96473" w:rsidP="00E96473">
      <w:pPr>
        <w:rPr>
          <w:rFonts w:ascii="Roboto" w:hAnsi="Roboto"/>
          <w:spacing w:val="40"/>
        </w:rPr>
      </w:pPr>
    </w:p>
    <w:p w14:paraId="019267A3" w14:textId="77777777" w:rsidR="00E96473" w:rsidRPr="005E7A7A" w:rsidRDefault="00E96473" w:rsidP="00E96473">
      <w:pPr>
        <w:rPr>
          <w:rFonts w:ascii="Roboto" w:hAnsi="Roboto"/>
          <w:spacing w:val="40"/>
        </w:rPr>
      </w:pPr>
    </w:p>
    <w:p w14:paraId="715E549E" w14:textId="014ABB45" w:rsidR="00782ABF" w:rsidRPr="005E7A7A" w:rsidRDefault="00782ABF" w:rsidP="00D91808">
      <w:pPr>
        <w:spacing w:after="160" w:line="256" w:lineRule="auto"/>
        <w:rPr>
          <w:rFonts w:ascii="Roboto" w:hAnsi="Roboto" w:cstheme="majorBidi"/>
          <w:sz w:val="28"/>
          <w:szCs w:val="28"/>
        </w:rPr>
      </w:pPr>
    </w:p>
    <w:sectPr w:rsidR="00782ABF" w:rsidRPr="005E7A7A" w:rsidSect="00782ABF">
      <w:footerReference w:type="default" r:id="rId15"/>
      <w:pgSz w:w="11906" w:h="16838" w:code="9"/>
      <w:pgMar w:top="1080" w:right="1286"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C5396" w14:textId="77777777" w:rsidR="004D570B" w:rsidRDefault="004D570B" w:rsidP="00782ABF">
      <w:r>
        <w:separator/>
      </w:r>
    </w:p>
  </w:endnote>
  <w:endnote w:type="continuationSeparator" w:id="0">
    <w:p w14:paraId="585242AB" w14:textId="77777777" w:rsidR="004D570B" w:rsidRDefault="004D570B" w:rsidP="0078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2E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9115155"/>
      <w:docPartObj>
        <w:docPartGallery w:val="Page Numbers (Bottom of Page)"/>
        <w:docPartUnique/>
      </w:docPartObj>
    </w:sdtPr>
    <w:sdtEndPr>
      <w:rPr>
        <w:noProof/>
      </w:rPr>
    </w:sdtEndPr>
    <w:sdtContent>
      <w:p w14:paraId="2C41E667" w14:textId="77777777" w:rsidR="00782ABF" w:rsidRDefault="00782ABF">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7730B78F" w14:textId="77777777" w:rsidR="00782ABF" w:rsidRDefault="00782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A1947" w14:textId="77777777" w:rsidR="004D570B" w:rsidRDefault="004D570B" w:rsidP="00782ABF">
      <w:r>
        <w:separator/>
      </w:r>
    </w:p>
  </w:footnote>
  <w:footnote w:type="continuationSeparator" w:id="0">
    <w:p w14:paraId="63E3C30E" w14:textId="77777777" w:rsidR="004D570B" w:rsidRDefault="004D570B" w:rsidP="00782ABF">
      <w:r>
        <w:continuationSeparator/>
      </w:r>
    </w:p>
  </w:footnote>
  <w:footnote w:id="1">
    <w:p w14:paraId="0B5E57F2" w14:textId="77777777" w:rsidR="00723F8A" w:rsidRDefault="00723F8A" w:rsidP="00723F8A">
      <w:pPr>
        <w:pStyle w:val="FootnoteText"/>
      </w:pPr>
      <w:r>
        <w:rPr>
          <w:rStyle w:val="FootnoteReference"/>
        </w:rPr>
        <w:footnoteRef/>
      </w:r>
      <w:r>
        <w:t xml:space="preserve"> </w:t>
      </w:r>
      <w:r w:rsidRPr="0064782B">
        <w:rPr>
          <w:sz w:val="18"/>
          <w:szCs w:val="18"/>
        </w:rPr>
        <w:t>REFAATO</w:t>
      </w:r>
      <w:r>
        <w:rPr>
          <w:sz w:val="18"/>
          <w:szCs w:val="18"/>
        </w:rPr>
        <w:t xml:space="preserve"> and </w:t>
      </w:r>
      <w:r w:rsidRPr="0064782B">
        <w:rPr>
          <w:sz w:val="18"/>
          <w:szCs w:val="18"/>
        </w:rPr>
        <w:t>Anbar Water Directorate</w:t>
      </w:r>
    </w:p>
  </w:footnote>
  <w:footnote w:id="2">
    <w:p w14:paraId="278C9E04" w14:textId="4C90799E" w:rsidR="00E96473" w:rsidRDefault="00E96473" w:rsidP="00E96473">
      <w:pPr>
        <w:pStyle w:val="FootnoteText"/>
        <w:rPr>
          <w:rFonts w:ascii="Roboto" w:hAnsi="Roboto" w:cs="Arial"/>
          <w:i/>
          <w:iCs/>
        </w:rPr>
      </w:pPr>
      <w:r w:rsidRPr="00BC39A8">
        <w:rPr>
          <w:rStyle w:val="FootnoteReference"/>
          <w:rFonts w:ascii="Roboto" w:hAnsi="Roboto"/>
          <w:i/>
          <w:iCs/>
        </w:rPr>
        <w:footnoteRef/>
      </w:r>
      <w:r w:rsidRPr="00BC39A8">
        <w:rPr>
          <w:rFonts w:ascii="Roboto" w:hAnsi="Roboto"/>
          <w:i/>
          <w:iCs/>
        </w:rPr>
        <w:t xml:space="preserve"> Includes any overhead costs while working at place of residence</w:t>
      </w:r>
      <w:r w:rsidR="000329C7" w:rsidRPr="00BC39A8">
        <w:rPr>
          <w:rFonts w:ascii="Roboto" w:hAnsi="Roboto"/>
          <w:i/>
          <w:iCs/>
        </w:rPr>
        <w:t>, and taxes</w:t>
      </w:r>
      <w:r w:rsidR="0070787B" w:rsidRPr="00BC39A8">
        <w:rPr>
          <w:rFonts w:ascii="Roboto" w:hAnsi="Roboto"/>
          <w:i/>
          <w:iCs/>
        </w:rPr>
        <w:t>, as deemed necessary</w:t>
      </w:r>
      <w:r w:rsidRPr="00BC39A8">
        <w:rPr>
          <w:rFonts w:ascii="Roboto" w:hAnsi="Roboto"/>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6939"/>
    <w:multiLevelType w:val="hybridMultilevel"/>
    <w:tmpl w:val="1FFEDDCA"/>
    <w:lvl w:ilvl="0" w:tplc="477A690E">
      <w:start w:val="1"/>
      <w:numFmt w:val="lowerRoman"/>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8500B68"/>
    <w:multiLevelType w:val="multilevel"/>
    <w:tmpl w:val="63D8CE9A"/>
    <w:lvl w:ilvl="0">
      <w:start w:val="1"/>
      <w:numFmt w:val="lowerRoman"/>
      <w:lvlText w:val="(%1)"/>
      <w:lvlJc w:val="left"/>
      <w:pPr>
        <w:tabs>
          <w:tab w:val="left" w:pos="360"/>
        </w:tabs>
        <w:ind w:left="720" w:firstLine="0"/>
      </w:pPr>
      <w:rPr>
        <w:rFonts w:ascii="Roboto" w:eastAsia="Times New Roman" w:hAnsi="Roboto" w:hint="default"/>
        <w:i/>
        <w:strike w:val="0"/>
        <w:dstrike w:val="0"/>
        <w:color w:val="000000"/>
        <w:spacing w:val="0"/>
        <w:w w:val="100"/>
        <w:sz w:val="20"/>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0C03EB6"/>
    <w:multiLevelType w:val="hybridMultilevel"/>
    <w:tmpl w:val="0E1229EC"/>
    <w:lvl w:ilvl="0" w:tplc="4FD877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52BCF"/>
    <w:multiLevelType w:val="hybridMultilevel"/>
    <w:tmpl w:val="DA3A5E2C"/>
    <w:lvl w:ilvl="0" w:tplc="9620BBE6">
      <w:start w:val="1"/>
      <w:numFmt w:val="decimal"/>
      <w:lvlText w:val="%1."/>
      <w:lvlJc w:val="left"/>
      <w:pPr>
        <w:ind w:left="360" w:hanging="360"/>
      </w:pPr>
      <w:rPr>
        <w:rFonts w:hint="default"/>
        <w:b w:val="0"/>
        <w:bCs w:val="0"/>
      </w:rPr>
    </w:lvl>
    <w:lvl w:ilvl="1" w:tplc="04090019" w:tentative="1">
      <w:start w:val="1"/>
      <w:numFmt w:val="lowerLetter"/>
      <w:lvlText w:val="%2."/>
      <w:lvlJc w:val="left"/>
      <w:pPr>
        <w:ind w:left="86" w:hanging="360"/>
      </w:pPr>
    </w:lvl>
    <w:lvl w:ilvl="2" w:tplc="0409001B" w:tentative="1">
      <w:start w:val="1"/>
      <w:numFmt w:val="lowerRoman"/>
      <w:lvlText w:val="%3."/>
      <w:lvlJc w:val="right"/>
      <w:pPr>
        <w:ind w:left="806" w:hanging="180"/>
      </w:pPr>
    </w:lvl>
    <w:lvl w:ilvl="3" w:tplc="0409000F" w:tentative="1">
      <w:start w:val="1"/>
      <w:numFmt w:val="decimal"/>
      <w:lvlText w:val="%4."/>
      <w:lvlJc w:val="left"/>
      <w:pPr>
        <w:ind w:left="1526" w:hanging="360"/>
      </w:pPr>
    </w:lvl>
    <w:lvl w:ilvl="4" w:tplc="04090019" w:tentative="1">
      <w:start w:val="1"/>
      <w:numFmt w:val="lowerLetter"/>
      <w:lvlText w:val="%5."/>
      <w:lvlJc w:val="left"/>
      <w:pPr>
        <w:ind w:left="2246" w:hanging="360"/>
      </w:pPr>
    </w:lvl>
    <w:lvl w:ilvl="5" w:tplc="0409001B" w:tentative="1">
      <w:start w:val="1"/>
      <w:numFmt w:val="lowerRoman"/>
      <w:lvlText w:val="%6."/>
      <w:lvlJc w:val="right"/>
      <w:pPr>
        <w:ind w:left="2966" w:hanging="180"/>
      </w:pPr>
    </w:lvl>
    <w:lvl w:ilvl="6" w:tplc="0409000F" w:tentative="1">
      <w:start w:val="1"/>
      <w:numFmt w:val="decimal"/>
      <w:lvlText w:val="%7."/>
      <w:lvlJc w:val="left"/>
      <w:pPr>
        <w:ind w:left="3686" w:hanging="360"/>
      </w:pPr>
    </w:lvl>
    <w:lvl w:ilvl="7" w:tplc="04090019" w:tentative="1">
      <w:start w:val="1"/>
      <w:numFmt w:val="lowerLetter"/>
      <w:lvlText w:val="%8."/>
      <w:lvlJc w:val="left"/>
      <w:pPr>
        <w:ind w:left="4406" w:hanging="360"/>
      </w:pPr>
    </w:lvl>
    <w:lvl w:ilvl="8" w:tplc="0409001B" w:tentative="1">
      <w:start w:val="1"/>
      <w:numFmt w:val="lowerRoman"/>
      <w:lvlText w:val="%9."/>
      <w:lvlJc w:val="right"/>
      <w:pPr>
        <w:ind w:left="5126" w:hanging="180"/>
      </w:pPr>
    </w:lvl>
  </w:abstractNum>
  <w:abstractNum w:abstractNumId="4" w15:restartNumberingAfterBreak="0">
    <w:nsid w:val="1BD56A4C"/>
    <w:multiLevelType w:val="hybridMultilevel"/>
    <w:tmpl w:val="C224627C"/>
    <w:lvl w:ilvl="0" w:tplc="8496EC16">
      <w:start w:val="1"/>
      <w:numFmt w:val="decimal"/>
      <w:lvlText w:val="%1."/>
      <w:lvlJc w:val="left"/>
      <w:pPr>
        <w:ind w:left="540" w:hanging="540"/>
      </w:pPr>
      <w:rPr>
        <w:rFonts w:ascii="Roboto Light" w:hAnsi="Roboto Light" w:hint="default"/>
        <w:b w:val="0"/>
        <w:bCs w:val="0"/>
        <w:i w:val="0"/>
        <w:iCs w:val="0"/>
        <w:sz w:val="22"/>
        <w:szCs w:val="22"/>
      </w:rPr>
    </w:lvl>
    <w:lvl w:ilvl="1" w:tplc="118A3622">
      <w:start w:val="1"/>
      <w:numFmt w:val="decimal"/>
      <w:lvlText w:val="%2)"/>
      <w:lvlJc w:val="left"/>
      <w:pPr>
        <w:ind w:left="1080" w:hanging="360"/>
      </w:pPr>
      <w:rPr>
        <w:rFonts w:hint="default"/>
      </w:rPr>
    </w:lvl>
    <w:lvl w:ilvl="2" w:tplc="80CEE9A2">
      <w:start w:val="1"/>
      <w:numFmt w:val="lowerLetter"/>
      <w:lvlText w:val="%3)"/>
      <w:lvlJc w:val="left"/>
      <w:pPr>
        <w:ind w:left="2070" w:hanging="45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C10E3B"/>
    <w:multiLevelType w:val="hybridMultilevel"/>
    <w:tmpl w:val="3C7E3666"/>
    <w:lvl w:ilvl="0" w:tplc="D32E0DD0">
      <w:numFmt w:val="bullet"/>
      <w:lvlText w:val="-"/>
      <w:lvlJc w:val="left"/>
      <w:pPr>
        <w:ind w:left="720" w:hanging="360"/>
      </w:pPr>
      <w:rPr>
        <w:rFonts w:ascii="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344DBE"/>
    <w:multiLevelType w:val="hybridMultilevel"/>
    <w:tmpl w:val="953ED05C"/>
    <w:lvl w:ilvl="0" w:tplc="60B43FEC">
      <w:start w:val="1"/>
      <w:numFmt w:val="decimal"/>
      <w:lvlText w:val="%1."/>
      <w:lvlJc w:val="left"/>
      <w:pPr>
        <w:ind w:left="540" w:hanging="540"/>
      </w:pPr>
      <w:rPr>
        <w:rFonts w:hint="default"/>
        <w:b w:val="0"/>
        <w:bCs w:val="0"/>
      </w:rPr>
    </w:lvl>
    <w:lvl w:ilvl="1" w:tplc="477A690E">
      <w:start w:val="1"/>
      <w:numFmt w:val="lowerRoman"/>
      <w:lvlText w:val="%2)"/>
      <w:lvlJc w:val="left"/>
      <w:pPr>
        <w:ind w:left="1080" w:hanging="360"/>
      </w:pPr>
      <w:rPr>
        <w:rFonts w:hint="default"/>
      </w:rPr>
    </w:lvl>
    <w:lvl w:ilvl="2" w:tplc="80CEE9A2">
      <w:start w:val="1"/>
      <w:numFmt w:val="lowerLetter"/>
      <w:lvlText w:val="%3)"/>
      <w:lvlJc w:val="left"/>
      <w:pPr>
        <w:ind w:left="2070" w:hanging="45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14204"/>
    <w:multiLevelType w:val="hybridMultilevel"/>
    <w:tmpl w:val="AFE42C38"/>
    <w:lvl w:ilvl="0" w:tplc="411E9E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8FB3612"/>
    <w:multiLevelType w:val="hybridMultilevel"/>
    <w:tmpl w:val="238C00D2"/>
    <w:lvl w:ilvl="0" w:tplc="D32E0DD0">
      <w:numFmt w:val="bullet"/>
      <w:lvlText w:val="-"/>
      <w:lvlJc w:val="left"/>
      <w:pPr>
        <w:ind w:left="1080" w:hanging="360"/>
      </w:pPr>
      <w:rPr>
        <w:rFonts w:ascii="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96D3AA3"/>
    <w:multiLevelType w:val="hybridMultilevel"/>
    <w:tmpl w:val="7C58A01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AB7AAA"/>
    <w:multiLevelType w:val="hybridMultilevel"/>
    <w:tmpl w:val="54141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76DB9"/>
    <w:multiLevelType w:val="hybridMultilevel"/>
    <w:tmpl w:val="435C9958"/>
    <w:lvl w:ilvl="0" w:tplc="477A690E">
      <w:start w:val="1"/>
      <w:numFmt w:val="lowerRoman"/>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039D2"/>
    <w:multiLevelType w:val="hybridMultilevel"/>
    <w:tmpl w:val="E8722014"/>
    <w:lvl w:ilvl="0" w:tplc="132495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70AF7"/>
    <w:multiLevelType w:val="hybridMultilevel"/>
    <w:tmpl w:val="D09EF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B358C"/>
    <w:multiLevelType w:val="hybridMultilevel"/>
    <w:tmpl w:val="10F62312"/>
    <w:lvl w:ilvl="0" w:tplc="04090015">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C1155"/>
    <w:multiLevelType w:val="hybridMultilevel"/>
    <w:tmpl w:val="83385B3C"/>
    <w:lvl w:ilvl="0" w:tplc="F872D4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742E01"/>
    <w:multiLevelType w:val="hybridMultilevel"/>
    <w:tmpl w:val="1464ABC8"/>
    <w:lvl w:ilvl="0" w:tplc="477A690E">
      <w:start w:val="1"/>
      <w:numFmt w:val="lowerRoman"/>
      <w:lvlText w:val="%1)"/>
      <w:lvlJc w:val="left"/>
      <w:pPr>
        <w:ind w:left="720" w:hanging="360"/>
      </w:pPr>
      <w:rPr>
        <w:rFonts w:hint="default"/>
      </w:rPr>
    </w:lvl>
    <w:lvl w:ilvl="1" w:tplc="477A690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403EE"/>
    <w:multiLevelType w:val="hybridMultilevel"/>
    <w:tmpl w:val="A6DE30C6"/>
    <w:lvl w:ilvl="0" w:tplc="82044F0A">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146EE"/>
    <w:multiLevelType w:val="hybridMultilevel"/>
    <w:tmpl w:val="F98E8398"/>
    <w:lvl w:ilvl="0" w:tplc="055AAEB4">
      <w:start w:val="1"/>
      <w:numFmt w:val="lowerRoman"/>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7"/>
  </w:num>
  <w:num w:numId="4">
    <w:abstractNumId w:val="9"/>
  </w:num>
  <w:num w:numId="5">
    <w:abstractNumId w:val="10"/>
  </w:num>
  <w:num w:numId="6">
    <w:abstractNumId w:val="12"/>
  </w:num>
  <w:num w:numId="7">
    <w:abstractNumId w:val="6"/>
  </w:num>
  <w:num w:numId="8">
    <w:abstractNumId w:val="18"/>
  </w:num>
  <w:num w:numId="9">
    <w:abstractNumId w:val="11"/>
  </w:num>
  <w:num w:numId="10">
    <w:abstractNumId w:val="16"/>
  </w:num>
  <w:num w:numId="11">
    <w:abstractNumId w:val="3"/>
  </w:num>
  <w:num w:numId="12">
    <w:abstractNumId w:val="2"/>
  </w:num>
  <w:num w:numId="13">
    <w:abstractNumId w:val="14"/>
  </w:num>
  <w:num w:numId="14">
    <w:abstractNumId w:val="13"/>
  </w:num>
  <w:num w:numId="15">
    <w:abstractNumId w:val="0"/>
  </w:num>
  <w:num w:numId="16">
    <w:abstractNumId w:val="8"/>
  </w:num>
  <w:num w:numId="17">
    <w:abstractNumId w:val="5"/>
  </w:num>
  <w:num w:numId="18">
    <w:abstractNumId w:val="15"/>
  </w:num>
  <w:num w:numId="19">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BF"/>
    <w:rsid w:val="000329C7"/>
    <w:rsid w:val="000367C6"/>
    <w:rsid w:val="00064020"/>
    <w:rsid w:val="000C7C0B"/>
    <w:rsid w:val="001207BE"/>
    <w:rsid w:val="00153709"/>
    <w:rsid w:val="00271E0B"/>
    <w:rsid w:val="00322A64"/>
    <w:rsid w:val="00324BE1"/>
    <w:rsid w:val="003E6764"/>
    <w:rsid w:val="004D570B"/>
    <w:rsid w:val="004E3F66"/>
    <w:rsid w:val="005037FF"/>
    <w:rsid w:val="005323B1"/>
    <w:rsid w:val="00581ADB"/>
    <w:rsid w:val="005B684A"/>
    <w:rsid w:val="005E1F68"/>
    <w:rsid w:val="005E7A7A"/>
    <w:rsid w:val="00661BF0"/>
    <w:rsid w:val="0067385B"/>
    <w:rsid w:val="006A0E83"/>
    <w:rsid w:val="006D0627"/>
    <w:rsid w:val="00702B7A"/>
    <w:rsid w:val="0070787B"/>
    <w:rsid w:val="00720ADE"/>
    <w:rsid w:val="00723F8A"/>
    <w:rsid w:val="00733CCE"/>
    <w:rsid w:val="00782ABF"/>
    <w:rsid w:val="008B0D94"/>
    <w:rsid w:val="009611C2"/>
    <w:rsid w:val="00975F0D"/>
    <w:rsid w:val="009A3369"/>
    <w:rsid w:val="009C1297"/>
    <w:rsid w:val="00A12D77"/>
    <w:rsid w:val="00A573AA"/>
    <w:rsid w:val="00B17904"/>
    <w:rsid w:val="00BA35C6"/>
    <w:rsid w:val="00BC39A8"/>
    <w:rsid w:val="00C4551B"/>
    <w:rsid w:val="00C70C0A"/>
    <w:rsid w:val="00CD0CA0"/>
    <w:rsid w:val="00CE753D"/>
    <w:rsid w:val="00D5008F"/>
    <w:rsid w:val="00D91808"/>
    <w:rsid w:val="00E3297A"/>
    <w:rsid w:val="00E74007"/>
    <w:rsid w:val="00E77EE8"/>
    <w:rsid w:val="00E96473"/>
    <w:rsid w:val="00EA0AF2"/>
    <w:rsid w:val="00F07811"/>
    <w:rsid w:val="00F64B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4D3C"/>
  <w15:chartTrackingRefBased/>
  <w15:docId w15:val="{CE8DBB0E-B131-479E-B9B2-C1A83D3E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2ABF"/>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2,Bullets,Text,Citation List,List Paragraph (numbered (a)),lp1,سرد الفقرات,List Paragraph nowy,Use Case List Paragraph,PAD,ADB paragraph numbering,List_Paragraph,Multilevel para_II,List Paragraph1,Akapit z listą B"/>
    <w:basedOn w:val="Normal"/>
    <w:link w:val="ListParagraphChar"/>
    <w:uiPriority w:val="34"/>
    <w:qFormat/>
    <w:rsid w:val="00782ABF"/>
    <w:pPr>
      <w:ind w:left="720"/>
    </w:pPr>
  </w:style>
  <w:style w:type="character" w:customStyle="1" w:styleId="ListParagraphChar">
    <w:name w:val="List Paragraph Char"/>
    <w:aliases w:val="References Char,List Paragraph2 Char,Bullets Char,Text Char,Citation List Char,List Paragraph (numbered (a)) Char,lp1 Char,سرد الفقرات Char,List Paragraph nowy Char,Use Case List Paragraph Char,PAD Char,ADB paragraph numbering Char"/>
    <w:link w:val="ListParagraph"/>
    <w:uiPriority w:val="34"/>
    <w:qFormat/>
    <w:rsid w:val="00782ABF"/>
    <w:rPr>
      <w:rFonts w:ascii="Times New Roman" w:eastAsia="PMingLiU" w:hAnsi="Times New Roman" w:cs="Times New Roman"/>
    </w:rPr>
  </w:style>
  <w:style w:type="paragraph" w:styleId="FootnoteText">
    <w:name w:val="footnote text"/>
    <w:aliases w:val="single space"/>
    <w:basedOn w:val="Normal"/>
    <w:link w:val="FootnoteTextChar"/>
    <w:uiPriority w:val="99"/>
    <w:rsid w:val="00782ABF"/>
    <w:rPr>
      <w:rFonts w:eastAsia="Times New Roman"/>
      <w:sz w:val="20"/>
      <w:szCs w:val="20"/>
    </w:rPr>
  </w:style>
  <w:style w:type="character" w:customStyle="1" w:styleId="FootnoteTextChar">
    <w:name w:val="Footnote Text Char"/>
    <w:aliases w:val="single space Char"/>
    <w:basedOn w:val="DefaultParagraphFont"/>
    <w:link w:val="FootnoteText"/>
    <w:uiPriority w:val="99"/>
    <w:rsid w:val="00782ABF"/>
    <w:rPr>
      <w:rFonts w:ascii="Times New Roman" w:eastAsia="Times New Roman" w:hAnsi="Times New Roman" w:cs="Times New Roman"/>
      <w:sz w:val="20"/>
      <w:szCs w:val="20"/>
    </w:rPr>
  </w:style>
  <w:style w:type="character" w:styleId="FootnoteReference">
    <w:name w:val="footnote reference"/>
    <w:uiPriority w:val="99"/>
    <w:rsid w:val="00782ABF"/>
    <w:rPr>
      <w:vertAlign w:val="superscript"/>
    </w:rPr>
  </w:style>
  <w:style w:type="paragraph" w:styleId="Footer">
    <w:name w:val="footer"/>
    <w:basedOn w:val="Normal"/>
    <w:link w:val="FooterChar"/>
    <w:uiPriority w:val="99"/>
    <w:unhideWhenUsed/>
    <w:rsid w:val="00782ABF"/>
    <w:pPr>
      <w:tabs>
        <w:tab w:val="center" w:pos="4680"/>
        <w:tab w:val="right" w:pos="9360"/>
      </w:tabs>
    </w:pPr>
  </w:style>
  <w:style w:type="character" w:customStyle="1" w:styleId="FooterChar">
    <w:name w:val="Footer Char"/>
    <w:basedOn w:val="DefaultParagraphFont"/>
    <w:link w:val="Footer"/>
    <w:uiPriority w:val="99"/>
    <w:rsid w:val="00782ABF"/>
    <w:rPr>
      <w:rFonts w:ascii="Times New Roman" w:eastAsia="PMingLiU" w:hAnsi="Times New Roman" w:cs="Times New Roman"/>
    </w:rPr>
  </w:style>
  <w:style w:type="table" w:styleId="TableGrid">
    <w:name w:val="Table Grid"/>
    <w:basedOn w:val="TableNormal"/>
    <w:rsid w:val="0078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82ABF"/>
    <w:pPr>
      <w:spacing w:after="200"/>
      <w:jc w:val="both"/>
    </w:pPr>
    <w:rPr>
      <w:rFonts w:asciiTheme="minorHAnsi" w:eastAsiaTheme="minorEastAsia" w:hAnsiTheme="minorHAnsi" w:cstheme="minorBidi"/>
      <w:i/>
      <w:iCs/>
      <w:color w:val="44546A" w:themeColor="text2"/>
      <w:sz w:val="18"/>
      <w:szCs w:val="18"/>
      <w:lang w:bidi="en-US"/>
    </w:rPr>
  </w:style>
  <w:style w:type="paragraph" w:customStyle="1" w:styleId="Style13">
    <w:name w:val="Style 13"/>
    <w:uiPriority w:val="99"/>
    <w:rsid w:val="00782ABF"/>
    <w:pPr>
      <w:widowControl w:val="0"/>
      <w:autoSpaceDE w:val="0"/>
      <w:autoSpaceDN w:val="0"/>
      <w:spacing w:before="108" w:after="0" w:line="240" w:lineRule="auto"/>
      <w:ind w:left="720" w:hanging="360"/>
      <w:jc w:val="both"/>
    </w:pPr>
    <w:rPr>
      <w:rFonts w:ascii="Times New Roman" w:eastAsia="Times New Roman" w:hAnsi="Times New Roman" w:cs="Times New Roman"/>
      <w:sz w:val="24"/>
      <w:szCs w:val="24"/>
    </w:rPr>
  </w:style>
  <w:style w:type="paragraph" w:styleId="BodyText">
    <w:name w:val="Body Text"/>
    <w:basedOn w:val="Normal"/>
    <w:link w:val="BodyTextChar"/>
    <w:rsid w:val="00782ABF"/>
    <w:pPr>
      <w:suppressAutoHyphens/>
      <w:spacing w:after="120"/>
      <w:jc w:val="both"/>
    </w:pPr>
    <w:rPr>
      <w:rFonts w:eastAsia="Times New Roman"/>
      <w:sz w:val="24"/>
      <w:szCs w:val="20"/>
    </w:rPr>
  </w:style>
  <w:style w:type="character" w:customStyle="1" w:styleId="BodyTextChar">
    <w:name w:val="Body Text Char"/>
    <w:basedOn w:val="DefaultParagraphFont"/>
    <w:link w:val="BodyText"/>
    <w:rsid w:val="00782AB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82ABF"/>
    <w:rPr>
      <w:color w:val="0563C1" w:themeColor="hyperlink"/>
      <w:u w:val="single"/>
    </w:rPr>
  </w:style>
  <w:style w:type="paragraph" w:styleId="BalloonText">
    <w:name w:val="Balloon Text"/>
    <w:basedOn w:val="Normal"/>
    <w:link w:val="BalloonTextChar"/>
    <w:uiPriority w:val="99"/>
    <w:semiHidden/>
    <w:unhideWhenUsed/>
    <w:rsid w:val="00324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BE1"/>
    <w:rPr>
      <w:rFonts w:ascii="Segoe UI" w:eastAsia="PMingLiU"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24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ul@isdb.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sdb.supplier.mn2.ariba.com/ad/selfRegistr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kamar@isdb.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faris@is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129DEBB799B142A6E0CEFAE4C7269E" ma:contentTypeVersion="13" ma:contentTypeDescription="Create a new document." ma:contentTypeScope="" ma:versionID="1e1d784fe071a759ad0b6ac43b52935a">
  <xsd:schema xmlns:xsd="http://www.w3.org/2001/XMLSchema" xmlns:xs="http://www.w3.org/2001/XMLSchema" xmlns:p="http://schemas.microsoft.com/office/2006/metadata/properties" xmlns:ns3="c373037f-d068-4008-b35d-e17f92927879" xmlns:ns4="cbfed8e3-e869-4f5b-a837-c48acfecf652" targetNamespace="http://schemas.microsoft.com/office/2006/metadata/properties" ma:root="true" ma:fieldsID="12334dba6e368d81dcb406234f41982e" ns3:_="" ns4:_="">
    <xsd:import namespace="c373037f-d068-4008-b35d-e17f92927879"/>
    <xsd:import namespace="cbfed8e3-e869-4f5b-a837-c48acfecf6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037f-d068-4008-b35d-e17f92927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fed8e3-e869-4f5b-a837-c48acfecf6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CC1DE-CDC9-4CE0-BB35-C9E59EF5B847}">
  <ds:schemaRefs>
    <ds:schemaRef ds:uri="http://schemas.microsoft.com/sharepoint/v3/contenttype/forms"/>
  </ds:schemaRefs>
</ds:datastoreItem>
</file>

<file path=customXml/itemProps2.xml><?xml version="1.0" encoding="utf-8"?>
<ds:datastoreItem xmlns:ds="http://schemas.openxmlformats.org/officeDocument/2006/customXml" ds:itemID="{4BD9DDF4-B4BC-4D3C-A903-C27DDD87FA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89A74-A1A9-4257-9660-FA16FD624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3037f-d068-4008-b35d-e17f92927879"/>
    <ds:schemaRef ds:uri="cbfed8e3-e869-4f5b-a837-c48acfecf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B9970E-76B1-4B32-9D37-D7532DFE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14</Pages>
  <Words>3628</Words>
  <Characters>20686</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2021-05-20T01:17:00Z</dcterms:created>
  <dcterms:modified xsi:type="dcterms:W3CDTF">2021-05-20T07:05:00Z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0x010100B7129DEBB799B142A6E0CEFAE4C7269E</vt:lpwstr>
  </property>
</Properties>
</file>