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eastAsia="Times New Roman" w:hAnsi="Helvetica" w:cstheme="majorBidi"/>
          <w:sz w:val="2"/>
          <w:szCs w:val="24"/>
          <w:lang w:val="en-GB" w:eastAsia="ar-SA"/>
        </w:rPr>
        <w:id w:val="276847740"/>
        <w:docPartObj>
          <w:docPartGallery w:val="Cover Pages"/>
          <w:docPartUnique/>
        </w:docPartObj>
      </w:sdtPr>
      <w:sdtEndPr>
        <w:rPr>
          <w:b/>
          <w:sz w:val="24"/>
          <w:lang w:val="en"/>
        </w:rPr>
      </w:sdtEndPr>
      <w:sdtContent>
        <w:p w14:paraId="5D815933" w14:textId="736311DF" w:rsidR="00935CDE" w:rsidRPr="00F45D50" w:rsidRDefault="00935CDE" w:rsidP="00935CDE">
          <w:pPr>
            <w:pStyle w:val="NoSpacing"/>
            <w:rPr>
              <w:rFonts w:ascii="Helvetica" w:hAnsi="Helvetica" w:cstheme="majorBidi"/>
            </w:rPr>
          </w:pPr>
        </w:p>
        <w:p w14:paraId="3E09C035" w14:textId="714D6E28" w:rsidR="00017B7D" w:rsidRPr="00F45D50" w:rsidRDefault="00000000">
          <w:pPr>
            <w:tabs>
              <w:tab w:val="clear" w:pos="284"/>
            </w:tabs>
            <w:suppressAutoHyphens w:val="0"/>
            <w:jc w:val="left"/>
            <w:rPr>
              <w:rFonts w:ascii="Helvetica" w:hAnsi="Helvetica" w:cstheme="majorBidi"/>
              <w:b/>
              <w:lang w:val="en"/>
            </w:rPr>
          </w:pPr>
        </w:p>
      </w:sdtContent>
    </w:sdt>
    <w:p w14:paraId="5EA8957B" w14:textId="067E8039" w:rsidR="00A57B23" w:rsidRPr="00F45D50" w:rsidRDefault="0080069D" w:rsidP="00827A76">
      <w:pPr>
        <w:tabs>
          <w:tab w:val="clear" w:pos="284"/>
          <w:tab w:val="left" w:pos="0"/>
        </w:tabs>
        <w:jc w:val="center"/>
        <w:rPr>
          <w:rFonts w:ascii="Helvetica" w:hAnsi="Helvetica" w:cstheme="majorBidi"/>
          <w:lang w:val="fr-FR"/>
        </w:rPr>
      </w:pPr>
      <w:r w:rsidRPr="00F45D50">
        <w:rPr>
          <w:rFonts w:ascii="Helvetica" w:hAnsi="Helvetica" w:cstheme="majorBidi"/>
          <w:b/>
          <w:lang w:val="en"/>
        </w:rPr>
        <w:t xml:space="preserve">REQUEST FOR </w:t>
      </w:r>
      <w:r w:rsidR="00A57B23" w:rsidRPr="00F45D50">
        <w:rPr>
          <w:rFonts w:ascii="Helvetica" w:hAnsi="Helvetica" w:cstheme="majorBidi"/>
          <w:b/>
          <w:lang w:val="en"/>
        </w:rPr>
        <w:t>EXPRESSION OF INTEREST</w:t>
      </w:r>
    </w:p>
    <w:p w14:paraId="5EA8957C" w14:textId="4A6D7CE7" w:rsidR="00A57B23" w:rsidRPr="00F45D50" w:rsidRDefault="00A57B23" w:rsidP="00A57B23">
      <w:pPr>
        <w:jc w:val="center"/>
        <w:rPr>
          <w:rFonts w:ascii="Helvetica" w:hAnsi="Helvetica" w:cstheme="majorBidi"/>
          <w:b/>
          <w:lang w:val="fr-FR"/>
        </w:rPr>
      </w:pPr>
      <w:r w:rsidRPr="00F45D50">
        <w:rPr>
          <w:rFonts w:ascii="Helvetica" w:hAnsi="Helvetica" w:cstheme="majorBidi"/>
          <w:b/>
          <w:lang w:val="en"/>
        </w:rPr>
        <w:t>(</w:t>
      </w:r>
      <w:r w:rsidR="003B6FF2" w:rsidRPr="00F45D50">
        <w:rPr>
          <w:rFonts w:ascii="Helvetica" w:hAnsi="Helvetica" w:cstheme="majorBidi"/>
          <w:b/>
          <w:lang w:val="en"/>
        </w:rPr>
        <w:t xml:space="preserve">SELECTION OF </w:t>
      </w:r>
      <w:r w:rsidRPr="00F45D50">
        <w:rPr>
          <w:rFonts w:ascii="Helvetica" w:hAnsi="Helvetica" w:cstheme="majorBidi"/>
          <w:b/>
          <w:lang w:val="en"/>
        </w:rPr>
        <w:t xml:space="preserve">INDIVIDUAL </w:t>
      </w:r>
      <w:r w:rsidR="00446E2C" w:rsidRPr="00F45D50">
        <w:rPr>
          <w:rFonts w:ascii="Helvetica" w:hAnsi="Helvetica" w:cstheme="majorBidi"/>
          <w:b/>
          <w:lang w:val="en"/>
        </w:rPr>
        <w:t>CONSULTANTS)</w:t>
      </w:r>
    </w:p>
    <w:p w14:paraId="5EA8957D" w14:textId="77777777" w:rsidR="00A57B23" w:rsidRPr="00F45D50" w:rsidRDefault="00A57B23" w:rsidP="00A57B23">
      <w:pPr>
        <w:pStyle w:val="ChapterNumber"/>
        <w:tabs>
          <w:tab w:val="clear" w:pos="-720"/>
        </w:tabs>
        <w:rPr>
          <w:rFonts w:ascii="Helvetica" w:hAnsi="Helvetica" w:cstheme="majorBidi"/>
          <w:b/>
          <w:spacing w:val="-2"/>
          <w:sz w:val="24"/>
          <w:szCs w:val="24"/>
          <w:lang w:val="fr-FR"/>
        </w:rPr>
      </w:pPr>
    </w:p>
    <w:p w14:paraId="2275AD42" w14:textId="77777777" w:rsidR="00935CDE" w:rsidRPr="00F45D50" w:rsidRDefault="00935CDE" w:rsidP="00935CDE">
      <w:pPr>
        <w:pStyle w:val="BodyText"/>
        <w:spacing w:line="276" w:lineRule="auto"/>
        <w:rPr>
          <w:rFonts w:ascii="Helvetica" w:hAnsi="Helvetica" w:cstheme="majorBidi"/>
          <w:sz w:val="22"/>
          <w:szCs w:val="22"/>
        </w:rPr>
      </w:pPr>
      <w:r w:rsidRPr="00F45D50">
        <w:rPr>
          <w:rFonts w:ascii="Helvetica" w:hAnsi="Helvetica" w:cstheme="majorBidi"/>
          <w:b/>
          <w:bCs/>
          <w:sz w:val="22"/>
          <w:szCs w:val="22"/>
        </w:rPr>
        <w:t>Country:</w:t>
      </w:r>
      <w:r w:rsidRPr="00F45D50">
        <w:rPr>
          <w:rFonts w:ascii="Helvetica" w:hAnsi="Helvetica" w:cstheme="majorBidi"/>
          <w:sz w:val="22"/>
          <w:szCs w:val="22"/>
        </w:rPr>
        <w:t xml:space="preserve"> Republic of Maldives</w:t>
      </w:r>
    </w:p>
    <w:p w14:paraId="178472DA" w14:textId="77777777" w:rsidR="00935CDE" w:rsidRPr="00F45D50" w:rsidRDefault="00935CDE" w:rsidP="00935CDE">
      <w:pPr>
        <w:pStyle w:val="BodyText"/>
        <w:spacing w:line="276" w:lineRule="auto"/>
        <w:rPr>
          <w:rFonts w:ascii="Helvetica" w:hAnsi="Helvetica" w:cstheme="majorBidi"/>
          <w:sz w:val="22"/>
          <w:szCs w:val="22"/>
        </w:rPr>
      </w:pPr>
      <w:r w:rsidRPr="00F45D50">
        <w:rPr>
          <w:rFonts w:ascii="Helvetica" w:hAnsi="Helvetica" w:cstheme="majorBidi"/>
          <w:b/>
          <w:bCs/>
          <w:sz w:val="22"/>
          <w:szCs w:val="22"/>
        </w:rPr>
        <w:t>Project:</w:t>
      </w:r>
      <w:r w:rsidRPr="00F45D50">
        <w:rPr>
          <w:rFonts w:ascii="Helvetica" w:hAnsi="Helvetica" w:cstheme="majorBidi"/>
          <w:sz w:val="22"/>
          <w:szCs w:val="22"/>
        </w:rPr>
        <w:t xml:space="preserve"> Support People's Livelihoods in the Fishery Sector in Maldives through Sustainable Energy</w:t>
      </w:r>
    </w:p>
    <w:p w14:paraId="4F36DFAC" w14:textId="2C22F342" w:rsidR="00935CDE" w:rsidRPr="00F45D50" w:rsidRDefault="00935CDE" w:rsidP="00935CDE">
      <w:pPr>
        <w:pStyle w:val="BodyText"/>
        <w:spacing w:line="276" w:lineRule="auto"/>
        <w:rPr>
          <w:rFonts w:ascii="Helvetica" w:hAnsi="Helvetica" w:cstheme="majorBidi"/>
          <w:sz w:val="22"/>
          <w:szCs w:val="22"/>
        </w:rPr>
      </w:pPr>
      <w:r w:rsidRPr="00F45D50">
        <w:rPr>
          <w:rFonts w:ascii="Helvetica" w:hAnsi="Helvetica" w:cstheme="majorBidi"/>
          <w:b/>
          <w:bCs/>
          <w:spacing w:val="-2"/>
          <w:sz w:val="22"/>
          <w:szCs w:val="22"/>
        </w:rPr>
        <w:t>Consulting Service</w:t>
      </w:r>
      <w:r w:rsidRPr="00F45D50">
        <w:rPr>
          <w:rFonts w:ascii="Helvetica" w:hAnsi="Helvetica" w:cstheme="majorBidi"/>
          <w:spacing w:val="-2"/>
          <w:sz w:val="22"/>
          <w:szCs w:val="22"/>
        </w:rPr>
        <w:t xml:space="preserve">: </w:t>
      </w:r>
      <w:r w:rsidR="00E96374" w:rsidRPr="00F45D50">
        <w:rPr>
          <w:rFonts w:ascii="Helvetica" w:hAnsi="Helvetica" w:cstheme="majorBidi"/>
          <w:spacing w:val="-2"/>
          <w:sz w:val="22"/>
          <w:szCs w:val="22"/>
        </w:rPr>
        <w:t xml:space="preserve">Individual Consultancy Service for </w:t>
      </w:r>
      <w:r w:rsidR="00E6097F" w:rsidRPr="00F45D50">
        <w:rPr>
          <w:rFonts w:ascii="Helvetica" w:hAnsi="Helvetica" w:cstheme="majorBidi"/>
          <w:spacing w:val="-2"/>
          <w:sz w:val="22"/>
          <w:szCs w:val="22"/>
        </w:rPr>
        <w:t>Refrigerated Sea Water (RSW) Expert</w:t>
      </w:r>
    </w:p>
    <w:p w14:paraId="072FB875" w14:textId="62AF52CB" w:rsidR="00935CDE" w:rsidRPr="00F45D50" w:rsidRDefault="00935CDE" w:rsidP="00935CDE">
      <w:pPr>
        <w:pStyle w:val="BodyText"/>
        <w:spacing w:line="276" w:lineRule="auto"/>
        <w:rPr>
          <w:rFonts w:ascii="Helvetica" w:hAnsi="Helvetica" w:cstheme="majorBidi"/>
          <w:sz w:val="22"/>
          <w:szCs w:val="22"/>
        </w:rPr>
      </w:pPr>
      <w:r w:rsidRPr="00F45D50">
        <w:rPr>
          <w:rFonts w:ascii="Helvetica" w:hAnsi="Helvetica" w:cstheme="majorBidi"/>
          <w:b/>
          <w:bCs/>
          <w:sz w:val="22"/>
          <w:szCs w:val="22"/>
        </w:rPr>
        <w:t>Mode of Financing:</w:t>
      </w:r>
      <w:r w:rsidRPr="00F45D50">
        <w:rPr>
          <w:rFonts w:ascii="Helvetica" w:hAnsi="Helvetica" w:cstheme="majorBidi"/>
          <w:color w:val="172B4D"/>
          <w:sz w:val="22"/>
          <w:szCs w:val="22"/>
          <w:shd w:val="clear" w:color="auto" w:fill="FFFFFF"/>
        </w:rPr>
        <w:t xml:space="preserve"> </w:t>
      </w:r>
      <w:r w:rsidR="00E96374" w:rsidRPr="00F45D50">
        <w:rPr>
          <w:rFonts w:ascii="Helvetica" w:hAnsi="Helvetica" w:cstheme="majorBidi"/>
          <w:sz w:val="22"/>
          <w:szCs w:val="22"/>
        </w:rPr>
        <w:t>Instalment</w:t>
      </w:r>
      <w:r w:rsidRPr="00F45D50">
        <w:rPr>
          <w:rFonts w:ascii="Helvetica" w:hAnsi="Helvetica" w:cstheme="majorBidi"/>
          <w:sz w:val="22"/>
          <w:szCs w:val="22"/>
        </w:rPr>
        <w:t xml:space="preserve"> Sale and Grant</w:t>
      </w:r>
    </w:p>
    <w:p w14:paraId="4CC4145B" w14:textId="77777777" w:rsidR="00935CDE" w:rsidRPr="00F45D50" w:rsidRDefault="00935CDE" w:rsidP="00935CDE">
      <w:pPr>
        <w:pStyle w:val="ChapterNumber"/>
        <w:tabs>
          <w:tab w:val="clear" w:pos="-720"/>
        </w:tabs>
        <w:spacing w:line="276" w:lineRule="auto"/>
        <w:rPr>
          <w:rFonts w:ascii="Helvetica" w:hAnsi="Helvetica" w:cstheme="majorBidi"/>
          <w:spacing w:val="-2"/>
          <w:szCs w:val="22"/>
        </w:rPr>
      </w:pPr>
      <w:r w:rsidRPr="00F45D50">
        <w:rPr>
          <w:rFonts w:ascii="Helvetica" w:hAnsi="Helvetica" w:cstheme="majorBidi"/>
          <w:b/>
          <w:bCs/>
          <w:spacing w:val="-2"/>
          <w:szCs w:val="22"/>
        </w:rPr>
        <w:t>Financing No:</w:t>
      </w:r>
      <w:r w:rsidRPr="00F45D50">
        <w:rPr>
          <w:rFonts w:ascii="Helvetica" w:hAnsi="Helvetica" w:cstheme="majorBidi"/>
          <w:spacing w:val="-2"/>
          <w:szCs w:val="22"/>
        </w:rPr>
        <w:t xml:space="preserve"> MDV1012</w:t>
      </w:r>
    </w:p>
    <w:p w14:paraId="70898B14" w14:textId="77777777" w:rsidR="00935CDE" w:rsidRPr="00F45D50" w:rsidRDefault="00935CDE" w:rsidP="00935CDE">
      <w:pPr>
        <w:pStyle w:val="BodyText"/>
        <w:spacing w:after="0"/>
        <w:jc w:val="left"/>
        <w:rPr>
          <w:rFonts w:ascii="Helvetica" w:hAnsi="Helvetica" w:cstheme="majorBidi"/>
          <w:sz w:val="22"/>
          <w:szCs w:val="22"/>
          <w:lang w:val="fr-FR"/>
        </w:rPr>
      </w:pPr>
    </w:p>
    <w:p w14:paraId="7123E821" w14:textId="0E43F5D0" w:rsidR="00585811" w:rsidRPr="00F45D50" w:rsidRDefault="00935CDE" w:rsidP="00F45D50">
      <w:pPr>
        <w:spacing w:after="120" w:line="276" w:lineRule="auto"/>
        <w:rPr>
          <w:rFonts w:ascii="Helvetica" w:hAnsi="Helvetica" w:cstheme="majorBidi"/>
          <w:sz w:val="22"/>
          <w:szCs w:val="22"/>
        </w:rPr>
      </w:pPr>
      <w:r w:rsidRPr="00F45D50">
        <w:rPr>
          <w:rFonts w:ascii="Helvetica" w:hAnsi="Helvetica" w:cstheme="majorBidi"/>
          <w:sz w:val="22"/>
          <w:szCs w:val="22"/>
        </w:rPr>
        <w:t xml:space="preserve">The </w:t>
      </w:r>
      <w:r w:rsidR="00881E69" w:rsidRPr="00F45D50">
        <w:rPr>
          <w:rFonts w:ascii="Helvetica" w:hAnsi="Helvetica" w:cstheme="majorBidi"/>
          <w:sz w:val="22"/>
          <w:szCs w:val="22"/>
        </w:rPr>
        <w:t xml:space="preserve">Republic of Maldives </w:t>
      </w:r>
      <w:r w:rsidRPr="00F45D50">
        <w:rPr>
          <w:rFonts w:ascii="Helvetica" w:hAnsi="Helvetica" w:cstheme="majorBidi"/>
          <w:sz w:val="22"/>
          <w:szCs w:val="22"/>
        </w:rPr>
        <w:t xml:space="preserve">has received </w:t>
      </w:r>
      <w:r w:rsidR="606AFA3C" w:rsidRPr="00F45D50">
        <w:rPr>
          <w:rFonts w:ascii="Helvetica" w:hAnsi="Helvetica" w:cstheme="majorBidi"/>
          <w:sz w:val="22"/>
          <w:szCs w:val="22"/>
        </w:rPr>
        <w:t xml:space="preserve">financing from the Islamic Development Bank toward the cost of the </w:t>
      </w:r>
      <w:r w:rsidR="00E96374" w:rsidRPr="00F45D50">
        <w:rPr>
          <w:rFonts w:ascii="Helvetica" w:hAnsi="Helvetica" w:cstheme="majorBidi"/>
          <w:i/>
          <w:iCs/>
          <w:sz w:val="22"/>
          <w:szCs w:val="22"/>
        </w:rPr>
        <w:t>Support People's Livelihoods in the Fishery Sector in Maldives through the Sustainable Energy Project</w:t>
      </w:r>
      <w:r w:rsidR="606AFA3C" w:rsidRPr="00F45D50">
        <w:rPr>
          <w:rFonts w:ascii="Helvetica" w:hAnsi="Helvetica" w:cstheme="majorBidi"/>
          <w:sz w:val="22"/>
          <w:szCs w:val="22"/>
        </w:rPr>
        <w:t>, and intends to apply part of the proceeds of this financing to eligible payments under the contract of consultant services of an Individual Consultant for which this Expression of Interest is issued</w:t>
      </w:r>
      <w:r w:rsidR="00324B95" w:rsidRPr="00F45D50">
        <w:rPr>
          <w:rFonts w:ascii="Helvetica" w:hAnsi="Helvetica" w:cstheme="majorBidi"/>
          <w:sz w:val="22"/>
          <w:szCs w:val="22"/>
        </w:rPr>
        <w:t>.</w:t>
      </w:r>
      <w:r w:rsidR="606AFA3C" w:rsidRPr="00F45D50">
        <w:rPr>
          <w:rFonts w:ascii="Helvetica" w:hAnsi="Helvetica" w:cstheme="majorBidi"/>
          <w:sz w:val="22"/>
          <w:szCs w:val="22"/>
        </w:rPr>
        <w:t xml:space="preserve"> </w:t>
      </w:r>
    </w:p>
    <w:p w14:paraId="5F950EE6" w14:textId="78413BD5" w:rsidR="002520FD" w:rsidRPr="00F45D50" w:rsidRDefault="00F119CF" w:rsidP="00F45D50">
      <w:pPr>
        <w:spacing w:after="120" w:line="276" w:lineRule="auto"/>
        <w:rPr>
          <w:rStyle w:val="eop"/>
          <w:rFonts w:ascii="Helvetica" w:eastAsiaTheme="minorEastAsia" w:hAnsi="Helvetica" w:cstheme="majorBidi"/>
          <w:color w:val="000000" w:themeColor="text1"/>
          <w:sz w:val="22"/>
          <w:szCs w:val="22"/>
        </w:rPr>
      </w:pPr>
      <w:r w:rsidRPr="00F45D50">
        <w:rPr>
          <w:rFonts w:ascii="Helvetica" w:hAnsi="Helvetica" w:cstheme="majorBidi"/>
          <w:sz w:val="22"/>
          <w:szCs w:val="22"/>
        </w:rPr>
        <w:t>The services include</w:t>
      </w:r>
      <w:r w:rsidR="00E96374" w:rsidRPr="00F45D50">
        <w:rPr>
          <w:rFonts w:ascii="Helvetica" w:hAnsi="Helvetica" w:cstheme="majorBidi"/>
          <w:sz w:val="22"/>
          <w:szCs w:val="22"/>
        </w:rPr>
        <w:t xml:space="preserve"> services of a </w:t>
      </w:r>
      <w:r w:rsidR="00581108" w:rsidRPr="00F45D50">
        <w:rPr>
          <w:rFonts w:ascii="Helvetica" w:hAnsi="Helvetica" w:cstheme="majorBidi"/>
          <w:spacing w:val="-2"/>
          <w:sz w:val="22"/>
          <w:szCs w:val="22"/>
        </w:rPr>
        <w:t>Refrigerated Sea Water (RSW) Expert</w:t>
      </w:r>
      <w:r w:rsidR="002520FD" w:rsidRPr="00F45D50">
        <w:rPr>
          <w:rFonts w:ascii="Helvetica" w:hAnsi="Helvetica" w:cstheme="majorBidi"/>
          <w:sz w:val="22"/>
          <w:szCs w:val="22"/>
        </w:rPr>
        <w:t xml:space="preserve"> who would support </w:t>
      </w:r>
      <w:r w:rsidR="0034488C" w:rsidRPr="00F45D50">
        <w:rPr>
          <w:rFonts w:ascii="Helvetica" w:hAnsi="Helvetica" w:cstheme="majorBidi"/>
          <w:sz w:val="22"/>
          <w:szCs w:val="22"/>
        </w:rPr>
        <w:t xml:space="preserve">and provide </w:t>
      </w:r>
      <w:r w:rsidR="00363582" w:rsidRPr="00F45D50">
        <w:rPr>
          <w:rFonts w:ascii="Helvetica" w:hAnsi="Helvetica" w:cstheme="majorBidi"/>
          <w:sz w:val="22"/>
          <w:szCs w:val="22"/>
        </w:rPr>
        <w:t xml:space="preserve">technical </w:t>
      </w:r>
      <w:r w:rsidR="0034488C" w:rsidRPr="00F45D50">
        <w:rPr>
          <w:rFonts w:ascii="Helvetica" w:hAnsi="Helvetica" w:cstheme="majorBidi"/>
          <w:sz w:val="22"/>
          <w:szCs w:val="22"/>
        </w:rPr>
        <w:t xml:space="preserve">guidance </w:t>
      </w:r>
      <w:r w:rsidR="00AF5EE5" w:rsidRPr="00F45D50">
        <w:rPr>
          <w:rFonts w:ascii="Helvetica" w:hAnsi="Helvetica" w:cstheme="majorBidi"/>
          <w:sz w:val="22"/>
          <w:szCs w:val="22"/>
        </w:rPr>
        <w:t>to the Project Management Unit (PMU) and</w:t>
      </w:r>
      <w:r w:rsidR="00363582" w:rsidRPr="00F45D50">
        <w:rPr>
          <w:rFonts w:ascii="Helvetica" w:hAnsi="Helvetica" w:cstheme="majorBidi"/>
          <w:sz w:val="22"/>
          <w:szCs w:val="22"/>
        </w:rPr>
        <w:t xml:space="preserve"> to the beneficiaries </w:t>
      </w:r>
      <w:r w:rsidR="009221B8" w:rsidRPr="00F45D50">
        <w:rPr>
          <w:rFonts w:ascii="Helvetica" w:hAnsi="Helvetica" w:cstheme="majorBidi"/>
          <w:sz w:val="22"/>
          <w:szCs w:val="22"/>
        </w:rPr>
        <w:t>regarding technical specification</w:t>
      </w:r>
      <w:r w:rsidR="006A2C29" w:rsidRPr="00F45D50">
        <w:rPr>
          <w:rFonts w:ascii="Helvetica" w:hAnsi="Helvetica" w:cstheme="majorBidi"/>
          <w:sz w:val="22"/>
          <w:szCs w:val="22"/>
        </w:rPr>
        <w:t xml:space="preserve"> and installation of RSW systems. </w:t>
      </w:r>
      <w:r w:rsidR="007B65E4" w:rsidRPr="00F45D50">
        <w:rPr>
          <w:rFonts w:ascii="Helvetica" w:hAnsi="Helvetica" w:cstheme="majorBidi"/>
          <w:sz w:val="22"/>
          <w:szCs w:val="22"/>
        </w:rPr>
        <w:t xml:space="preserve">In summary, the consultant would be responsible for providing technical and programming implementation, support and oversight, and knowledge and capacity development services related to the project. </w:t>
      </w:r>
      <w:r w:rsidR="00881E69" w:rsidRPr="00F45D50">
        <w:rPr>
          <w:rFonts w:ascii="Helvetica" w:hAnsi="Helvetica" w:cstheme="majorBidi"/>
          <w:sz w:val="22"/>
          <w:szCs w:val="22"/>
        </w:rPr>
        <w:t xml:space="preserve">It is expected that total </w:t>
      </w:r>
      <w:r w:rsidR="4ABAC5BC" w:rsidRPr="00F45D50">
        <w:rPr>
          <w:rFonts w:ascii="Helvetica" w:hAnsi="Helvetica" w:cstheme="majorBidi"/>
          <w:sz w:val="22"/>
          <w:szCs w:val="22"/>
        </w:rPr>
        <w:t>3.5</w:t>
      </w:r>
      <w:r w:rsidR="00881E69" w:rsidRPr="00F45D50">
        <w:rPr>
          <w:rFonts w:ascii="Helvetica" w:hAnsi="Helvetica" w:cstheme="majorBidi"/>
          <w:sz w:val="22"/>
          <w:szCs w:val="22"/>
        </w:rPr>
        <w:t xml:space="preserve"> person-months estimate expert</w:t>
      </w:r>
      <w:r w:rsidR="5ED516E7" w:rsidRPr="00F45D50">
        <w:rPr>
          <w:rFonts w:ascii="Helvetica" w:hAnsi="Helvetica" w:cstheme="majorBidi"/>
          <w:sz w:val="22"/>
          <w:szCs w:val="22"/>
        </w:rPr>
        <w:t>’</w:t>
      </w:r>
      <w:r w:rsidR="00881E69" w:rsidRPr="00F45D50">
        <w:rPr>
          <w:rFonts w:ascii="Helvetica" w:hAnsi="Helvetica" w:cstheme="majorBidi"/>
          <w:sz w:val="22"/>
          <w:szCs w:val="22"/>
        </w:rPr>
        <w:t>s inputs will be required for this assignment</w:t>
      </w:r>
      <w:r w:rsidR="00C01328" w:rsidRPr="00F45D50">
        <w:rPr>
          <w:rFonts w:ascii="Helvetica" w:hAnsi="Helvetica" w:cstheme="majorBidi"/>
          <w:sz w:val="22"/>
          <w:szCs w:val="22"/>
        </w:rPr>
        <w:t>, with an estimated completion date of June 2024</w:t>
      </w:r>
      <w:r w:rsidR="00881E69" w:rsidRPr="00F45D50">
        <w:rPr>
          <w:rFonts w:ascii="Helvetica" w:hAnsi="Helvetica" w:cstheme="majorBidi"/>
          <w:sz w:val="22"/>
          <w:szCs w:val="22"/>
        </w:rPr>
        <w:t>.</w:t>
      </w:r>
      <w:r w:rsidR="00005547" w:rsidRPr="00F45D50">
        <w:rPr>
          <w:rFonts w:ascii="Helvetica" w:hAnsi="Helvetica" w:cstheme="majorBidi"/>
          <w:sz w:val="22"/>
          <w:szCs w:val="22"/>
        </w:rPr>
        <w:t xml:space="preserve"> </w:t>
      </w:r>
      <w:r w:rsidR="00E36490" w:rsidRPr="00F45D50">
        <w:rPr>
          <w:rStyle w:val="normaltextrun"/>
          <w:rFonts w:ascii="Helvetica" w:hAnsi="Helvetica" w:cstheme="majorBidi"/>
          <w:color w:val="000000" w:themeColor="text1"/>
          <w:sz w:val="22"/>
          <w:szCs w:val="22"/>
        </w:rPr>
        <w:t xml:space="preserve">Aforesaid </w:t>
      </w:r>
      <w:r w:rsidR="00C75311">
        <w:rPr>
          <w:rStyle w:val="normaltextrun"/>
          <w:rFonts w:ascii="Helvetica" w:hAnsi="Helvetica" w:cstheme="majorBidi"/>
          <w:color w:val="000000" w:themeColor="text1"/>
          <w:sz w:val="22"/>
          <w:szCs w:val="22"/>
        </w:rPr>
        <w:t>I</w:t>
      </w:r>
      <w:r w:rsidR="00E36490" w:rsidRPr="00F45D50">
        <w:rPr>
          <w:rStyle w:val="normaltextrun"/>
          <w:rFonts w:ascii="Helvetica" w:hAnsi="Helvetica" w:cstheme="majorBidi"/>
          <w:color w:val="000000" w:themeColor="text1"/>
          <w:sz w:val="22"/>
          <w:szCs w:val="22"/>
        </w:rPr>
        <w:t xml:space="preserve">ndividual </w:t>
      </w:r>
      <w:r w:rsidR="00C75311">
        <w:rPr>
          <w:rStyle w:val="normaltextrun"/>
          <w:rFonts w:ascii="Helvetica" w:hAnsi="Helvetica" w:cstheme="majorBidi"/>
          <w:color w:val="000000" w:themeColor="text1"/>
          <w:sz w:val="22"/>
          <w:szCs w:val="22"/>
        </w:rPr>
        <w:t>C</w:t>
      </w:r>
      <w:r w:rsidR="00E36490" w:rsidRPr="00F45D50">
        <w:rPr>
          <w:rStyle w:val="normaltextrun"/>
          <w:rFonts w:ascii="Helvetica" w:hAnsi="Helvetica" w:cstheme="majorBidi"/>
          <w:color w:val="000000" w:themeColor="text1"/>
          <w:sz w:val="22"/>
          <w:szCs w:val="22"/>
        </w:rPr>
        <w:t>onsultant’s contract</w:t>
      </w:r>
      <w:r w:rsidR="00005547" w:rsidRPr="00F45D50">
        <w:rPr>
          <w:rStyle w:val="normaltextrun"/>
          <w:rFonts w:ascii="Helvetica" w:hAnsi="Helvetica" w:cstheme="majorBidi"/>
          <w:color w:val="000000"/>
          <w:sz w:val="22"/>
          <w:szCs w:val="22"/>
        </w:rPr>
        <w:t xml:space="preserve"> is expected to commence in </w:t>
      </w:r>
      <w:r w:rsidR="001A03D9" w:rsidRPr="00F45D50">
        <w:rPr>
          <w:rStyle w:val="normaltextrun"/>
          <w:rFonts w:ascii="Helvetica" w:hAnsi="Helvetica" w:cstheme="majorBidi"/>
          <w:b/>
          <w:bCs/>
          <w:color w:val="000000" w:themeColor="text1"/>
          <w:sz w:val="22"/>
          <w:szCs w:val="22"/>
        </w:rPr>
        <w:t xml:space="preserve">June </w:t>
      </w:r>
      <w:r w:rsidR="00005547" w:rsidRPr="00F45D50">
        <w:rPr>
          <w:rStyle w:val="normaltextrun"/>
          <w:rFonts w:ascii="Helvetica" w:hAnsi="Helvetica" w:cstheme="majorBidi"/>
          <w:b/>
          <w:bCs/>
          <w:color w:val="000000"/>
          <w:sz w:val="22"/>
          <w:szCs w:val="22"/>
        </w:rPr>
        <w:t>2023</w:t>
      </w:r>
      <w:r w:rsidR="00FC6975" w:rsidRPr="00F45D50">
        <w:rPr>
          <w:rStyle w:val="eop"/>
          <w:rFonts w:ascii="Helvetica" w:eastAsiaTheme="minorEastAsia" w:hAnsi="Helvetica" w:cstheme="majorBidi"/>
          <w:color w:val="000000" w:themeColor="text1"/>
          <w:sz w:val="22"/>
          <w:szCs w:val="22"/>
        </w:rPr>
        <w:t>, and is considered a Time-based contract.</w:t>
      </w:r>
    </w:p>
    <w:p w14:paraId="5E8F0A57" w14:textId="4B3133CC" w:rsidR="00324B95" w:rsidRPr="00F45D50" w:rsidRDefault="003B6FF2" w:rsidP="00F45D50">
      <w:pPr>
        <w:spacing w:after="120" w:line="276" w:lineRule="auto"/>
        <w:rPr>
          <w:rFonts w:ascii="Helvetica" w:hAnsi="Helvetica" w:cstheme="majorBidi"/>
          <w:sz w:val="22"/>
          <w:szCs w:val="22"/>
        </w:rPr>
      </w:pPr>
      <w:r w:rsidRPr="00F45D50">
        <w:rPr>
          <w:rFonts w:ascii="Helvetica" w:hAnsi="Helvetica" w:cstheme="majorBidi"/>
          <w:spacing w:val="-2"/>
          <w:sz w:val="22"/>
          <w:szCs w:val="22"/>
          <w:lang w:val="en"/>
        </w:rPr>
        <w:t>The</w:t>
      </w:r>
      <w:r w:rsidR="00800D16" w:rsidRPr="00F45D50">
        <w:rPr>
          <w:rFonts w:ascii="Helvetica" w:hAnsi="Helvetica" w:cstheme="majorBidi"/>
          <w:spacing w:val="-2"/>
          <w:sz w:val="22"/>
          <w:szCs w:val="22"/>
          <w:lang w:val="en"/>
        </w:rPr>
        <w:t xml:space="preserve"> </w:t>
      </w:r>
      <w:r w:rsidRPr="00F45D50">
        <w:rPr>
          <w:rFonts w:ascii="Helvetica" w:hAnsi="Helvetica" w:cstheme="majorBidi"/>
          <w:spacing w:val="-2"/>
          <w:sz w:val="22"/>
          <w:szCs w:val="22"/>
          <w:lang w:val="en"/>
        </w:rPr>
        <w:t>detailed</w:t>
      </w:r>
      <w:r w:rsidR="00800D16" w:rsidRPr="00F45D50">
        <w:rPr>
          <w:rFonts w:ascii="Helvetica" w:hAnsi="Helvetica" w:cstheme="majorBidi"/>
          <w:spacing w:val="-2"/>
          <w:sz w:val="22"/>
          <w:szCs w:val="22"/>
          <w:lang w:val="en"/>
        </w:rPr>
        <w:t xml:space="preserve"> </w:t>
      </w:r>
      <w:r w:rsidRPr="00F45D50">
        <w:rPr>
          <w:rFonts w:ascii="Helvetica" w:hAnsi="Helvetica" w:cstheme="majorBidi"/>
          <w:sz w:val="22"/>
          <w:szCs w:val="22"/>
        </w:rPr>
        <w:t>Terms of Reference</w:t>
      </w:r>
      <w:r w:rsidR="00800D16" w:rsidRPr="00F45D50">
        <w:rPr>
          <w:rFonts w:ascii="Helvetica" w:hAnsi="Helvetica" w:cstheme="majorBidi"/>
          <w:sz w:val="22"/>
          <w:szCs w:val="22"/>
        </w:rPr>
        <w:t xml:space="preserve"> </w:t>
      </w:r>
      <w:r w:rsidRPr="00F45D50">
        <w:rPr>
          <w:rFonts w:ascii="Helvetica" w:hAnsi="Helvetica" w:cstheme="majorBidi"/>
          <w:sz w:val="22"/>
          <w:szCs w:val="22"/>
        </w:rPr>
        <w:t>(ToR)</w:t>
      </w:r>
      <w:r w:rsidR="00BD10DD" w:rsidRPr="00F45D50">
        <w:rPr>
          <w:rFonts w:ascii="Helvetica" w:hAnsi="Helvetica" w:cstheme="majorBidi"/>
          <w:sz w:val="22"/>
          <w:szCs w:val="22"/>
        </w:rPr>
        <w:t xml:space="preserve"> </w:t>
      </w:r>
      <w:r w:rsidR="00DA02A1" w:rsidRPr="00F45D50">
        <w:rPr>
          <w:rFonts w:ascii="Helvetica" w:hAnsi="Helvetica" w:cstheme="majorBidi"/>
          <w:sz w:val="22"/>
          <w:szCs w:val="22"/>
        </w:rPr>
        <w:t xml:space="preserve">for the assignment </w:t>
      </w:r>
      <w:r w:rsidR="00881E69" w:rsidRPr="00F45D50">
        <w:rPr>
          <w:rFonts w:ascii="Helvetica" w:hAnsi="Helvetica" w:cstheme="majorBidi"/>
          <w:sz w:val="22"/>
          <w:szCs w:val="22"/>
        </w:rPr>
        <w:t xml:space="preserve">can be found at the following website: </w:t>
      </w:r>
      <w:hyperlink r:id="rId10" w:history="1">
        <w:r w:rsidR="00F45D50" w:rsidRPr="00945970">
          <w:rPr>
            <w:rStyle w:val="Hyperlink"/>
            <w:rFonts w:ascii="Helvetica" w:hAnsi="Helvetica" w:cstheme="majorBidi"/>
            <w:sz w:val="22"/>
            <w:szCs w:val="22"/>
          </w:rPr>
          <w:t>www.trade.gov.mv</w:t>
        </w:r>
      </w:hyperlink>
      <w:r w:rsidR="00F45D50">
        <w:rPr>
          <w:rFonts w:ascii="Helvetica" w:hAnsi="Helvetica" w:cstheme="majorBidi"/>
          <w:sz w:val="22"/>
          <w:szCs w:val="22"/>
        </w:rPr>
        <w:t xml:space="preserve">. </w:t>
      </w:r>
    </w:p>
    <w:p w14:paraId="027FB5E2" w14:textId="52B155A4" w:rsidR="00BF078F" w:rsidRPr="00F45D50" w:rsidRDefault="5A7D3BA2" w:rsidP="00F45D50">
      <w:pPr>
        <w:spacing w:after="120" w:line="276" w:lineRule="auto"/>
        <w:rPr>
          <w:rFonts w:ascii="Helvetica" w:hAnsi="Helvetica" w:cstheme="majorBidi"/>
          <w:sz w:val="22"/>
          <w:szCs w:val="22"/>
        </w:rPr>
      </w:pPr>
      <w:r w:rsidRPr="00F45D50">
        <w:rPr>
          <w:rFonts w:ascii="Helvetica" w:hAnsi="Helvetica" w:cstheme="majorBidi"/>
          <w:sz w:val="22"/>
          <w:szCs w:val="22"/>
        </w:rPr>
        <w:t xml:space="preserve">The </w:t>
      </w:r>
      <w:r w:rsidR="00E96374" w:rsidRPr="00F45D50">
        <w:rPr>
          <w:rFonts w:ascii="Helvetica" w:hAnsi="Helvetica" w:cstheme="majorBidi"/>
          <w:sz w:val="22"/>
          <w:szCs w:val="22"/>
        </w:rPr>
        <w:t xml:space="preserve">Ministry of Economic Development </w:t>
      </w:r>
      <w:r w:rsidRPr="00F45D50">
        <w:rPr>
          <w:rFonts w:ascii="Helvetica" w:hAnsi="Helvetica" w:cstheme="majorBidi"/>
          <w:sz w:val="22"/>
          <w:szCs w:val="22"/>
        </w:rPr>
        <w:t xml:space="preserve">now invites eligible </w:t>
      </w:r>
      <w:r w:rsidR="00E96374" w:rsidRPr="00F45D50">
        <w:rPr>
          <w:rFonts w:ascii="Helvetica" w:hAnsi="Helvetica" w:cstheme="majorBidi"/>
          <w:sz w:val="22"/>
          <w:szCs w:val="22"/>
        </w:rPr>
        <w:t>consultants</w:t>
      </w:r>
      <w:r w:rsidRPr="00F45D50">
        <w:rPr>
          <w:rFonts w:ascii="Helvetica" w:hAnsi="Helvetica" w:cstheme="majorBidi"/>
          <w:sz w:val="22"/>
          <w:szCs w:val="22"/>
        </w:rPr>
        <w:t xml:space="preserve"> (“Individual Consultants”) to indicate their interest</w:t>
      </w:r>
      <w:r w:rsidR="00E36490" w:rsidRPr="00F45D50">
        <w:rPr>
          <w:rFonts w:ascii="Helvetica" w:hAnsi="Helvetica" w:cstheme="majorBidi"/>
          <w:sz w:val="22"/>
          <w:szCs w:val="22"/>
        </w:rPr>
        <w:t>s</w:t>
      </w:r>
      <w:r w:rsidRPr="00F45D50">
        <w:rPr>
          <w:rFonts w:ascii="Helvetica" w:hAnsi="Helvetica" w:cstheme="majorBidi"/>
          <w:sz w:val="22"/>
          <w:szCs w:val="22"/>
        </w:rPr>
        <w:t xml:space="preserve"> in providing the services. Interested Consultants must provide specific information which demonstrates that they are fully qualified to perform the services. </w:t>
      </w:r>
    </w:p>
    <w:p w14:paraId="5EA8958E" w14:textId="7A760F5C" w:rsidR="00A911D7" w:rsidRPr="00F45D50" w:rsidRDefault="002A0467" w:rsidP="00F45D50">
      <w:pPr>
        <w:spacing w:after="120" w:line="276" w:lineRule="auto"/>
        <w:rPr>
          <w:rFonts w:ascii="Helvetica" w:hAnsi="Helvetica" w:cstheme="majorBidi"/>
          <w:spacing w:val="-2"/>
          <w:sz w:val="22"/>
          <w:szCs w:val="22"/>
          <w:lang w:val="en"/>
        </w:rPr>
      </w:pPr>
      <w:r w:rsidRPr="00F45D50">
        <w:rPr>
          <w:rFonts w:ascii="Helvetica" w:hAnsi="Helvetica" w:cstheme="majorBidi"/>
          <w:spacing w:val="-2"/>
          <w:sz w:val="22"/>
          <w:szCs w:val="22"/>
          <w:lang w:val="en"/>
        </w:rPr>
        <w:t>The shortlist</w:t>
      </w:r>
      <w:r w:rsidR="00E36490" w:rsidRPr="00F45D50">
        <w:rPr>
          <w:rFonts w:ascii="Helvetica" w:hAnsi="Helvetica" w:cstheme="majorBidi"/>
          <w:sz w:val="22"/>
          <w:szCs w:val="22"/>
          <w:lang w:val="en"/>
        </w:rPr>
        <w:t>ing</w:t>
      </w:r>
      <w:r w:rsidRPr="00F45D50">
        <w:rPr>
          <w:rFonts w:ascii="Helvetica" w:hAnsi="Helvetica" w:cstheme="majorBidi"/>
          <w:spacing w:val="-2"/>
          <w:sz w:val="22"/>
          <w:szCs w:val="22"/>
          <w:lang w:val="en"/>
        </w:rPr>
        <w:t xml:space="preserve"> will be </w:t>
      </w:r>
      <w:r w:rsidR="0094683C" w:rsidRPr="00F45D50">
        <w:rPr>
          <w:rFonts w:ascii="Helvetica" w:hAnsi="Helvetica" w:cstheme="majorBidi"/>
          <w:spacing w:val="-2"/>
          <w:sz w:val="22"/>
          <w:szCs w:val="22"/>
          <w:lang w:val="en"/>
        </w:rPr>
        <w:t>drawn up</w:t>
      </w:r>
      <w:r w:rsidRPr="00F45D50">
        <w:rPr>
          <w:rFonts w:ascii="Helvetica" w:hAnsi="Helvetica" w:cstheme="majorBidi"/>
          <w:sz w:val="22"/>
          <w:szCs w:val="22"/>
          <w:lang w:val="en"/>
        </w:rPr>
        <w:t xml:space="preserve"> following the</w:t>
      </w:r>
      <w:r w:rsidR="00F43B42" w:rsidRPr="00F45D50">
        <w:rPr>
          <w:rFonts w:ascii="Helvetica" w:hAnsi="Helvetica" w:cstheme="majorBidi"/>
          <w:sz w:val="22"/>
          <w:szCs w:val="22"/>
          <w:lang w:val="en"/>
        </w:rPr>
        <w:t xml:space="preserve"> </w:t>
      </w:r>
      <w:r w:rsidR="0094683C" w:rsidRPr="00F45D50">
        <w:rPr>
          <w:rFonts w:ascii="Helvetica" w:hAnsi="Helvetica" w:cstheme="majorBidi"/>
          <w:spacing w:val="-2"/>
          <w:sz w:val="22"/>
          <w:szCs w:val="22"/>
          <w:lang w:val="en"/>
        </w:rPr>
        <w:t>evaluation</w:t>
      </w:r>
      <w:r w:rsidRPr="00F45D50">
        <w:rPr>
          <w:rFonts w:ascii="Helvetica" w:hAnsi="Helvetica" w:cstheme="majorBidi"/>
          <w:sz w:val="22"/>
          <w:szCs w:val="22"/>
          <w:lang w:val="en"/>
        </w:rPr>
        <w:t xml:space="preserve"> of</w:t>
      </w:r>
      <w:r w:rsidRPr="00F45D50">
        <w:rPr>
          <w:rFonts w:ascii="Helvetica" w:hAnsi="Helvetica" w:cstheme="majorBidi"/>
          <w:spacing w:val="-2"/>
          <w:sz w:val="22"/>
          <w:szCs w:val="22"/>
          <w:lang w:val="en"/>
        </w:rPr>
        <w:t xml:space="preserve"> CVs and useful information </w:t>
      </w:r>
      <w:r w:rsidR="00800D16" w:rsidRPr="00F45D50">
        <w:rPr>
          <w:rFonts w:ascii="Helvetica" w:hAnsi="Helvetica" w:cstheme="majorBidi"/>
          <w:spacing w:val="-2"/>
          <w:sz w:val="22"/>
          <w:szCs w:val="22"/>
          <w:lang w:val="en"/>
        </w:rPr>
        <w:t xml:space="preserve">in </w:t>
      </w:r>
      <w:r w:rsidR="00F815A4" w:rsidRPr="00F45D50">
        <w:rPr>
          <w:rFonts w:ascii="Helvetica" w:hAnsi="Helvetica" w:cstheme="majorBidi"/>
          <w:sz w:val="22"/>
          <w:szCs w:val="22"/>
          <w:lang w:val="en"/>
        </w:rPr>
        <w:t xml:space="preserve">response </w:t>
      </w:r>
      <w:r w:rsidR="00036948" w:rsidRPr="00F45D50">
        <w:rPr>
          <w:rFonts w:ascii="Helvetica" w:hAnsi="Helvetica" w:cstheme="majorBidi"/>
          <w:spacing w:val="-2"/>
          <w:sz w:val="22"/>
          <w:szCs w:val="22"/>
          <w:lang w:val="en"/>
        </w:rPr>
        <w:t xml:space="preserve">to </w:t>
      </w:r>
      <w:r w:rsidR="00036948" w:rsidRPr="00F45D50">
        <w:rPr>
          <w:rFonts w:ascii="Helvetica" w:hAnsi="Helvetica" w:cstheme="majorBidi"/>
          <w:sz w:val="22"/>
          <w:szCs w:val="22"/>
          <w:lang w:val="en"/>
        </w:rPr>
        <w:t>this</w:t>
      </w:r>
      <w:r w:rsidRPr="00F45D50">
        <w:rPr>
          <w:rFonts w:ascii="Helvetica" w:hAnsi="Helvetica" w:cstheme="majorBidi"/>
          <w:sz w:val="22"/>
          <w:szCs w:val="22"/>
          <w:lang w:val="en"/>
        </w:rPr>
        <w:t xml:space="preserve"> notice of expression</w:t>
      </w:r>
      <w:r w:rsidR="00265DC7" w:rsidRPr="00F45D50">
        <w:rPr>
          <w:rFonts w:ascii="Helvetica" w:hAnsi="Helvetica" w:cstheme="majorBidi"/>
          <w:spacing w:val="-2"/>
          <w:sz w:val="22"/>
          <w:szCs w:val="22"/>
          <w:lang w:val="en"/>
        </w:rPr>
        <w:t xml:space="preserve"> of</w:t>
      </w:r>
      <w:r w:rsidR="00E204B8" w:rsidRPr="00F45D50">
        <w:rPr>
          <w:rFonts w:ascii="Helvetica" w:hAnsi="Helvetica" w:cstheme="majorBidi"/>
          <w:spacing w:val="-2"/>
          <w:sz w:val="22"/>
          <w:szCs w:val="22"/>
          <w:lang w:val="en"/>
        </w:rPr>
        <w:t xml:space="preserve"> </w:t>
      </w:r>
      <w:r w:rsidR="0094683C" w:rsidRPr="00F45D50">
        <w:rPr>
          <w:rFonts w:ascii="Helvetica" w:hAnsi="Helvetica" w:cstheme="majorBidi"/>
          <w:spacing w:val="-2"/>
          <w:sz w:val="22"/>
          <w:szCs w:val="22"/>
          <w:lang w:val="en"/>
        </w:rPr>
        <w:t>interest</w:t>
      </w:r>
      <w:r w:rsidR="005D6B35" w:rsidRPr="00F45D50">
        <w:rPr>
          <w:rFonts w:ascii="Helvetica" w:hAnsi="Helvetica" w:cstheme="majorBidi"/>
          <w:spacing w:val="-2"/>
          <w:sz w:val="22"/>
          <w:szCs w:val="22"/>
          <w:lang w:val="en"/>
        </w:rPr>
        <w:t xml:space="preserve"> including references</w:t>
      </w:r>
      <w:r w:rsidR="0094683C" w:rsidRPr="00F45D50">
        <w:rPr>
          <w:rFonts w:ascii="Helvetica" w:hAnsi="Helvetica" w:cstheme="majorBidi"/>
          <w:spacing w:val="-2"/>
          <w:sz w:val="22"/>
          <w:szCs w:val="22"/>
          <w:lang w:val="en"/>
        </w:rPr>
        <w:t>.</w:t>
      </w:r>
      <w:r w:rsidRPr="00F45D50">
        <w:rPr>
          <w:rFonts w:ascii="Helvetica" w:hAnsi="Helvetica" w:cstheme="majorBidi"/>
          <w:sz w:val="22"/>
          <w:szCs w:val="22"/>
          <w:lang w:val="en"/>
        </w:rPr>
        <w:t xml:space="preserve"> </w:t>
      </w:r>
      <w:r w:rsidR="00C76F66" w:rsidRPr="00F45D50">
        <w:rPr>
          <w:rFonts w:ascii="Helvetica" w:hAnsi="Helvetica" w:cstheme="majorBidi"/>
          <w:spacing w:val="-2"/>
          <w:sz w:val="22"/>
          <w:szCs w:val="22"/>
          <w:lang w:val="en"/>
        </w:rPr>
        <w:t>Potential candidates</w:t>
      </w:r>
      <w:r w:rsidR="005C0912" w:rsidRPr="00F45D50">
        <w:rPr>
          <w:rFonts w:ascii="Helvetica" w:hAnsi="Helvetica" w:cstheme="majorBidi"/>
          <w:sz w:val="22"/>
          <w:szCs w:val="22"/>
          <w:lang w:val="en"/>
        </w:rPr>
        <w:t xml:space="preserve"> for shortlisting</w:t>
      </w:r>
      <w:r w:rsidR="00C76F66" w:rsidRPr="00F45D50">
        <w:rPr>
          <w:rFonts w:ascii="Helvetica" w:hAnsi="Helvetica" w:cstheme="majorBidi"/>
          <w:spacing w:val="-2"/>
          <w:sz w:val="22"/>
          <w:szCs w:val="22"/>
          <w:lang w:val="en"/>
        </w:rPr>
        <w:t xml:space="preserve"> will be required to provide information on </w:t>
      </w:r>
      <w:r w:rsidR="00772461" w:rsidRPr="00F45D50">
        <w:rPr>
          <w:rFonts w:ascii="Helvetica" w:hAnsi="Helvetica" w:cstheme="majorBidi"/>
          <w:spacing w:val="-2"/>
          <w:sz w:val="22"/>
          <w:szCs w:val="22"/>
          <w:lang w:val="en"/>
        </w:rPr>
        <w:t xml:space="preserve">their </w:t>
      </w:r>
      <w:r w:rsidR="00772461" w:rsidRPr="00F45D50">
        <w:rPr>
          <w:rFonts w:ascii="Helvetica" w:hAnsi="Helvetica" w:cstheme="majorBidi"/>
          <w:sz w:val="22"/>
          <w:szCs w:val="22"/>
          <w:lang w:val="en"/>
        </w:rPr>
        <w:t>general</w:t>
      </w:r>
      <w:r w:rsidRPr="00F45D50">
        <w:rPr>
          <w:rFonts w:ascii="Helvetica" w:hAnsi="Helvetica" w:cstheme="majorBidi"/>
          <w:sz w:val="22"/>
          <w:szCs w:val="22"/>
          <w:lang w:val="en"/>
        </w:rPr>
        <w:t xml:space="preserve"> qualifications as</w:t>
      </w:r>
      <w:r w:rsidR="0052329A" w:rsidRPr="00F45D50">
        <w:rPr>
          <w:rFonts w:ascii="Helvetica" w:hAnsi="Helvetica" w:cstheme="majorBidi"/>
          <w:spacing w:val="-2"/>
          <w:sz w:val="22"/>
          <w:szCs w:val="22"/>
          <w:lang w:val="en"/>
        </w:rPr>
        <w:t xml:space="preserve"> an individual </w:t>
      </w:r>
      <w:r w:rsidR="00772461" w:rsidRPr="00F45D50">
        <w:rPr>
          <w:rFonts w:ascii="Helvetica" w:hAnsi="Helvetica" w:cstheme="majorBidi"/>
          <w:spacing w:val="-2"/>
          <w:sz w:val="22"/>
          <w:szCs w:val="22"/>
          <w:lang w:val="en"/>
        </w:rPr>
        <w:t>consultant,</w:t>
      </w:r>
      <w:r w:rsidR="00772461" w:rsidRPr="00F45D50">
        <w:rPr>
          <w:rFonts w:ascii="Helvetica" w:hAnsi="Helvetica" w:cstheme="majorBidi"/>
          <w:i/>
          <w:iCs/>
          <w:spacing w:val="-2"/>
          <w:sz w:val="22"/>
          <w:szCs w:val="22"/>
          <w:lang w:val="en"/>
        </w:rPr>
        <w:t xml:space="preserve"> </w:t>
      </w:r>
      <w:r w:rsidR="00772461" w:rsidRPr="00F45D50">
        <w:rPr>
          <w:rFonts w:ascii="Helvetica" w:hAnsi="Helvetica" w:cstheme="majorBidi"/>
          <w:sz w:val="22"/>
          <w:szCs w:val="22"/>
          <w:lang w:val="en"/>
        </w:rPr>
        <w:t xml:space="preserve">their </w:t>
      </w:r>
      <w:r w:rsidR="009A3326" w:rsidRPr="00F45D50">
        <w:rPr>
          <w:rFonts w:ascii="Helvetica" w:hAnsi="Helvetica" w:cstheme="majorBidi"/>
          <w:spacing w:val="-2"/>
          <w:sz w:val="22"/>
          <w:szCs w:val="22"/>
          <w:lang w:val="en"/>
        </w:rPr>
        <w:t xml:space="preserve">mission-relevant </w:t>
      </w:r>
      <w:r w:rsidR="00A911D7" w:rsidRPr="00F45D50">
        <w:rPr>
          <w:rFonts w:ascii="Helvetica" w:hAnsi="Helvetica" w:cstheme="majorBidi"/>
          <w:spacing w:val="-2"/>
          <w:sz w:val="22"/>
          <w:szCs w:val="22"/>
          <w:lang w:val="en"/>
        </w:rPr>
        <w:t>experience, their experience in the region and sector as well as their language ability</w:t>
      </w:r>
      <w:r w:rsidR="00E96374" w:rsidRPr="00F45D50">
        <w:rPr>
          <w:rFonts w:ascii="Helvetica" w:hAnsi="Helvetica" w:cstheme="majorBidi"/>
          <w:spacing w:val="-2"/>
          <w:sz w:val="22"/>
          <w:szCs w:val="22"/>
          <w:lang w:val="en"/>
        </w:rPr>
        <w:t xml:space="preserve"> as in the Terms of Reference.</w:t>
      </w:r>
    </w:p>
    <w:p w14:paraId="2A2E1863" w14:textId="3441A1F7" w:rsidR="00BF078F" w:rsidRPr="00F45D50" w:rsidRDefault="00047479" w:rsidP="00F45D50">
      <w:pPr>
        <w:spacing w:after="120" w:line="276" w:lineRule="auto"/>
        <w:rPr>
          <w:rFonts w:ascii="Helvetica" w:hAnsi="Helvetica" w:cstheme="majorBidi"/>
          <w:spacing w:val="-2"/>
          <w:sz w:val="22"/>
          <w:szCs w:val="22"/>
          <w:lang w:val="en"/>
        </w:rPr>
      </w:pPr>
      <w:r w:rsidRPr="00F45D50">
        <w:rPr>
          <w:rFonts w:ascii="Helvetica" w:hAnsi="Helvetica" w:cstheme="majorBidi"/>
          <w:spacing w:val="-2"/>
          <w:sz w:val="22"/>
          <w:szCs w:val="22"/>
          <w:lang w:val="en"/>
        </w:rPr>
        <w:t xml:space="preserve">A </w:t>
      </w:r>
      <w:r w:rsidR="00183939" w:rsidRPr="00F45D50">
        <w:rPr>
          <w:rFonts w:ascii="Helvetica" w:hAnsi="Helvetica" w:cstheme="majorBidi"/>
          <w:sz w:val="22"/>
          <w:szCs w:val="22"/>
          <w:lang w:val="en"/>
        </w:rPr>
        <w:t>c</w:t>
      </w:r>
      <w:r w:rsidRPr="00F45D50">
        <w:rPr>
          <w:rFonts w:ascii="Helvetica" w:hAnsi="Helvetica" w:cstheme="majorBidi"/>
          <w:spacing w:val="-2"/>
          <w:sz w:val="22"/>
          <w:szCs w:val="22"/>
          <w:lang w:val="en"/>
        </w:rPr>
        <w:t xml:space="preserve">onsultant will be selected in accordance with the selection method applicable to </w:t>
      </w:r>
      <w:r w:rsidR="36617766" w:rsidRPr="00F45D50">
        <w:rPr>
          <w:rFonts w:ascii="Helvetica" w:hAnsi="Helvetica" w:cstheme="majorBidi"/>
          <w:spacing w:val="-2"/>
          <w:sz w:val="22"/>
          <w:szCs w:val="22"/>
          <w:lang w:val="en"/>
        </w:rPr>
        <w:t>I</w:t>
      </w:r>
      <w:r w:rsidRPr="00F45D50">
        <w:rPr>
          <w:rFonts w:ascii="Helvetica" w:hAnsi="Helvetica" w:cstheme="majorBidi"/>
          <w:spacing w:val="-2"/>
          <w:sz w:val="22"/>
          <w:szCs w:val="22"/>
          <w:lang w:val="en"/>
        </w:rPr>
        <w:t xml:space="preserve">ndividual </w:t>
      </w:r>
      <w:r w:rsidR="6806C0BE" w:rsidRPr="00F45D50">
        <w:rPr>
          <w:rFonts w:ascii="Helvetica" w:hAnsi="Helvetica" w:cstheme="majorBidi"/>
          <w:spacing w:val="-2"/>
          <w:sz w:val="22"/>
          <w:szCs w:val="22"/>
          <w:lang w:val="en"/>
        </w:rPr>
        <w:t>C</w:t>
      </w:r>
      <w:r w:rsidRPr="00F45D50">
        <w:rPr>
          <w:rFonts w:ascii="Helvetica" w:hAnsi="Helvetica" w:cstheme="majorBidi"/>
          <w:spacing w:val="-2"/>
          <w:sz w:val="22"/>
          <w:szCs w:val="22"/>
          <w:lang w:val="en"/>
        </w:rPr>
        <w:t xml:space="preserve">onsultants as defined in the IsDB </w:t>
      </w:r>
      <w:r w:rsidR="00800D16" w:rsidRPr="00F45D50">
        <w:rPr>
          <w:rFonts w:ascii="Helvetica" w:hAnsi="Helvetica" w:cstheme="majorBidi"/>
          <w:i/>
          <w:iCs/>
          <w:sz w:val="22"/>
          <w:szCs w:val="22"/>
        </w:rPr>
        <w:t>Guidelines for the Procurement of Consultant Services under IsDB Project Financing</w:t>
      </w:r>
      <w:r w:rsidR="00800D16" w:rsidRPr="00F45D50">
        <w:rPr>
          <w:rFonts w:ascii="Helvetica" w:hAnsi="Helvetica" w:cstheme="majorBidi"/>
          <w:sz w:val="22"/>
          <w:szCs w:val="22"/>
        </w:rPr>
        <w:t xml:space="preserve"> </w:t>
      </w:r>
      <w:r w:rsidR="00800D16" w:rsidRPr="00F45D50">
        <w:rPr>
          <w:rFonts w:ascii="Helvetica" w:hAnsi="Helvetica" w:cstheme="majorBidi"/>
          <w:spacing w:val="-2"/>
          <w:sz w:val="22"/>
          <w:szCs w:val="22"/>
          <w:lang w:val="en"/>
        </w:rPr>
        <w:t>(</w:t>
      </w:r>
      <w:r w:rsidR="00066176" w:rsidRPr="00F45D50">
        <w:rPr>
          <w:rFonts w:ascii="Helvetica" w:hAnsi="Helvetica" w:cstheme="majorBidi"/>
          <w:spacing w:val="-2"/>
          <w:sz w:val="22"/>
          <w:szCs w:val="22"/>
          <w:lang w:val="en"/>
        </w:rPr>
        <w:t xml:space="preserve">April 2019 </w:t>
      </w:r>
      <w:r w:rsidR="001D1010" w:rsidRPr="00F45D50">
        <w:rPr>
          <w:rFonts w:ascii="Helvetica" w:hAnsi="Helvetica" w:cstheme="majorBidi"/>
          <w:spacing w:val="-2"/>
          <w:sz w:val="22"/>
          <w:szCs w:val="22"/>
          <w:lang w:val="en"/>
        </w:rPr>
        <w:t>edition</w:t>
      </w:r>
      <w:r w:rsidR="00066176" w:rsidRPr="00F45D50">
        <w:rPr>
          <w:rFonts w:ascii="Helvetica" w:hAnsi="Helvetica" w:cstheme="majorBidi"/>
          <w:spacing w:val="-2"/>
          <w:sz w:val="22"/>
          <w:szCs w:val="22"/>
          <w:lang w:val="en"/>
        </w:rPr>
        <w:t>)</w:t>
      </w:r>
      <w:r w:rsidR="00E96374" w:rsidRPr="00F45D50">
        <w:rPr>
          <w:rFonts w:ascii="Helvetica" w:hAnsi="Helvetica" w:cstheme="majorBidi"/>
          <w:spacing w:val="-2"/>
          <w:sz w:val="22"/>
          <w:szCs w:val="22"/>
          <w:lang w:val="en"/>
        </w:rPr>
        <w:t>.</w:t>
      </w:r>
    </w:p>
    <w:p w14:paraId="720B468E" w14:textId="77777777" w:rsidR="00794BD7" w:rsidRPr="00F45D50" w:rsidRDefault="00794BD7" w:rsidP="00F45D50">
      <w:pPr>
        <w:spacing w:after="120" w:line="276" w:lineRule="auto"/>
        <w:rPr>
          <w:rFonts w:ascii="Helvetica" w:hAnsi="Helvetica" w:cstheme="majorBidi"/>
          <w:b/>
          <w:bCs/>
          <w:sz w:val="22"/>
          <w:szCs w:val="22"/>
        </w:rPr>
      </w:pPr>
    </w:p>
    <w:p w14:paraId="40FAA312" w14:textId="5D4F1B7C" w:rsidR="00794BD7" w:rsidRPr="00F45D50" w:rsidRDefault="000D31A0" w:rsidP="00F45D50">
      <w:pPr>
        <w:pStyle w:val="Heading1"/>
        <w:numPr>
          <w:ilvl w:val="0"/>
          <w:numId w:val="0"/>
        </w:numPr>
        <w:spacing w:line="276" w:lineRule="auto"/>
        <w:rPr>
          <w:rFonts w:ascii="Helvetica" w:hAnsi="Helvetica" w:cstheme="majorBidi"/>
        </w:rPr>
      </w:pPr>
      <w:r w:rsidRPr="00F45D50">
        <w:rPr>
          <w:rFonts w:ascii="Helvetica" w:hAnsi="Helvetica" w:cstheme="majorBidi"/>
        </w:rPr>
        <w:t>Shortlisting Criteria (</w:t>
      </w:r>
      <w:r w:rsidR="00794BD7" w:rsidRPr="00F45D50">
        <w:rPr>
          <w:rFonts w:ascii="Helvetica" w:hAnsi="Helvetica" w:cstheme="majorBidi"/>
        </w:rPr>
        <w:t>Required Expertise and Qualifications</w:t>
      </w:r>
      <w:r w:rsidRPr="00F45D50">
        <w:rPr>
          <w:rFonts w:ascii="Helvetica" w:hAnsi="Helvetica" w:cstheme="majorBidi"/>
        </w:rPr>
        <w:t>)</w:t>
      </w:r>
    </w:p>
    <w:p w14:paraId="3F9AAA2D" w14:textId="638C9F67" w:rsidR="00E352B9" w:rsidRPr="00F45D50" w:rsidRDefault="00E352B9" w:rsidP="00F45D50">
      <w:pPr>
        <w:pStyle w:val="paragraph"/>
        <w:numPr>
          <w:ilvl w:val="0"/>
          <w:numId w:val="12"/>
        </w:numPr>
        <w:spacing w:before="0" w:beforeAutospacing="0" w:after="0" w:afterAutospacing="0" w:line="276" w:lineRule="auto"/>
        <w:ind w:left="720"/>
        <w:jc w:val="both"/>
        <w:rPr>
          <w:rStyle w:val="normaltextrun"/>
          <w:rFonts w:ascii="Helvetica" w:hAnsi="Helvetica" w:cstheme="majorBidi"/>
          <w:color w:val="000000" w:themeColor="text1"/>
          <w:sz w:val="22"/>
          <w:szCs w:val="22"/>
        </w:rPr>
      </w:pPr>
      <w:r w:rsidRPr="00F45D50">
        <w:rPr>
          <w:rStyle w:val="normaltextrun"/>
          <w:rFonts w:ascii="Helvetica" w:hAnsi="Helvetica" w:cstheme="majorBidi"/>
          <w:color w:val="000000" w:themeColor="text1"/>
          <w:sz w:val="22"/>
          <w:szCs w:val="22"/>
        </w:rPr>
        <w:t xml:space="preserve">Minimum </w:t>
      </w:r>
      <w:r w:rsidR="00FC6975" w:rsidRPr="00F45D50">
        <w:rPr>
          <w:rStyle w:val="normaltextrun"/>
          <w:rFonts w:ascii="Helvetica" w:hAnsi="Helvetica" w:cstheme="majorBidi"/>
          <w:color w:val="000000" w:themeColor="text1"/>
          <w:sz w:val="22"/>
          <w:szCs w:val="22"/>
        </w:rPr>
        <w:t>Bachelor’s Degree</w:t>
      </w:r>
      <w:r w:rsidRPr="00F45D50">
        <w:rPr>
          <w:rStyle w:val="normaltextrun"/>
          <w:rFonts w:ascii="Helvetica" w:hAnsi="Helvetica" w:cstheme="majorBidi"/>
          <w:color w:val="000000" w:themeColor="text1"/>
          <w:sz w:val="22"/>
          <w:szCs w:val="22"/>
        </w:rPr>
        <w:t xml:space="preserve"> qualification in relevant field (refrigeration, marine engineering, cold storage) with 10 years of experience, OR minimum MQA level 5 or equivalent vocation training in relevant field (refrigeration, marine engineering, cold storage) with 20 years of experience.</w:t>
      </w:r>
    </w:p>
    <w:p w14:paraId="2B7F5445" w14:textId="38CFB46D" w:rsidR="00E352B9" w:rsidRPr="00F45D50" w:rsidRDefault="003234F4" w:rsidP="00F45D50">
      <w:pPr>
        <w:pStyle w:val="paragraph"/>
        <w:numPr>
          <w:ilvl w:val="0"/>
          <w:numId w:val="12"/>
        </w:numPr>
        <w:spacing w:before="0" w:beforeAutospacing="0" w:after="0" w:afterAutospacing="0" w:line="276" w:lineRule="auto"/>
        <w:ind w:left="720"/>
        <w:jc w:val="both"/>
        <w:rPr>
          <w:rStyle w:val="normaltextrun"/>
          <w:rFonts w:ascii="Helvetica" w:hAnsi="Helvetica" w:cstheme="majorBidi"/>
          <w:sz w:val="22"/>
          <w:szCs w:val="22"/>
        </w:rPr>
      </w:pPr>
      <w:r w:rsidRPr="00F45D50">
        <w:rPr>
          <w:rStyle w:val="normaltextrun"/>
          <w:rFonts w:ascii="Helvetica" w:hAnsi="Helvetica" w:cstheme="majorBidi"/>
          <w:color w:val="000000" w:themeColor="text1"/>
          <w:sz w:val="22"/>
          <w:szCs w:val="22"/>
        </w:rPr>
        <w:t>Master’s</w:t>
      </w:r>
      <w:r w:rsidR="00E352B9" w:rsidRPr="00F45D50">
        <w:rPr>
          <w:rStyle w:val="normaltextrun"/>
          <w:rFonts w:ascii="Helvetica" w:hAnsi="Helvetica" w:cstheme="majorBidi"/>
          <w:color w:val="000000" w:themeColor="text1"/>
          <w:sz w:val="22"/>
          <w:szCs w:val="22"/>
        </w:rPr>
        <w:t xml:space="preserve"> </w:t>
      </w:r>
      <w:r>
        <w:rPr>
          <w:rStyle w:val="normaltextrun"/>
          <w:rFonts w:ascii="Helvetica" w:hAnsi="Helvetica" w:cstheme="majorBidi"/>
          <w:color w:val="000000" w:themeColor="text1"/>
          <w:sz w:val="22"/>
          <w:szCs w:val="22"/>
        </w:rPr>
        <w:t>D</w:t>
      </w:r>
      <w:r w:rsidR="00E352B9" w:rsidRPr="00F45D50">
        <w:rPr>
          <w:rStyle w:val="normaltextrun"/>
          <w:rFonts w:ascii="Helvetica" w:hAnsi="Helvetica" w:cstheme="majorBidi"/>
          <w:color w:val="000000" w:themeColor="text1"/>
          <w:sz w:val="22"/>
          <w:szCs w:val="22"/>
        </w:rPr>
        <w:t>egree in relevant field is preferred.</w:t>
      </w:r>
    </w:p>
    <w:p w14:paraId="4ED09F53" w14:textId="226F0377" w:rsidR="00E352B9" w:rsidRPr="00F45D50" w:rsidRDefault="00E352B9" w:rsidP="00F45D50">
      <w:pPr>
        <w:pStyle w:val="paragraph"/>
        <w:numPr>
          <w:ilvl w:val="1"/>
          <w:numId w:val="11"/>
        </w:numPr>
        <w:tabs>
          <w:tab w:val="clear" w:pos="1440"/>
          <w:tab w:val="num" w:pos="720"/>
        </w:tabs>
        <w:spacing w:before="0" w:beforeAutospacing="0" w:after="0" w:afterAutospacing="0" w:line="276" w:lineRule="auto"/>
        <w:ind w:left="720"/>
        <w:jc w:val="both"/>
        <w:textAlignment w:val="baseline"/>
        <w:rPr>
          <w:rStyle w:val="normaltextrun"/>
          <w:rFonts w:ascii="Helvetica" w:hAnsi="Helvetica" w:cstheme="majorBidi"/>
          <w:sz w:val="22"/>
          <w:szCs w:val="22"/>
        </w:rPr>
      </w:pPr>
      <w:r w:rsidRPr="00F45D50">
        <w:rPr>
          <w:rStyle w:val="normaltextrun"/>
          <w:rFonts w:ascii="Helvetica" w:hAnsi="Helvetica" w:cstheme="majorBidi"/>
          <w:sz w:val="22"/>
          <w:szCs w:val="22"/>
        </w:rPr>
        <w:t xml:space="preserve">Proven record of similar consultancy services (at least 1 study in the last 5 years) </w:t>
      </w:r>
      <w:r w:rsidR="00907AF7" w:rsidRPr="00F45D50">
        <w:rPr>
          <w:rStyle w:val="normaltextrun"/>
          <w:rFonts w:ascii="Helvetica" w:hAnsi="Helvetica" w:cstheme="majorBidi"/>
          <w:sz w:val="22"/>
          <w:szCs w:val="22"/>
        </w:rPr>
        <w:t xml:space="preserve">evaluated based on quantity, </w:t>
      </w:r>
      <w:r w:rsidR="003234F4" w:rsidRPr="00F45D50">
        <w:rPr>
          <w:rStyle w:val="normaltextrun"/>
          <w:rFonts w:ascii="Helvetica" w:hAnsi="Helvetica" w:cstheme="majorBidi"/>
          <w:sz w:val="22"/>
          <w:szCs w:val="22"/>
        </w:rPr>
        <w:t>relevancy,</w:t>
      </w:r>
      <w:r w:rsidR="00907AF7" w:rsidRPr="00F45D50">
        <w:rPr>
          <w:rStyle w:val="normaltextrun"/>
          <w:rFonts w:ascii="Helvetica" w:hAnsi="Helvetica" w:cstheme="majorBidi"/>
          <w:sz w:val="22"/>
          <w:szCs w:val="22"/>
        </w:rPr>
        <w:t xml:space="preserve"> and timeline of services</w:t>
      </w:r>
      <w:r w:rsidRPr="00F45D50">
        <w:rPr>
          <w:rStyle w:val="normaltextrun"/>
          <w:rFonts w:ascii="Helvetica" w:hAnsi="Helvetica" w:cstheme="majorBidi"/>
          <w:sz w:val="22"/>
          <w:szCs w:val="22"/>
        </w:rPr>
        <w:t>.</w:t>
      </w:r>
    </w:p>
    <w:p w14:paraId="7ABBBE66" w14:textId="77777777" w:rsidR="00C75311" w:rsidRDefault="00E352B9" w:rsidP="00C75311">
      <w:pPr>
        <w:pStyle w:val="paragraph"/>
        <w:numPr>
          <w:ilvl w:val="1"/>
          <w:numId w:val="11"/>
        </w:numPr>
        <w:tabs>
          <w:tab w:val="clear" w:pos="1440"/>
          <w:tab w:val="num" w:pos="720"/>
        </w:tabs>
        <w:spacing w:before="0" w:beforeAutospacing="0" w:after="0" w:afterAutospacing="0" w:line="276" w:lineRule="auto"/>
        <w:ind w:left="720"/>
        <w:jc w:val="both"/>
        <w:textAlignment w:val="baseline"/>
        <w:rPr>
          <w:rStyle w:val="normaltextrun"/>
          <w:rFonts w:ascii="Helvetica" w:hAnsi="Helvetica" w:cstheme="majorBidi"/>
          <w:color w:val="000000" w:themeColor="text1"/>
          <w:sz w:val="22"/>
          <w:szCs w:val="22"/>
        </w:rPr>
      </w:pPr>
      <w:r w:rsidRPr="00F45D50">
        <w:rPr>
          <w:rStyle w:val="normaltextrun"/>
          <w:rFonts w:ascii="Helvetica" w:hAnsi="Helvetica" w:cstheme="majorBidi"/>
          <w:color w:val="000000" w:themeColor="text1"/>
          <w:sz w:val="22"/>
          <w:szCs w:val="22"/>
        </w:rPr>
        <w:lastRenderedPageBreak/>
        <w:t>Experience in the Maldivian</w:t>
      </w:r>
      <w:r w:rsidR="00CA3382" w:rsidRPr="00F45D50">
        <w:rPr>
          <w:rStyle w:val="normaltextrun"/>
          <w:rFonts w:ascii="Helvetica" w:hAnsi="Helvetica" w:cstheme="majorBidi"/>
          <w:color w:val="000000" w:themeColor="text1"/>
          <w:sz w:val="22"/>
          <w:szCs w:val="22"/>
        </w:rPr>
        <w:t>/other similar region’s</w:t>
      </w:r>
      <w:r w:rsidRPr="00F45D50">
        <w:rPr>
          <w:rStyle w:val="normaltextrun"/>
          <w:rFonts w:ascii="Helvetica" w:hAnsi="Helvetica" w:cstheme="majorBidi"/>
          <w:color w:val="000000" w:themeColor="text1"/>
          <w:sz w:val="22"/>
          <w:szCs w:val="22"/>
        </w:rPr>
        <w:t xml:space="preserve"> fishing industry and a good understanding of industry dynamics is an added advantage.</w:t>
      </w:r>
    </w:p>
    <w:p w14:paraId="0B5B5841" w14:textId="0F8454E1" w:rsidR="00C75311" w:rsidRPr="00C75311" w:rsidRDefault="00C75311" w:rsidP="00C75311">
      <w:pPr>
        <w:pStyle w:val="paragraph"/>
        <w:numPr>
          <w:ilvl w:val="1"/>
          <w:numId w:val="11"/>
        </w:numPr>
        <w:tabs>
          <w:tab w:val="clear" w:pos="1440"/>
          <w:tab w:val="num" w:pos="720"/>
        </w:tabs>
        <w:spacing w:before="0" w:beforeAutospacing="0" w:after="0" w:afterAutospacing="0" w:line="276" w:lineRule="auto"/>
        <w:ind w:left="720"/>
        <w:jc w:val="both"/>
        <w:textAlignment w:val="baseline"/>
        <w:rPr>
          <w:rStyle w:val="normaltextrun"/>
          <w:rFonts w:ascii="Helvetica" w:hAnsi="Helvetica" w:cstheme="majorBidi"/>
          <w:color w:val="000000" w:themeColor="text1"/>
          <w:sz w:val="22"/>
          <w:szCs w:val="22"/>
        </w:rPr>
      </w:pPr>
      <w:r w:rsidRPr="00C75311">
        <w:rPr>
          <w:rStyle w:val="normaltextrun"/>
          <w:rFonts w:ascii="Helvetica" w:hAnsi="Helvetica" w:cstheme="majorBidi"/>
          <w:color w:val="000000" w:themeColor="text1"/>
          <w:sz w:val="22"/>
          <w:szCs w:val="22"/>
        </w:rPr>
        <w:t>Experience with donor funded projects such as projects implemented by IsDB will be an added advantage</w:t>
      </w:r>
      <w:r>
        <w:rPr>
          <w:rStyle w:val="normaltextrun"/>
          <w:rFonts w:ascii="Helvetica" w:hAnsi="Helvetica" w:cstheme="majorBidi"/>
          <w:color w:val="000000" w:themeColor="text1"/>
          <w:sz w:val="22"/>
          <w:szCs w:val="22"/>
        </w:rPr>
        <w:t>.</w:t>
      </w:r>
    </w:p>
    <w:p w14:paraId="3F22BE85" w14:textId="40FCAAE1" w:rsidR="00E352B9" w:rsidRPr="00F45D50" w:rsidRDefault="00E352B9" w:rsidP="00F45D50">
      <w:pPr>
        <w:pStyle w:val="paragraph"/>
        <w:numPr>
          <w:ilvl w:val="1"/>
          <w:numId w:val="13"/>
        </w:numPr>
        <w:tabs>
          <w:tab w:val="clear" w:pos="1440"/>
          <w:tab w:val="left" w:pos="2340"/>
        </w:tabs>
        <w:spacing w:before="0" w:beforeAutospacing="0" w:after="0" w:afterAutospacing="0" w:line="276" w:lineRule="auto"/>
        <w:ind w:left="720"/>
        <w:jc w:val="both"/>
        <w:textAlignment w:val="baseline"/>
        <w:rPr>
          <w:rFonts w:ascii="Helvetica" w:hAnsi="Helvetica" w:cstheme="majorBidi"/>
          <w:sz w:val="22"/>
          <w:szCs w:val="22"/>
        </w:rPr>
      </w:pPr>
      <w:r w:rsidRPr="00F45D50">
        <w:rPr>
          <w:rStyle w:val="normaltextrun"/>
          <w:rFonts w:ascii="Helvetica" w:hAnsi="Helvetica" w:cstheme="majorBidi"/>
          <w:color w:val="000000" w:themeColor="text1"/>
          <w:sz w:val="22"/>
          <w:szCs w:val="22"/>
        </w:rPr>
        <w:t xml:space="preserve">Fluency in written and spoken English is a </w:t>
      </w:r>
      <w:r w:rsidR="00C75311" w:rsidRPr="00F45D50">
        <w:rPr>
          <w:rStyle w:val="normaltextrun"/>
          <w:rFonts w:ascii="Helvetica" w:hAnsi="Helvetica" w:cstheme="majorBidi"/>
          <w:color w:val="000000" w:themeColor="text1"/>
          <w:sz w:val="22"/>
          <w:szCs w:val="22"/>
        </w:rPr>
        <w:t>requirement.</w:t>
      </w:r>
    </w:p>
    <w:p w14:paraId="7161E610" w14:textId="48EE4184" w:rsidR="00E96374" w:rsidRPr="00F45D50" w:rsidRDefault="00227680" w:rsidP="00F45D50">
      <w:pPr>
        <w:pStyle w:val="paragraph"/>
        <w:spacing w:before="0" w:beforeAutospacing="0" w:after="0" w:afterAutospacing="0" w:line="276" w:lineRule="auto"/>
        <w:jc w:val="both"/>
        <w:textAlignment w:val="baseline"/>
        <w:rPr>
          <w:rFonts w:ascii="Helvetica" w:hAnsi="Helvetica" w:cstheme="majorBidi"/>
          <w:sz w:val="22"/>
          <w:szCs w:val="22"/>
        </w:rPr>
      </w:pPr>
      <w:r w:rsidRPr="00F45D50">
        <w:rPr>
          <w:rFonts w:ascii="Helvetica" w:hAnsi="Helvetica" w:cstheme="majorBidi"/>
          <w:bCs/>
          <w:sz w:val="22"/>
          <w:szCs w:val="22"/>
        </w:rPr>
        <w:br/>
      </w:r>
      <w:r w:rsidR="4DF238CC" w:rsidRPr="00F45D50">
        <w:rPr>
          <w:rFonts w:ascii="Helvetica" w:hAnsi="Helvetica" w:cstheme="majorBidi"/>
          <w:sz w:val="22"/>
          <w:szCs w:val="22"/>
          <w:lang w:val="en"/>
        </w:rPr>
        <w:t xml:space="preserve">The attention of </w:t>
      </w:r>
      <w:r w:rsidR="049386A9" w:rsidRPr="00F45D50">
        <w:rPr>
          <w:rFonts w:ascii="Helvetica" w:hAnsi="Helvetica" w:cstheme="majorBidi"/>
          <w:sz w:val="22"/>
          <w:szCs w:val="22"/>
          <w:lang w:val="en"/>
        </w:rPr>
        <w:t>i</w:t>
      </w:r>
      <w:r w:rsidR="0034744C" w:rsidRPr="00F45D50">
        <w:rPr>
          <w:rFonts w:ascii="Helvetica" w:hAnsi="Helvetica" w:cstheme="majorBidi"/>
          <w:sz w:val="22"/>
          <w:szCs w:val="22"/>
          <w:lang w:val="en"/>
        </w:rPr>
        <w:t>nterested Individual Consultants</w:t>
      </w:r>
      <w:r w:rsidR="00B64548" w:rsidRPr="00F45D50">
        <w:rPr>
          <w:rFonts w:ascii="Helvetica" w:hAnsi="Helvetica" w:cstheme="majorBidi"/>
          <w:sz w:val="22"/>
          <w:szCs w:val="22"/>
          <w:lang w:val="en"/>
        </w:rPr>
        <w:t xml:space="preserve"> are invited to read Clauses 1. </w:t>
      </w:r>
      <w:r w:rsidR="00F815A4" w:rsidRPr="00F45D50">
        <w:rPr>
          <w:rFonts w:ascii="Helvetica" w:hAnsi="Helvetica" w:cstheme="majorBidi"/>
          <w:sz w:val="22"/>
          <w:szCs w:val="22"/>
          <w:lang w:val="en"/>
        </w:rPr>
        <w:t xml:space="preserve">23 </w:t>
      </w:r>
      <w:r w:rsidR="00CE3A60" w:rsidRPr="00F45D50">
        <w:rPr>
          <w:rFonts w:ascii="Helvetica" w:hAnsi="Helvetica" w:cstheme="majorBidi"/>
          <w:sz w:val="22"/>
          <w:szCs w:val="22"/>
          <w:lang w:val="en"/>
        </w:rPr>
        <w:t>and 1.24</w:t>
      </w:r>
      <w:r w:rsidR="00B64548" w:rsidRPr="00F45D50">
        <w:rPr>
          <w:rFonts w:ascii="Helvetica" w:hAnsi="Helvetica" w:cstheme="majorBidi"/>
          <w:sz w:val="22"/>
          <w:szCs w:val="22"/>
          <w:lang w:val="en"/>
        </w:rPr>
        <w:t xml:space="preserve"> of the </w:t>
      </w:r>
      <w:r w:rsidR="0034744C" w:rsidRPr="00F45D50">
        <w:rPr>
          <w:rFonts w:ascii="Helvetica" w:hAnsi="Helvetica" w:cstheme="majorBidi"/>
          <w:sz w:val="22"/>
          <w:szCs w:val="22"/>
          <w:lang w:val="en"/>
        </w:rPr>
        <w:t xml:space="preserve">IsDB </w:t>
      </w:r>
      <w:r w:rsidR="00F815A4" w:rsidRPr="00F45D50">
        <w:rPr>
          <w:rFonts w:ascii="Helvetica" w:hAnsi="Helvetica" w:cstheme="majorBidi"/>
          <w:i/>
          <w:iCs/>
          <w:sz w:val="22"/>
          <w:szCs w:val="22"/>
        </w:rPr>
        <w:t>Guidelines for the Procurement of Consultant Services under IsDB Project Financing</w:t>
      </w:r>
      <w:r w:rsidR="007C0E8D" w:rsidRPr="00F45D50">
        <w:rPr>
          <w:rFonts w:ascii="Helvetica" w:hAnsi="Helvetica" w:cstheme="majorBidi"/>
          <w:i/>
          <w:iCs/>
          <w:sz w:val="22"/>
          <w:szCs w:val="22"/>
        </w:rPr>
        <w:t xml:space="preserve">, April </w:t>
      </w:r>
      <w:r w:rsidR="007C0E8D" w:rsidRPr="00F45D50">
        <w:rPr>
          <w:rFonts w:ascii="Helvetica" w:hAnsi="Helvetica" w:cstheme="majorBidi"/>
          <w:sz w:val="22"/>
          <w:szCs w:val="22"/>
        </w:rPr>
        <w:t>2019 edition</w:t>
      </w:r>
      <w:r w:rsidR="00F815A4" w:rsidRPr="00F45D50">
        <w:rPr>
          <w:rFonts w:ascii="Helvetica" w:hAnsi="Helvetica" w:cstheme="majorBidi"/>
          <w:sz w:val="22"/>
          <w:szCs w:val="22"/>
        </w:rPr>
        <w:t xml:space="preserve"> </w:t>
      </w:r>
      <w:r w:rsidR="00B64548" w:rsidRPr="00F45D50">
        <w:rPr>
          <w:rFonts w:ascii="Helvetica" w:hAnsi="Helvetica" w:cstheme="majorBidi"/>
          <w:sz w:val="22"/>
          <w:szCs w:val="22"/>
        </w:rPr>
        <w:t>(the</w:t>
      </w:r>
      <w:r w:rsidR="00D47A69" w:rsidRPr="00F45D50">
        <w:rPr>
          <w:rFonts w:ascii="Helvetica" w:hAnsi="Helvetica" w:cstheme="majorBidi"/>
          <w:sz w:val="22"/>
          <w:szCs w:val="22"/>
        </w:rPr>
        <w:t xml:space="preserve"> </w:t>
      </w:r>
      <w:r w:rsidR="00B64548" w:rsidRPr="00F45D50">
        <w:rPr>
          <w:rFonts w:ascii="Helvetica" w:hAnsi="Helvetica" w:cstheme="majorBidi"/>
          <w:sz w:val="22"/>
          <w:szCs w:val="22"/>
        </w:rPr>
        <w:t>"</w:t>
      </w:r>
      <w:r w:rsidR="5630640C" w:rsidRPr="00F45D50">
        <w:rPr>
          <w:rFonts w:ascii="Helvetica" w:hAnsi="Helvetica" w:cstheme="majorBidi"/>
          <w:sz w:val="22"/>
          <w:szCs w:val="22"/>
        </w:rPr>
        <w:t xml:space="preserve">Procurement </w:t>
      </w:r>
      <w:r w:rsidR="00B64548" w:rsidRPr="00F45D50">
        <w:rPr>
          <w:rFonts w:ascii="Helvetica" w:hAnsi="Helvetica" w:cstheme="majorBidi"/>
          <w:sz w:val="22"/>
          <w:szCs w:val="22"/>
        </w:rPr>
        <w:t>Guidelines")</w:t>
      </w:r>
      <w:r w:rsidR="7AE8C0D9" w:rsidRPr="00F45D50">
        <w:rPr>
          <w:rFonts w:ascii="Helvetica" w:hAnsi="Helvetica" w:cstheme="majorBidi"/>
          <w:sz w:val="22"/>
          <w:szCs w:val="22"/>
        </w:rPr>
        <w:t xml:space="preserve"> setting forth</w:t>
      </w:r>
      <w:r w:rsidR="00B64548" w:rsidRPr="00F45D50">
        <w:rPr>
          <w:rFonts w:ascii="Helvetica" w:hAnsi="Helvetica" w:cstheme="majorBidi"/>
          <w:sz w:val="22"/>
          <w:szCs w:val="22"/>
        </w:rPr>
        <w:t xml:space="preserve"> the IsDB's </w:t>
      </w:r>
      <w:r w:rsidR="17A63D68" w:rsidRPr="00F45D50">
        <w:rPr>
          <w:rFonts w:ascii="Helvetica" w:hAnsi="Helvetica" w:cstheme="majorBidi"/>
          <w:sz w:val="22"/>
          <w:szCs w:val="22"/>
        </w:rPr>
        <w:t xml:space="preserve">policy </w:t>
      </w:r>
      <w:r w:rsidR="00D47A69" w:rsidRPr="00F45D50">
        <w:rPr>
          <w:rFonts w:ascii="Helvetica" w:hAnsi="Helvetica" w:cstheme="majorBidi"/>
          <w:sz w:val="22"/>
          <w:szCs w:val="22"/>
        </w:rPr>
        <w:t>on</w:t>
      </w:r>
      <w:r w:rsidR="00B64548" w:rsidRPr="00F45D50">
        <w:rPr>
          <w:rFonts w:ascii="Helvetica" w:hAnsi="Helvetica" w:cstheme="majorBidi"/>
          <w:sz w:val="22"/>
          <w:szCs w:val="22"/>
        </w:rPr>
        <w:t xml:space="preserve"> conflicts of interest.</w:t>
      </w:r>
    </w:p>
    <w:p w14:paraId="0234C76F" w14:textId="32558A9C" w:rsidR="00005547" w:rsidRPr="00F45D50" w:rsidRDefault="00005547" w:rsidP="00F45D50">
      <w:pPr>
        <w:spacing w:before="240" w:after="120" w:line="276" w:lineRule="auto"/>
        <w:rPr>
          <w:rFonts w:ascii="Helvetica" w:hAnsi="Helvetica" w:cstheme="majorBidi"/>
          <w:sz w:val="22"/>
          <w:szCs w:val="22"/>
        </w:rPr>
      </w:pPr>
      <w:r w:rsidRPr="00F45D50">
        <w:rPr>
          <w:rFonts w:ascii="Helvetica" w:hAnsi="Helvetica" w:cstheme="majorBidi"/>
          <w:sz w:val="22"/>
          <w:szCs w:val="22"/>
        </w:rPr>
        <w:t xml:space="preserve">Interested consultants may obtain further information at the address below during office hours 08:00 to 16:00 hours (local time). Expressions </w:t>
      </w:r>
      <w:r w:rsidRPr="00F45D50">
        <w:rPr>
          <w:rFonts w:ascii="Helvetica" w:hAnsi="Helvetica" w:cstheme="majorBidi"/>
          <w:sz w:val="22"/>
          <w:szCs w:val="22"/>
          <w:lang w:val="en"/>
        </w:rPr>
        <w:t xml:space="preserve">of interest must be delivered in written form accompanied by the CV and any other document </w:t>
      </w:r>
      <w:bookmarkStart w:id="0" w:name="_Hlk127647424"/>
      <w:r w:rsidRPr="00F45D50">
        <w:rPr>
          <w:rFonts w:ascii="Helvetica" w:hAnsi="Helvetica" w:cstheme="majorBidi"/>
          <w:sz w:val="22"/>
          <w:szCs w:val="22"/>
          <w:lang w:val="en"/>
        </w:rPr>
        <w:t xml:space="preserve">(in person, mail, or by fax or by e-mail) </w:t>
      </w:r>
      <w:bookmarkEnd w:id="0"/>
      <w:r w:rsidRPr="00F45D50">
        <w:rPr>
          <w:rFonts w:ascii="Helvetica" w:hAnsi="Helvetica" w:cstheme="majorBidi"/>
          <w:sz w:val="22"/>
          <w:szCs w:val="22"/>
          <w:lang w:val="en"/>
        </w:rPr>
        <w:t xml:space="preserve">to the address below no later than </w:t>
      </w:r>
      <w:bookmarkStart w:id="1" w:name="_Hlk127647575"/>
      <w:r w:rsidRPr="00F45D50">
        <w:rPr>
          <w:rFonts w:ascii="Helvetica" w:hAnsi="Helvetica" w:cstheme="majorBidi"/>
          <w:b/>
          <w:bCs/>
          <w:sz w:val="22"/>
          <w:szCs w:val="22"/>
          <w:u w:val="single"/>
          <w:lang w:val="en"/>
        </w:rPr>
        <w:t>1</w:t>
      </w:r>
      <w:r w:rsidR="00E85D1F">
        <w:rPr>
          <w:rFonts w:ascii="Helvetica" w:hAnsi="Helvetica" w:cstheme="majorBidi"/>
          <w:b/>
          <w:bCs/>
          <w:sz w:val="22"/>
          <w:szCs w:val="22"/>
          <w:u w:val="single"/>
          <w:lang w:val="en"/>
        </w:rPr>
        <w:t>4</w:t>
      </w:r>
      <w:r w:rsidRPr="00F45D50">
        <w:rPr>
          <w:rFonts w:ascii="Helvetica" w:hAnsi="Helvetica" w:cstheme="majorBidi"/>
          <w:b/>
          <w:bCs/>
          <w:sz w:val="22"/>
          <w:szCs w:val="22"/>
          <w:u w:val="single"/>
          <w:lang w:val="en"/>
        </w:rPr>
        <w:t xml:space="preserve">00 hrs on </w:t>
      </w:r>
      <w:bookmarkEnd w:id="1"/>
      <w:r w:rsidR="00C75311">
        <w:rPr>
          <w:rFonts w:ascii="Helvetica" w:hAnsi="Helvetica" w:cstheme="majorBidi"/>
          <w:b/>
          <w:bCs/>
          <w:sz w:val="22"/>
          <w:szCs w:val="22"/>
          <w:u w:val="single"/>
          <w:lang w:val="en"/>
        </w:rPr>
        <w:t>17</w:t>
      </w:r>
      <w:r w:rsidR="00C75311" w:rsidRPr="00C75311">
        <w:rPr>
          <w:rFonts w:ascii="Helvetica" w:hAnsi="Helvetica" w:cstheme="majorBidi"/>
          <w:b/>
          <w:bCs/>
          <w:sz w:val="22"/>
          <w:szCs w:val="22"/>
          <w:u w:val="single"/>
          <w:vertAlign w:val="superscript"/>
          <w:lang w:val="en"/>
        </w:rPr>
        <w:t>th</w:t>
      </w:r>
      <w:r w:rsidR="00C75311">
        <w:rPr>
          <w:rFonts w:ascii="Helvetica" w:hAnsi="Helvetica" w:cstheme="majorBidi"/>
          <w:b/>
          <w:bCs/>
          <w:sz w:val="22"/>
          <w:szCs w:val="22"/>
          <w:u w:val="single"/>
          <w:lang w:val="en"/>
        </w:rPr>
        <w:t xml:space="preserve"> May</w:t>
      </w:r>
      <w:r w:rsidR="006E5080" w:rsidRPr="00F45D50">
        <w:rPr>
          <w:rFonts w:ascii="Helvetica" w:hAnsi="Helvetica" w:cstheme="majorBidi"/>
          <w:b/>
          <w:bCs/>
          <w:sz w:val="22"/>
          <w:szCs w:val="22"/>
          <w:u w:val="single"/>
          <w:lang w:val="en"/>
        </w:rPr>
        <w:t xml:space="preserve"> 2023.</w:t>
      </w:r>
    </w:p>
    <w:p w14:paraId="331BB04F" w14:textId="77777777" w:rsidR="00E96374" w:rsidRPr="00F45D50" w:rsidRDefault="00E96374" w:rsidP="00F45D50">
      <w:pPr>
        <w:spacing w:line="276" w:lineRule="auto"/>
        <w:rPr>
          <w:rFonts w:ascii="Helvetica" w:eastAsia="Calibri" w:hAnsi="Helvetica" w:cstheme="majorBidi"/>
          <w:spacing w:val="-2"/>
          <w:sz w:val="22"/>
          <w:szCs w:val="22"/>
        </w:rPr>
      </w:pPr>
    </w:p>
    <w:p w14:paraId="48478DF5" w14:textId="77777777" w:rsidR="00E96374" w:rsidRPr="00F45D50" w:rsidRDefault="00E96374" w:rsidP="00F45D50">
      <w:pPr>
        <w:spacing w:line="276" w:lineRule="auto"/>
        <w:rPr>
          <w:rFonts w:ascii="Helvetica" w:eastAsia="Calibri" w:hAnsi="Helvetica" w:cstheme="majorBidi"/>
          <w:i/>
          <w:spacing w:val="-2"/>
          <w:sz w:val="22"/>
          <w:szCs w:val="22"/>
        </w:rPr>
      </w:pPr>
      <w:bookmarkStart w:id="2" w:name="_Hlk127018501"/>
      <w:r w:rsidRPr="00F45D50">
        <w:rPr>
          <w:rFonts w:ascii="Helvetica" w:eastAsia="Calibri" w:hAnsi="Helvetica" w:cstheme="majorBidi"/>
          <w:i/>
          <w:spacing w:val="-2"/>
          <w:sz w:val="22"/>
          <w:szCs w:val="22"/>
        </w:rPr>
        <w:t>Niushad Saeed, Project Director</w:t>
      </w:r>
    </w:p>
    <w:p w14:paraId="1C56E658" w14:textId="77777777" w:rsidR="00E96374" w:rsidRPr="00F45D50" w:rsidRDefault="00E96374" w:rsidP="00F45D50">
      <w:pPr>
        <w:spacing w:line="276" w:lineRule="auto"/>
        <w:rPr>
          <w:rFonts w:ascii="Helvetica" w:eastAsia="Calibri" w:hAnsi="Helvetica" w:cstheme="majorBidi"/>
          <w:i/>
          <w:spacing w:val="-2"/>
          <w:sz w:val="22"/>
          <w:szCs w:val="22"/>
        </w:rPr>
      </w:pPr>
      <w:r w:rsidRPr="00F45D50">
        <w:rPr>
          <w:rFonts w:ascii="Helvetica" w:eastAsia="Calibri" w:hAnsi="Helvetica" w:cstheme="majorBidi"/>
          <w:i/>
          <w:spacing w:val="-2"/>
          <w:sz w:val="22"/>
          <w:szCs w:val="22"/>
        </w:rPr>
        <w:t xml:space="preserve">Ministry of Economic Development, </w:t>
      </w:r>
    </w:p>
    <w:p w14:paraId="4CCF7C15" w14:textId="77777777" w:rsidR="00E96374" w:rsidRPr="00F45D50" w:rsidRDefault="00E96374" w:rsidP="00F45D50">
      <w:pPr>
        <w:spacing w:line="276" w:lineRule="auto"/>
        <w:rPr>
          <w:rFonts w:ascii="Helvetica" w:eastAsia="Calibri" w:hAnsi="Helvetica" w:cstheme="majorBidi"/>
          <w:i/>
          <w:spacing w:val="-2"/>
          <w:sz w:val="22"/>
          <w:szCs w:val="22"/>
        </w:rPr>
      </w:pPr>
      <w:r w:rsidRPr="00F45D50">
        <w:rPr>
          <w:rFonts w:ascii="Helvetica" w:eastAsia="Calibri" w:hAnsi="Helvetica" w:cstheme="majorBidi"/>
          <w:i/>
          <w:spacing w:val="-2"/>
          <w:sz w:val="22"/>
          <w:szCs w:val="22"/>
        </w:rPr>
        <w:t xml:space="preserve">11th Floor, Velaanaage, Ameer Ahmed Magu, </w:t>
      </w:r>
      <w:proofErr w:type="spellStart"/>
      <w:r w:rsidRPr="00F45D50">
        <w:rPr>
          <w:rFonts w:ascii="Helvetica" w:eastAsia="Calibri" w:hAnsi="Helvetica" w:cstheme="majorBidi"/>
          <w:i/>
          <w:spacing w:val="-2"/>
          <w:sz w:val="22"/>
          <w:szCs w:val="22"/>
        </w:rPr>
        <w:t>Malé</w:t>
      </w:r>
      <w:proofErr w:type="spellEnd"/>
      <w:r w:rsidRPr="00F45D50">
        <w:rPr>
          <w:rFonts w:ascii="Helvetica" w:eastAsia="Calibri" w:hAnsi="Helvetica" w:cstheme="majorBidi"/>
          <w:i/>
          <w:spacing w:val="-2"/>
          <w:sz w:val="22"/>
          <w:szCs w:val="22"/>
        </w:rPr>
        <w:t xml:space="preserve"> City, Maldives </w:t>
      </w:r>
    </w:p>
    <w:p w14:paraId="4ED821B9" w14:textId="77777777" w:rsidR="00E96374" w:rsidRPr="00F45D50" w:rsidRDefault="00E96374" w:rsidP="00F45D50">
      <w:pPr>
        <w:spacing w:line="276" w:lineRule="auto"/>
        <w:rPr>
          <w:rFonts w:ascii="Helvetica" w:eastAsia="Calibri" w:hAnsi="Helvetica" w:cstheme="majorBidi"/>
          <w:i/>
          <w:spacing w:val="-2"/>
          <w:sz w:val="22"/>
          <w:szCs w:val="22"/>
        </w:rPr>
      </w:pPr>
      <w:r w:rsidRPr="00F45D50">
        <w:rPr>
          <w:rFonts w:ascii="Helvetica" w:eastAsia="Calibri" w:hAnsi="Helvetica" w:cstheme="majorBidi"/>
          <w:i/>
          <w:spacing w:val="-2"/>
          <w:sz w:val="22"/>
          <w:szCs w:val="22"/>
        </w:rPr>
        <w:t>Telephone: +960 332-3668</w:t>
      </w:r>
    </w:p>
    <w:p w14:paraId="549285DB" w14:textId="77777777" w:rsidR="00E96374" w:rsidRPr="00F45D50" w:rsidRDefault="00E96374" w:rsidP="00F45D50">
      <w:pPr>
        <w:spacing w:line="276" w:lineRule="auto"/>
        <w:rPr>
          <w:rFonts w:ascii="Helvetica" w:eastAsia="Calibri" w:hAnsi="Helvetica" w:cstheme="majorBidi"/>
          <w:i/>
          <w:spacing w:val="-2"/>
          <w:sz w:val="22"/>
          <w:szCs w:val="22"/>
        </w:rPr>
      </w:pPr>
      <w:r w:rsidRPr="00F45D50">
        <w:rPr>
          <w:rFonts w:ascii="Helvetica" w:eastAsia="Calibri" w:hAnsi="Helvetica" w:cstheme="majorBidi"/>
          <w:i/>
          <w:spacing w:val="-2"/>
          <w:sz w:val="22"/>
          <w:szCs w:val="22"/>
        </w:rPr>
        <w:t xml:space="preserve">Email: </w:t>
      </w:r>
      <w:hyperlink r:id="rId11" w:history="1">
        <w:r w:rsidRPr="00F45D50">
          <w:rPr>
            <w:rStyle w:val="Hyperlink"/>
            <w:rFonts w:ascii="Helvetica" w:eastAsia="Calibri" w:hAnsi="Helvetica" w:cstheme="majorBidi"/>
            <w:i/>
            <w:spacing w:val="-2"/>
            <w:sz w:val="22"/>
            <w:szCs w:val="22"/>
          </w:rPr>
          <w:t>tender.pmu@trade.gov.mv</w:t>
        </w:r>
      </w:hyperlink>
    </w:p>
    <w:p w14:paraId="15550A07" w14:textId="26AEDFAA" w:rsidR="00F45D50" w:rsidRPr="00F45D50" w:rsidRDefault="00E96374" w:rsidP="00F45D50">
      <w:pPr>
        <w:spacing w:line="276" w:lineRule="auto"/>
        <w:rPr>
          <w:rFonts w:ascii="Helvetica" w:eastAsia="Calibri" w:hAnsi="Helvetica" w:cstheme="majorBidi"/>
          <w:i/>
          <w:spacing w:val="-2"/>
          <w:sz w:val="22"/>
          <w:szCs w:val="22"/>
        </w:rPr>
      </w:pPr>
      <w:r w:rsidRPr="00F45D50">
        <w:rPr>
          <w:rFonts w:ascii="Helvetica" w:eastAsia="Calibri" w:hAnsi="Helvetica" w:cstheme="majorBidi"/>
          <w:i/>
          <w:spacing w:val="-2"/>
          <w:sz w:val="22"/>
          <w:szCs w:val="22"/>
        </w:rPr>
        <w:t xml:space="preserve">Website: </w:t>
      </w:r>
      <w:hyperlink r:id="rId12" w:history="1">
        <w:r w:rsidR="001B0E0F" w:rsidRPr="00945970">
          <w:rPr>
            <w:rStyle w:val="Hyperlink"/>
            <w:rFonts w:ascii="Helvetica" w:eastAsia="Calibri" w:hAnsi="Helvetica" w:cstheme="majorBidi"/>
            <w:i/>
            <w:spacing w:val="-2"/>
            <w:sz w:val="22"/>
            <w:szCs w:val="22"/>
          </w:rPr>
          <w:t>www.trade.gov.mv</w:t>
        </w:r>
      </w:hyperlink>
      <w:bookmarkEnd w:id="2"/>
      <w:r w:rsidR="001B0E0F">
        <w:rPr>
          <w:rFonts w:ascii="Helvetica" w:eastAsia="Calibri" w:hAnsi="Helvetica" w:cstheme="majorBidi"/>
          <w:i/>
          <w:spacing w:val="-2"/>
          <w:sz w:val="22"/>
          <w:szCs w:val="22"/>
        </w:rPr>
        <w:t xml:space="preserve"> </w:t>
      </w:r>
    </w:p>
    <w:sectPr w:rsidR="00F45D50" w:rsidRPr="00F45D50"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01CD" w14:textId="77777777" w:rsidR="0082230E" w:rsidRDefault="0082230E" w:rsidP="00A57B23">
      <w:r>
        <w:rPr>
          <w:lang w:val="en"/>
        </w:rPr>
        <w:separator/>
      </w:r>
    </w:p>
  </w:endnote>
  <w:endnote w:type="continuationSeparator" w:id="0">
    <w:p w14:paraId="78BFBBA7" w14:textId="77777777" w:rsidR="0082230E" w:rsidRDefault="0082230E" w:rsidP="00A57B23">
      <w:r>
        <w:rPr>
          <w:lang w:val="en"/>
        </w:rPr>
        <w:continuationSeparator/>
      </w:r>
    </w:p>
  </w:endnote>
  <w:endnote w:type="continuationNotice" w:id="1">
    <w:p w14:paraId="7D2221B0" w14:textId="77777777" w:rsidR="0082230E" w:rsidRDefault="00822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CC0C" w14:textId="77777777" w:rsidR="0082230E" w:rsidRDefault="0082230E" w:rsidP="00A57B23">
      <w:r>
        <w:rPr>
          <w:lang w:val="en"/>
        </w:rPr>
        <w:separator/>
      </w:r>
    </w:p>
  </w:footnote>
  <w:footnote w:type="continuationSeparator" w:id="0">
    <w:p w14:paraId="1D7E02C5" w14:textId="77777777" w:rsidR="0082230E" w:rsidRDefault="0082230E" w:rsidP="00A57B23">
      <w:r>
        <w:rPr>
          <w:lang w:val="en"/>
        </w:rPr>
        <w:continuationSeparator/>
      </w:r>
    </w:p>
  </w:footnote>
  <w:footnote w:type="continuationNotice" w:id="1">
    <w:p w14:paraId="6B365F50" w14:textId="77777777" w:rsidR="0082230E" w:rsidRDefault="00822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746"/>
    <w:multiLevelType w:val="multilevel"/>
    <w:tmpl w:val="1B5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9C509E"/>
    <w:multiLevelType w:val="multilevel"/>
    <w:tmpl w:val="EFD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2551F"/>
    <w:multiLevelType w:val="hybridMultilevel"/>
    <w:tmpl w:val="8592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80848CE"/>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86F64"/>
    <w:multiLevelType w:val="hybridMultilevel"/>
    <w:tmpl w:val="4ADE9586"/>
    <w:lvl w:ilvl="0" w:tplc="7326ED2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7355"/>
    <w:multiLevelType w:val="hybridMultilevel"/>
    <w:tmpl w:val="CF18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CC2693"/>
    <w:multiLevelType w:val="hybridMultilevel"/>
    <w:tmpl w:val="36DAB1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2A63C2"/>
    <w:multiLevelType w:val="hybridMultilevel"/>
    <w:tmpl w:val="BD145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625920"/>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72C53"/>
    <w:multiLevelType w:val="multilevel"/>
    <w:tmpl w:val="4B8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4370E5"/>
    <w:multiLevelType w:val="multilevel"/>
    <w:tmpl w:val="A4FA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598">
    <w:abstractNumId w:val="8"/>
  </w:num>
  <w:num w:numId="2" w16cid:durableId="306053993">
    <w:abstractNumId w:val="3"/>
  </w:num>
  <w:num w:numId="3" w16cid:durableId="1665039819">
    <w:abstractNumId w:val="1"/>
  </w:num>
  <w:num w:numId="4" w16cid:durableId="760877443">
    <w:abstractNumId w:val="11"/>
  </w:num>
  <w:num w:numId="5" w16cid:durableId="1659338598">
    <w:abstractNumId w:val="2"/>
  </w:num>
  <w:num w:numId="6" w16cid:durableId="455441971">
    <w:abstractNumId w:val="12"/>
  </w:num>
  <w:num w:numId="7" w16cid:durableId="1242564067">
    <w:abstractNumId w:val="0"/>
  </w:num>
  <w:num w:numId="8" w16cid:durableId="939602191">
    <w:abstractNumId w:val="7"/>
  </w:num>
  <w:num w:numId="9" w16cid:durableId="1299343111">
    <w:abstractNumId w:val="6"/>
  </w:num>
  <w:num w:numId="10" w16cid:durableId="855533677">
    <w:abstractNumId w:val="5"/>
  </w:num>
  <w:num w:numId="11" w16cid:durableId="1871142619">
    <w:abstractNumId w:val="4"/>
  </w:num>
  <w:num w:numId="12" w16cid:durableId="1075319594">
    <w:abstractNumId w:val="9"/>
  </w:num>
  <w:num w:numId="13" w16cid:durableId="1754470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5547"/>
    <w:rsid w:val="00017B7D"/>
    <w:rsid w:val="000215CA"/>
    <w:rsid w:val="000337B1"/>
    <w:rsid w:val="00036948"/>
    <w:rsid w:val="00047479"/>
    <w:rsid w:val="00047648"/>
    <w:rsid w:val="00051131"/>
    <w:rsid w:val="0006305E"/>
    <w:rsid w:val="00066176"/>
    <w:rsid w:val="00071C97"/>
    <w:rsid w:val="00073E4B"/>
    <w:rsid w:val="000979C4"/>
    <w:rsid w:val="000D31A0"/>
    <w:rsid w:val="000E0840"/>
    <w:rsid w:val="000E4EED"/>
    <w:rsid w:val="000F653E"/>
    <w:rsid w:val="001009FE"/>
    <w:rsid w:val="001018A5"/>
    <w:rsid w:val="001020D0"/>
    <w:rsid w:val="00103453"/>
    <w:rsid w:val="00125146"/>
    <w:rsid w:val="00126E07"/>
    <w:rsid w:val="00141BFF"/>
    <w:rsid w:val="00183939"/>
    <w:rsid w:val="00193487"/>
    <w:rsid w:val="001937F8"/>
    <w:rsid w:val="0019387C"/>
    <w:rsid w:val="001A03D9"/>
    <w:rsid w:val="001A55BD"/>
    <w:rsid w:val="001B0E0F"/>
    <w:rsid w:val="001D1010"/>
    <w:rsid w:val="001E356B"/>
    <w:rsid w:val="001E608A"/>
    <w:rsid w:val="00213CA6"/>
    <w:rsid w:val="0021561E"/>
    <w:rsid w:val="00227680"/>
    <w:rsid w:val="00232653"/>
    <w:rsid w:val="002411B2"/>
    <w:rsid w:val="00243C10"/>
    <w:rsid w:val="002442E4"/>
    <w:rsid w:val="00246B19"/>
    <w:rsid w:val="00247CCF"/>
    <w:rsid w:val="002520FD"/>
    <w:rsid w:val="002558C5"/>
    <w:rsid w:val="002572A2"/>
    <w:rsid w:val="00265DC7"/>
    <w:rsid w:val="0028198C"/>
    <w:rsid w:val="00293525"/>
    <w:rsid w:val="002A0467"/>
    <w:rsid w:val="002B66AE"/>
    <w:rsid w:val="002D7F3D"/>
    <w:rsid w:val="002D7F82"/>
    <w:rsid w:val="003045B6"/>
    <w:rsid w:val="0030480D"/>
    <w:rsid w:val="003152BD"/>
    <w:rsid w:val="00321C51"/>
    <w:rsid w:val="003234F4"/>
    <w:rsid w:val="00324B95"/>
    <w:rsid w:val="0032540B"/>
    <w:rsid w:val="00334DDB"/>
    <w:rsid w:val="00335B36"/>
    <w:rsid w:val="003374C7"/>
    <w:rsid w:val="00342CBC"/>
    <w:rsid w:val="0034488C"/>
    <w:rsid w:val="00345657"/>
    <w:rsid w:val="0034744C"/>
    <w:rsid w:val="00350F04"/>
    <w:rsid w:val="00363582"/>
    <w:rsid w:val="003657B5"/>
    <w:rsid w:val="00370A2C"/>
    <w:rsid w:val="00374161"/>
    <w:rsid w:val="00393010"/>
    <w:rsid w:val="003971AB"/>
    <w:rsid w:val="003B13CD"/>
    <w:rsid w:val="003B2582"/>
    <w:rsid w:val="003B5E55"/>
    <w:rsid w:val="003B6FF2"/>
    <w:rsid w:val="003F3A78"/>
    <w:rsid w:val="004173B7"/>
    <w:rsid w:val="0042083C"/>
    <w:rsid w:val="00446E2C"/>
    <w:rsid w:val="004807C6"/>
    <w:rsid w:val="0048269D"/>
    <w:rsid w:val="004A0E53"/>
    <w:rsid w:val="004A37CA"/>
    <w:rsid w:val="004C27C5"/>
    <w:rsid w:val="004C2C19"/>
    <w:rsid w:val="004C3D28"/>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1108"/>
    <w:rsid w:val="00583C31"/>
    <w:rsid w:val="00585811"/>
    <w:rsid w:val="00594339"/>
    <w:rsid w:val="005B1A5B"/>
    <w:rsid w:val="005B4B8C"/>
    <w:rsid w:val="005C0912"/>
    <w:rsid w:val="005D09C2"/>
    <w:rsid w:val="005D6B35"/>
    <w:rsid w:val="005E47D6"/>
    <w:rsid w:val="005F21F1"/>
    <w:rsid w:val="00621CB0"/>
    <w:rsid w:val="00622CC8"/>
    <w:rsid w:val="006833BD"/>
    <w:rsid w:val="00690809"/>
    <w:rsid w:val="0069459C"/>
    <w:rsid w:val="00697AA7"/>
    <w:rsid w:val="006A2C29"/>
    <w:rsid w:val="006A45E0"/>
    <w:rsid w:val="006B47A0"/>
    <w:rsid w:val="006B51EE"/>
    <w:rsid w:val="006C06E5"/>
    <w:rsid w:val="006C6C02"/>
    <w:rsid w:val="006E243C"/>
    <w:rsid w:val="006E4835"/>
    <w:rsid w:val="006E5080"/>
    <w:rsid w:val="006F3F43"/>
    <w:rsid w:val="0070767C"/>
    <w:rsid w:val="0074315C"/>
    <w:rsid w:val="0075030C"/>
    <w:rsid w:val="00750869"/>
    <w:rsid w:val="00752308"/>
    <w:rsid w:val="00766879"/>
    <w:rsid w:val="00772461"/>
    <w:rsid w:val="00772F84"/>
    <w:rsid w:val="0078206A"/>
    <w:rsid w:val="00794BD7"/>
    <w:rsid w:val="0079717B"/>
    <w:rsid w:val="00797825"/>
    <w:rsid w:val="007B65E4"/>
    <w:rsid w:val="007C0E8D"/>
    <w:rsid w:val="007C3DC6"/>
    <w:rsid w:val="007C4E8E"/>
    <w:rsid w:val="007E2345"/>
    <w:rsid w:val="007E66E5"/>
    <w:rsid w:val="007F1DD8"/>
    <w:rsid w:val="0080069D"/>
    <w:rsid w:val="00800D16"/>
    <w:rsid w:val="0082230E"/>
    <w:rsid w:val="00827A76"/>
    <w:rsid w:val="008301C4"/>
    <w:rsid w:val="00831F6A"/>
    <w:rsid w:val="00837FA7"/>
    <w:rsid w:val="00842B27"/>
    <w:rsid w:val="00843728"/>
    <w:rsid w:val="00845C1E"/>
    <w:rsid w:val="008543AA"/>
    <w:rsid w:val="00857072"/>
    <w:rsid w:val="00867FC9"/>
    <w:rsid w:val="00881E69"/>
    <w:rsid w:val="00882589"/>
    <w:rsid w:val="008A3850"/>
    <w:rsid w:val="008B79FA"/>
    <w:rsid w:val="008C5217"/>
    <w:rsid w:val="008D0BFD"/>
    <w:rsid w:val="00900F1B"/>
    <w:rsid w:val="0090477C"/>
    <w:rsid w:val="00907AF7"/>
    <w:rsid w:val="009221B8"/>
    <w:rsid w:val="009314FB"/>
    <w:rsid w:val="00933FE8"/>
    <w:rsid w:val="00935CDE"/>
    <w:rsid w:val="00945F1B"/>
    <w:rsid w:val="0094683C"/>
    <w:rsid w:val="00970F9D"/>
    <w:rsid w:val="00977BBC"/>
    <w:rsid w:val="0099113E"/>
    <w:rsid w:val="00997F4D"/>
    <w:rsid w:val="009A3326"/>
    <w:rsid w:val="009E0D5D"/>
    <w:rsid w:val="00A1116B"/>
    <w:rsid w:val="00A1757B"/>
    <w:rsid w:val="00A20E06"/>
    <w:rsid w:val="00A311AA"/>
    <w:rsid w:val="00A5335A"/>
    <w:rsid w:val="00A57B23"/>
    <w:rsid w:val="00A630B4"/>
    <w:rsid w:val="00A707FE"/>
    <w:rsid w:val="00A81F58"/>
    <w:rsid w:val="00A84111"/>
    <w:rsid w:val="00A911D7"/>
    <w:rsid w:val="00A960D6"/>
    <w:rsid w:val="00A968C9"/>
    <w:rsid w:val="00AB70E0"/>
    <w:rsid w:val="00AC3DD4"/>
    <w:rsid w:val="00AC6C0E"/>
    <w:rsid w:val="00AD6607"/>
    <w:rsid w:val="00AE1DD8"/>
    <w:rsid w:val="00AE271E"/>
    <w:rsid w:val="00AF0AC8"/>
    <w:rsid w:val="00AF5EE5"/>
    <w:rsid w:val="00AF6B4D"/>
    <w:rsid w:val="00B12DB4"/>
    <w:rsid w:val="00B47C7A"/>
    <w:rsid w:val="00B55D4A"/>
    <w:rsid w:val="00B63730"/>
    <w:rsid w:val="00B64548"/>
    <w:rsid w:val="00B65B3C"/>
    <w:rsid w:val="00B75493"/>
    <w:rsid w:val="00B81F08"/>
    <w:rsid w:val="00BA4866"/>
    <w:rsid w:val="00BB1D08"/>
    <w:rsid w:val="00BB3EF8"/>
    <w:rsid w:val="00BC1716"/>
    <w:rsid w:val="00BD0629"/>
    <w:rsid w:val="00BD0736"/>
    <w:rsid w:val="00BD0B9F"/>
    <w:rsid w:val="00BD10DD"/>
    <w:rsid w:val="00BD1A70"/>
    <w:rsid w:val="00BD4ABF"/>
    <w:rsid w:val="00BD5667"/>
    <w:rsid w:val="00BE6BC8"/>
    <w:rsid w:val="00BF078F"/>
    <w:rsid w:val="00BF6E7F"/>
    <w:rsid w:val="00C01328"/>
    <w:rsid w:val="00C16476"/>
    <w:rsid w:val="00C36F43"/>
    <w:rsid w:val="00C550B4"/>
    <w:rsid w:val="00C71DCF"/>
    <w:rsid w:val="00C75311"/>
    <w:rsid w:val="00C75C2D"/>
    <w:rsid w:val="00C76F66"/>
    <w:rsid w:val="00C77F2A"/>
    <w:rsid w:val="00C837A1"/>
    <w:rsid w:val="00C83C83"/>
    <w:rsid w:val="00C91386"/>
    <w:rsid w:val="00C92DCA"/>
    <w:rsid w:val="00CA3382"/>
    <w:rsid w:val="00CB6F54"/>
    <w:rsid w:val="00CC285F"/>
    <w:rsid w:val="00CD0A52"/>
    <w:rsid w:val="00CD1BAF"/>
    <w:rsid w:val="00CD5C40"/>
    <w:rsid w:val="00CE3A60"/>
    <w:rsid w:val="00CE76DE"/>
    <w:rsid w:val="00CF1993"/>
    <w:rsid w:val="00CF3292"/>
    <w:rsid w:val="00D037C2"/>
    <w:rsid w:val="00D1569C"/>
    <w:rsid w:val="00D4317F"/>
    <w:rsid w:val="00D47A69"/>
    <w:rsid w:val="00D636E6"/>
    <w:rsid w:val="00D6543B"/>
    <w:rsid w:val="00D65608"/>
    <w:rsid w:val="00D72165"/>
    <w:rsid w:val="00D86ADC"/>
    <w:rsid w:val="00DA02A1"/>
    <w:rsid w:val="00DA2599"/>
    <w:rsid w:val="00DA6DDF"/>
    <w:rsid w:val="00DB61C6"/>
    <w:rsid w:val="00DC42EE"/>
    <w:rsid w:val="00DD3D12"/>
    <w:rsid w:val="00DE085B"/>
    <w:rsid w:val="00DE245F"/>
    <w:rsid w:val="00DE2BAE"/>
    <w:rsid w:val="00DF024D"/>
    <w:rsid w:val="00E14638"/>
    <w:rsid w:val="00E204B8"/>
    <w:rsid w:val="00E25B87"/>
    <w:rsid w:val="00E31BFC"/>
    <w:rsid w:val="00E352B9"/>
    <w:rsid w:val="00E3576B"/>
    <w:rsid w:val="00E36490"/>
    <w:rsid w:val="00E43511"/>
    <w:rsid w:val="00E44B4D"/>
    <w:rsid w:val="00E51FA0"/>
    <w:rsid w:val="00E6097F"/>
    <w:rsid w:val="00E60A42"/>
    <w:rsid w:val="00E812BC"/>
    <w:rsid w:val="00E85D1F"/>
    <w:rsid w:val="00E96374"/>
    <w:rsid w:val="00EB1061"/>
    <w:rsid w:val="00EB3124"/>
    <w:rsid w:val="00ED15CB"/>
    <w:rsid w:val="00EF07C3"/>
    <w:rsid w:val="00EF196D"/>
    <w:rsid w:val="00F119CF"/>
    <w:rsid w:val="00F14C1D"/>
    <w:rsid w:val="00F32376"/>
    <w:rsid w:val="00F36F65"/>
    <w:rsid w:val="00F43B42"/>
    <w:rsid w:val="00F45D50"/>
    <w:rsid w:val="00F4607F"/>
    <w:rsid w:val="00F746A7"/>
    <w:rsid w:val="00F77070"/>
    <w:rsid w:val="00F815A4"/>
    <w:rsid w:val="00F91C0F"/>
    <w:rsid w:val="00F96458"/>
    <w:rsid w:val="00FA5A24"/>
    <w:rsid w:val="00FB0B4B"/>
    <w:rsid w:val="00FB1C8A"/>
    <w:rsid w:val="00FC6975"/>
    <w:rsid w:val="00FD42E0"/>
    <w:rsid w:val="00FE4C5F"/>
    <w:rsid w:val="049386A9"/>
    <w:rsid w:val="089B1514"/>
    <w:rsid w:val="09010079"/>
    <w:rsid w:val="0C5EB0D0"/>
    <w:rsid w:val="1567C5CD"/>
    <w:rsid w:val="17A63D68"/>
    <w:rsid w:val="17EC7F05"/>
    <w:rsid w:val="1A5C7A29"/>
    <w:rsid w:val="228C753D"/>
    <w:rsid w:val="25B09DFD"/>
    <w:rsid w:val="26761507"/>
    <w:rsid w:val="2C0B0A51"/>
    <w:rsid w:val="2DCD5AF3"/>
    <w:rsid w:val="33BDA00D"/>
    <w:rsid w:val="36617766"/>
    <w:rsid w:val="377DAA41"/>
    <w:rsid w:val="3A49D53C"/>
    <w:rsid w:val="3DD614EB"/>
    <w:rsid w:val="3F051004"/>
    <w:rsid w:val="4230C0A8"/>
    <w:rsid w:val="42712410"/>
    <w:rsid w:val="42E100CC"/>
    <w:rsid w:val="43B3ADDC"/>
    <w:rsid w:val="44EC706A"/>
    <w:rsid w:val="454F7E3D"/>
    <w:rsid w:val="46748D09"/>
    <w:rsid w:val="4ABAC5BC"/>
    <w:rsid w:val="4B7FEFF0"/>
    <w:rsid w:val="4DF238CC"/>
    <w:rsid w:val="53632C6F"/>
    <w:rsid w:val="543331D9"/>
    <w:rsid w:val="5630640C"/>
    <w:rsid w:val="58746851"/>
    <w:rsid w:val="58A73869"/>
    <w:rsid w:val="59D123F4"/>
    <w:rsid w:val="5A7D3BA2"/>
    <w:rsid w:val="5D996F7C"/>
    <w:rsid w:val="5E4BFC27"/>
    <w:rsid w:val="5ED516E7"/>
    <w:rsid w:val="606AFA3C"/>
    <w:rsid w:val="651DC112"/>
    <w:rsid w:val="6806C0BE"/>
    <w:rsid w:val="68FAB39B"/>
    <w:rsid w:val="70775B0F"/>
    <w:rsid w:val="722AC8F9"/>
    <w:rsid w:val="7353D898"/>
    <w:rsid w:val="7551218C"/>
    <w:rsid w:val="7635A1E6"/>
    <w:rsid w:val="7AE8C0D9"/>
    <w:rsid w:val="7E1C972C"/>
    <w:rsid w:val="7EDD10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Heading1">
    <w:name w:val="heading 1"/>
    <w:next w:val="Normal"/>
    <w:link w:val="Heading1Char"/>
    <w:uiPriority w:val="9"/>
    <w:qFormat/>
    <w:rsid w:val="00794BD7"/>
    <w:pPr>
      <w:keepNext/>
      <w:keepLines/>
      <w:numPr>
        <w:numId w:val="10"/>
      </w:numPr>
      <w:spacing w:before="120" w:after="240" w:line="259" w:lineRule="auto"/>
      <w:ind w:left="360"/>
      <w:outlineLvl w:val="0"/>
    </w:pPr>
    <w:rPr>
      <w:rFonts w:ascii="Arial" w:eastAsia="Arial" w:hAnsi="Arial" w:cs="Arial"/>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 w:type="character" w:customStyle="1" w:styleId="normaltextrun">
    <w:name w:val="normaltextrun"/>
    <w:basedOn w:val="DefaultParagraphFont"/>
    <w:rsid w:val="00E96374"/>
  </w:style>
  <w:style w:type="paragraph" w:customStyle="1" w:styleId="paragraph">
    <w:name w:val="paragraph"/>
    <w:basedOn w:val="Normal"/>
    <w:rsid w:val="00E96374"/>
    <w:pPr>
      <w:tabs>
        <w:tab w:val="clear" w:pos="284"/>
      </w:tabs>
      <w:suppressAutoHyphens w:val="0"/>
      <w:spacing w:before="100" w:beforeAutospacing="1" w:after="100" w:afterAutospacing="1"/>
      <w:jc w:val="left"/>
    </w:pPr>
    <w:rPr>
      <w:lang w:val="en-US" w:eastAsia="en-US"/>
    </w:rPr>
  </w:style>
  <w:style w:type="character" w:customStyle="1" w:styleId="eop">
    <w:name w:val="eop"/>
    <w:basedOn w:val="DefaultParagraphFont"/>
    <w:rsid w:val="00E96374"/>
  </w:style>
  <w:style w:type="paragraph" w:styleId="Revision">
    <w:name w:val="Revision"/>
    <w:hidden/>
    <w:uiPriority w:val="99"/>
    <w:semiHidden/>
    <w:rsid w:val="00881E69"/>
    <w:rPr>
      <w:rFonts w:ascii="Times New Roman" w:eastAsia="Times New Roman" w:hAnsi="Times New Roman"/>
      <w:sz w:val="24"/>
      <w:szCs w:val="24"/>
      <w:lang w:val="en-GB" w:eastAsia="ar-SA"/>
    </w:rPr>
  </w:style>
  <w:style w:type="character" w:customStyle="1" w:styleId="Heading1Char">
    <w:name w:val="Heading 1 Char"/>
    <w:basedOn w:val="DefaultParagraphFont"/>
    <w:link w:val="Heading1"/>
    <w:uiPriority w:val="9"/>
    <w:rsid w:val="00794BD7"/>
    <w:rPr>
      <w:rFonts w:ascii="Arial" w:eastAsia="Arial" w:hAnsi="Arial" w:cs="Arial"/>
      <w:b/>
      <w:color w:val="000000"/>
      <w:sz w:val="22"/>
      <w:szCs w:val="22"/>
      <w:lang w:val="en-US" w:eastAsia="en-US"/>
    </w:rPr>
  </w:style>
  <w:style w:type="character" w:styleId="UnresolvedMention">
    <w:name w:val="Unresolved Mention"/>
    <w:basedOn w:val="DefaultParagraphFont"/>
    <w:uiPriority w:val="99"/>
    <w:semiHidden/>
    <w:unhideWhenUsed/>
    <w:rsid w:val="00F4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37970">
      <w:bodyDiv w:val="1"/>
      <w:marLeft w:val="0"/>
      <w:marRight w:val="0"/>
      <w:marTop w:val="0"/>
      <w:marBottom w:val="0"/>
      <w:divBdr>
        <w:top w:val="none" w:sz="0" w:space="0" w:color="auto"/>
        <w:left w:val="none" w:sz="0" w:space="0" w:color="auto"/>
        <w:bottom w:val="none" w:sz="0" w:space="0" w:color="auto"/>
        <w:right w:val="none" w:sz="0" w:space="0" w:color="auto"/>
      </w:divBdr>
      <w:divsChild>
        <w:div w:id="765732857">
          <w:marLeft w:val="0"/>
          <w:marRight w:val="0"/>
          <w:marTop w:val="0"/>
          <w:marBottom w:val="0"/>
          <w:divBdr>
            <w:top w:val="none" w:sz="0" w:space="0" w:color="auto"/>
            <w:left w:val="none" w:sz="0" w:space="0" w:color="auto"/>
            <w:bottom w:val="none" w:sz="0" w:space="0" w:color="auto"/>
            <w:right w:val="none" w:sz="0" w:space="0" w:color="auto"/>
          </w:divBdr>
        </w:div>
        <w:div w:id="1110932700">
          <w:marLeft w:val="0"/>
          <w:marRight w:val="0"/>
          <w:marTop w:val="0"/>
          <w:marBottom w:val="0"/>
          <w:divBdr>
            <w:top w:val="none" w:sz="0" w:space="0" w:color="auto"/>
            <w:left w:val="none" w:sz="0" w:space="0" w:color="auto"/>
            <w:bottom w:val="none" w:sz="0" w:space="0" w:color="auto"/>
            <w:right w:val="none" w:sz="0" w:space="0" w:color="auto"/>
          </w:divBdr>
        </w:div>
      </w:divsChild>
    </w:div>
    <w:div w:id="1858764332">
      <w:bodyDiv w:val="1"/>
      <w:marLeft w:val="0"/>
      <w:marRight w:val="0"/>
      <w:marTop w:val="0"/>
      <w:marBottom w:val="0"/>
      <w:divBdr>
        <w:top w:val="none" w:sz="0" w:space="0" w:color="auto"/>
        <w:left w:val="none" w:sz="0" w:space="0" w:color="auto"/>
        <w:bottom w:val="none" w:sz="0" w:space="0" w:color="auto"/>
        <w:right w:val="none" w:sz="0" w:space="0" w:color="auto"/>
      </w:divBdr>
      <w:divsChild>
        <w:div w:id="1218123573">
          <w:marLeft w:val="0"/>
          <w:marRight w:val="0"/>
          <w:marTop w:val="0"/>
          <w:marBottom w:val="0"/>
          <w:divBdr>
            <w:top w:val="none" w:sz="0" w:space="0" w:color="auto"/>
            <w:left w:val="none" w:sz="0" w:space="0" w:color="auto"/>
            <w:bottom w:val="none" w:sz="0" w:space="0" w:color="auto"/>
            <w:right w:val="none" w:sz="0" w:space="0" w:color="auto"/>
          </w:divBdr>
        </w:div>
        <w:div w:id="93540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de.gov.m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pmu@trade.gov.mv" TargetMode="External"/><Relationship Id="rId5" Type="http://schemas.openxmlformats.org/officeDocument/2006/relationships/styles" Target="styles.xml"/><Relationship Id="rId10" Type="http://schemas.openxmlformats.org/officeDocument/2006/relationships/hyperlink" Target="http://www.trade.gov.m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88828-ef74-442c-b4e0-ae10515f49fc">
      <Terms xmlns="http://schemas.microsoft.com/office/infopath/2007/PartnerControls"/>
    </lcf76f155ced4ddcb4097134ff3c332f>
    <TaxCatchAll xmlns="0fc3c0db-c7a7-4e1e-ac1c-b6a09a598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C19C7E9952542B77265ED37B6A13E" ma:contentTypeVersion="16" ma:contentTypeDescription="Create a new document." ma:contentTypeScope="" ma:versionID="1b933db437598b949f4b724465ae080c">
  <xsd:schema xmlns:xsd="http://www.w3.org/2001/XMLSchema" xmlns:xs="http://www.w3.org/2001/XMLSchema" xmlns:p="http://schemas.microsoft.com/office/2006/metadata/properties" xmlns:ns2="8b888828-ef74-442c-b4e0-ae10515f49fc" xmlns:ns3="0fc3c0db-c7a7-4e1e-ac1c-b6a09a5988aa" xmlns:ns4="c9a9e51c-2cf8-4b23-afbe-faf77efc20a0" targetNamespace="http://schemas.microsoft.com/office/2006/metadata/properties" ma:root="true" ma:fieldsID="de56a378b562f323b1bcb2ba9a8c289d" ns2:_="" ns3:_="" ns4:_="">
    <xsd:import namespace="8b888828-ef74-442c-b4e0-ae10515f49fc"/>
    <xsd:import namespace="0fc3c0db-c7a7-4e1e-ac1c-b6a09a5988aa"/>
    <xsd:import namespace="c9a9e51c-2cf8-4b23-afbe-faf77efc2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8828-ef74-442c-b4e0-ae10515f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6ed90b-1c29-4365-aa47-73b74477bb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3c0db-c7a7-4e1e-ac1c-b6a09a5988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d89c2c-df58-4586-ba2c-19d4b7c98c45}" ma:internalName="TaxCatchAll" ma:showField="CatchAllData" ma:web="0fc3c0db-c7a7-4e1e-ac1c-b6a09a598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9e51c-2cf8-4b23-afbe-faf77efc20a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 ds:uri="8b888828-ef74-442c-b4e0-ae10515f49fc"/>
    <ds:schemaRef ds:uri="0fc3c0db-c7a7-4e1e-ac1c-b6a09a5988aa"/>
  </ds:schemaRefs>
</ds:datastoreItem>
</file>

<file path=customXml/itemProps2.xml><?xml version="1.0" encoding="utf-8"?>
<ds:datastoreItem xmlns:ds="http://schemas.openxmlformats.org/officeDocument/2006/customXml" ds:itemID="{74EBAA18-0C3C-4DB3-8763-1D6D207B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8828-ef74-442c-b4e0-ae10515f49fc"/>
    <ds:schemaRef ds:uri="0fc3c0db-c7a7-4e1e-ac1c-b6a09a5988aa"/>
    <ds:schemaRef ds:uri="c9a9e51c-2cf8-4b23-afbe-faf77efc2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REQUEST FOR EXPRESSION OF INTEREST</vt:lpstr>
    </vt:vector>
  </TitlesOfParts>
  <Company>ADB/BAD</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Ihsaan  Abdul Muhusin</cp:lastModifiedBy>
  <cp:revision>59</cp:revision>
  <cp:lastPrinted>2010-11-23T01:30:00Z</cp:lastPrinted>
  <dcterms:created xsi:type="dcterms:W3CDTF">2022-05-10T11:33:00Z</dcterms:created>
  <dcterms:modified xsi:type="dcterms:W3CDTF">2023-05-02T04:16:00Z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0x010100049C19C7E9952542B77265ED37B6A13E</vt:lpwstr>
  </property>
  <property fmtid="{D5CDD505-2E9C-101B-9397-08002B2CF9AE}" pid="3" name="GrammarlyDocumentId">
    <vt:lpwstr>a5efe667d725005c0118138695728a67c5c89af4c4f948a599b436b35779f108</vt:lpwstr>
  </property>
  <property fmtid="{D5CDD505-2E9C-101B-9397-08002B2CF9AE}" pid="4" name="MediaServiceImageTags">
    <vt:lpwstr/>
  </property>
</Properties>
</file>