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142" w:tblpY="-543"/>
        <w:tblW w:w="10490" w:type="dxa"/>
        <w:tblLook w:val="01E0" w:firstRow="1" w:lastRow="1" w:firstColumn="1" w:lastColumn="1" w:noHBand="0" w:noVBand="0"/>
      </w:tblPr>
      <w:tblGrid>
        <w:gridCol w:w="5954"/>
        <w:gridCol w:w="4536"/>
      </w:tblGrid>
      <w:tr w:rsidR="00056A62" w:rsidRPr="00056A62" w14:paraId="06FB0CA4" w14:textId="77777777" w:rsidTr="00F34661">
        <w:trPr>
          <w:trHeight w:val="1977"/>
        </w:trPr>
        <w:tc>
          <w:tcPr>
            <w:tcW w:w="5954" w:type="dxa"/>
          </w:tcPr>
          <w:p w14:paraId="0A6BED8A" w14:textId="77777777" w:rsidR="00056A62" w:rsidRPr="00056A62" w:rsidRDefault="00056A62" w:rsidP="00056A62">
            <w:pPr>
              <w:keepNext/>
              <w:spacing w:after="0" w:line="240" w:lineRule="auto"/>
              <w:jc w:val="center"/>
              <w:rPr>
                <w:rFonts w:ascii="Times New Roman" w:eastAsia="Times New Roman" w:hAnsi="Times New Roman" w:cs="Times New Roman"/>
                <w:b/>
                <w:bCs/>
                <w:kern w:val="0"/>
                <w:sz w:val="20"/>
                <w:szCs w:val="23"/>
                <w:lang w:val="fr-FR"/>
                <w14:ligatures w14:val="none"/>
              </w:rPr>
            </w:pPr>
            <w:r w:rsidRPr="00056A62">
              <w:rPr>
                <w:rFonts w:ascii="Times New Roman" w:eastAsia="Times New Roman" w:hAnsi="Times New Roman" w:cs="Times New Roman"/>
                <w:b/>
                <w:bCs/>
                <w:kern w:val="0"/>
                <w:sz w:val="20"/>
                <w:szCs w:val="23"/>
                <w:lang w:val="fr-FR"/>
                <w14:ligatures w14:val="none"/>
              </w:rPr>
              <w:t>REPUBLIQUE DE COTE D’IVOIRE</w:t>
            </w:r>
          </w:p>
          <w:p w14:paraId="69848F70" w14:textId="77777777" w:rsidR="00056A62" w:rsidRPr="00056A62" w:rsidRDefault="00056A62" w:rsidP="00056A62">
            <w:pPr>
              <w:keepNext/>
              <w:spacing w:after="0" w:line="240" w:lineRule="auto"/>
              <w:jc w:val="center"/>
              <w:rPr>
                <w:rFonts w:ascii="Times New Roman" w:eastAsia="Times New Roman" w:hAnsi="Times New Roman" w:cs="Times New Roman"/>
                <w:b/>
                <w:bCs/>
                <w:kern w:val="0"/>
                <w:sz w:val="20"/>
                <w:szCs w:val="23"/>
                <w:lang w:val="fr-FR"/>
                <w14:ligatures w14:val="none"/>
              </w:rPr>
            </w:pPr>
            <w:r w:rsidRPr="00056A62">
              <w:rPr>
                <w:rFonts w:ascii="Times New Roman" w:eastAsia="Times New Roman" w:hAnsi="Times New Roman" w:cs="Times New Roman"/>
                <w:b/>
                <w:bCs/>
                <w:kern w:val="0"/>
                <w:sz w:val="20"/>
                <w:szCs w:val="23"/>
                <w:lang w:val="fr-FR"/>
                <w14:ligatures w14:val="none"/>
              </w:rPr>
              <w:t xml:space="preserve">Union-Discipline -Travail </w:t>
            </w:r>
          </w:p>
          <w:p w14:paraId="1D7FA065" w14:textId="77777777" w:rsidR="00056A62" w:rsidRPr="00056A62" w:rsidRDefault="00056A62" w:rsidP="00056A62">
            <w:pPr>
              <w:keepNext/>
              <w:spacing w:after="0" w:line="240" w:lineRule="auto"/>
              <w:jc w:val="center"/>
              <w:rPr>
                <w:rFonts w:ascii="Times New Roman" w:eastAsia="Times New Roman" w:hAnsi="Times New Roman" w:cs="Times New Roman"/>
                <w:b/>
                <w:kern w:val="0"/>
                <w:sz w:val="20"/>
                <w:szCs w:val="23"/>
                <w:lang w:val="fr-FR" w:eastAsia="fr-FR"/>
                <w14:ligatures w14:val="none"/>
              </w:rPr>
            </w:pPr>
            <w:r w:rsidRPr="00056A62">
              <w:rPr>
                <w:rFonts w:ascii="Times New Roman" w:eastAsia="Times New Roman" w:hAnsi="Times New Roman" w:cs="Times New Roman"/>
                <w:noProof/>
                <w:kern w:val="0"/>
                <w:sz w:val="20"/>
                <w:szCs w:val="20"/>
                <w:lang w:val="fr-FR" w:eastAsia="fr-FR"/>
                <w14:ligatures w14:val="none"/>
              </w:rPr>
              <w:drawing>
                <wp:inline distT="0" distB="0" distL="0" distR="0" wp14:anchorId="4FBA550E" wp14:editId="3A5DDB45">
                  <wp:extent cx="1419225" cy="890905"/>
                  <wp:effectExtent l="0" t="0" r="9525" b="4445"/>
                  <wp:docPr id="2" name="Image 2" descr="RÃ©sultat de recherche d'images pour &quot;logo de la republique de cÃ´te d'Ivo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Ã©sultat de recherche d'images pour &quot;logo de la republique de cÃ´te d'Ivoire&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890905"/>
                          </a:xfrm>
                          <a:prstGeom prst="rect">
                            <a:avLst/>
                          </a:prstGeom>
                          <a:noFill/>
                          <a:ln>
                            <a:noFill/>
                          </a:ln>
                        </pic:spPr>
                      </pic:pic>
                    </a:graphicData>
                  </a:graphic>
                </wp:inline>
              </w:drawing>
            </w:r>
          </w:p>
        </w:tc>
        <w:tc>
          <w:tcPr>
            <w:tcW w:w="4536" w:type="dxa"/>
          </w:tcPr>
          <w:p w14:paraId="4438FAF6" w14:textId="77777777" w:rsidR="00056A62" w:rsidRPr="00056A62" w:rsidRDefault="00056A62" w:rsidP="00056A62">
            <w:pPr>
              <w:keepNext/>
              <w:spacing w:after="0" w:line="240" w:lineRule="auto"/>
              <w:jc w:val="center"/>
              <w:rPr>
                <w:rFonts w:ascii="Times New Roman" w:eastAsia="Times New Roman" w:hAnsi="Times New Roman" w:cs="Times New Roman"/>
                <w:b/>
                <w:kern w:val="0"/>
                <w:sz w:val="20"/>
                <w:szCs w:val="23"/>
                <w:lang w:val="fr-FR" w:eastAsia="fr-FR"/>
                <w14:ligatures w14:val="none"/>
              </w:rPr>
            </w:pPr>
            <w:r w:rsidRPr="00056A62">
              <w:rPr>
                <w:rFonts w:ascii="Times New Roman" w:eastAsia="Times New Roman" w:hAnsi="Times New Roman" w:cs="Times New Roman"/>
                <w:b/>
                <w:bCs/>
                <w:kern w:val="0"/>
                <w:sz w:val="20"/>
                <w:szCs w:val="23"/>
                <w:lang w:val="fr-FR"/>
                <w14:ligatures w14:val="none"/>
              </w:rPr>
              <w:t>BANQUE ISLAMIQUE DE DEVELOPPEMENT</w:t>
            </w:r>
          </w:p>
          <w:p w14:paraId="59009904" w14:textId="77777777" w:rsidR="00056A62" w:rsidRPr="00056A62" w:rsidRDefault="00056A62" w:rsidP="00056A62">
            <w:pPr>
              <w:keepNext/>
              <w:spacing w:after="0" w:line="240" w:lineRule="auto"/>
              <w:jc w:val="center"/>
              <w:rPr>
                <w:rFonts w:ascii="Times New Roman" w:eastAsia="Times New Roman" w:hAnsi="Times New Roman" w:cs="Times New Roman"/>
                <w:b/>
                <w:kern w:val="0"/>
                <w:sz w:val="20"/>
                <w:szCs w:val="23"/>
                <w:lang w:val="fr-FR" w:eastAsia="fr-FR"/>
                <w14:ligatures w14:val="none"/>
              </w:rPr>
            </w:pPr>
            <w:r w:rsidRPr="00056A62">
              <w:rPr>
                <w:rFonts w:ascii="Calibri" w:eastAsia="Calibri" w:hAnsi="Calibri" w:cs="Times New Roman"/>
                <w:noProof/>
                <w:kern w:val="0"/>
                <w:lang w:val="fr-FR" w:eastAsia="fr-FR"/>
                <w14:ligatures w14:val="none"/>
              </w:rPr>
              <w:drawing>
                <wp:inline distT="0" distB="0" distL="0" distR="0" wp14:anchorId="3DB1B019" wp14:editId="64BD743D">
                  <wp:extent cx="1965325" cy="896620"/>
                  <wp:effectExtent l="0" t="0" r="0" b="0"/>
                  <wp:docPr id="1" name="Image 1" descr="IsD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sDB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5325" cy="896620"/>
                          </a:xfrm>
                          <a:prstGeom prst="rect">
                            <a:avLst/>
                          </a:prstGeom>
                          <a:noFill/>
                          <a:ln>
                            <a:noFill/>
                          </a:ln>
                        </pic:spPr>
                      </pic:pic>
                    </a:graphicData>
                  </a:graphic>
                </wp:inline>
              </w:drawing>
            </w:r>
          </w:p>
        </w:tc>
      </w:tr>
      <w:tr w:rsidR="00056A62" w:rsidRPr="00056A62" w14:paraId="30AA28D4" w14:textId="77777777" w:rsidTr="00F34661">
        <w:trPr>
          <w:trHeight w:val="463"/>
        </w:trPr>
        <w:tc>
          <w:tcPr>
            <w:tcW w:w="5954" w:type="dxa"/>
          </w:tcPr>
          <w:p w14:paraId="6820AF6A" w14:textId="77777777" w:rsidR="00056A62" w:rsidRPr="00056A62" w:rsidRDefault="00056A62" w:rsidP="00056A62">
            <w:pPr>
              <w:keepNext/>
              <w:spacing w:after="0" w:line="240" w:lineRule="auto"/>
              <w:jc w:val="center"/>
              <w:rPr>
                <w:rFonts w:ascii="Times New Roman" w:eastAsia="Times New Roman" w:hAnsi="Times New Roman" w:cs="Times New Roman"/>
                <w:b/>
                <w:kern w:val="0"/>
                <w:sz w:val="18"/>
                <w:szCs w:val="23"/>
                <w:lang w:val="fr-FR" w:eastAsia="fr-FR"/>
                <w14:ligatures w14:val="none"/>
              </w:rPr>
            </w:pPr>
            <w:r w:rsidRPr="00056A62">
              <w:rPr>
                <w:rFonts w:ascii="Times New Roman" w:eastAsia="Times New Roman" w:hAnsi="Times New Roman" w:cs="Times New Roman"/>
                <w:b/>
                <w:bCs/>
                <w:kern w:val="0"/>
                <w:sz w:val="18"/>
                <w:szCs w:val="23"/>
                <w:lang w:val="fr-FR"/>
                <w14:ligatures w14:val="none"/>
              </w:rPr>
              <w:t xml:space="preserve">MINISTERE DE L’EQUIPEMENT ET DE L’ENTRETIEN ROUTIER </w:t>
            </w:r>
          </w:p>
        </w:tc>
        <w:tc>
          <w:tcPr>
            <w:tcW w:w="4536" w:type="dxa"/>
          </w:tcPr>
          <w:p w14:paraId="48F66C6B" w14:textId="77777777" w:rsidR="00056A62" w:rsidRPr="00056A62" w:rsidRDefault="00056A62" w:rsidP="00056A62">
            <w:pPr>
              <w:keepNext/>
              <w:spacing w:after="0" w:line="240" w:lineRule="auto"/>
              <w:jc w:val="center"/>
              <w:rPr>
                <w:rFonts w:ascii="Times New Roman" w:eastAsia="Times New Roman" w:hAnsi="Times New Roman" w:cs="Times New Roman"/>
                <w:b/>
                <w:kern w:val="0"/>
                <w:sz w:val="20"/>
                <w:szCs w:val="23"/>
                <w:lang w:val="fr-FR" w:eastAsia="fr-FR"/>
                <w14:ligatures w14:val="none"/>
              </w:rPr>
            </w:pPr>
          </w:p>
        </w:tc>
      </w:tr>
      <w:tr w:rsidR="00056A62" w:rsidRPr="00056A62" w14:paraId="46BE5087" w14:textId="77777777" w:rsidTr="00F34661">
        <w:trPr>
          <w:trHeight w:val="529"/>
        </w:trPr>
        <w:tc>
          <w:tcPr>
            <w:tcW w:w="5954" w:type="dxa"/>
          </w:tcPr>
          <w:p w14:paraId="0AED0C55" w14:textId="77777777" w:rsidR="00056A62" w:rsidRPr="00056A62" w:rsidRDefault="00056A62" w:rsidP="00056A62">
            <w:pPr>
              <w:keepNext/>
              <w:spacing w:after="0" w:line="240" w:lineRule="auto"/>
              <w:jc w:val="center"/>
              <w:rPr>
                <w:rFonts w:ascii="Times New Roman" w:eastAsia="Times New Roman" w:hAnsi="Times New Roman" w:cs="Times New Roman"/>
                <w:b/>
                <w:kern w:val="0"/>
                <w:sz w:val="20"/>
                <w:szCs w:val="23"/>
                <w:lang w:val="fr-FR" w:eastAsia="fr-FR"/>
                <w14:ligatures w14:val="none"/>
              </w:rPr>
            </w:pPr>
            <w:r w:rsidRPr="00056A62">
              <w:rPr>
                <w:rFonts w:ascii="Times New Roman" w:eastAsia="Times New Roman" w:hAnsi="Times New Roman" w:cs="Times New Roman"/>
                <w:kern w:val="0"/>
                <w:szCs w:val="23"/>
                <w:lang w:val="fr-FR" w:eastAsia="fr-FR"/>
                <w14:ligatures w14:val="none"/>
              </w:rPr>
              <w:object w:dxaOrig="6025" w:dyaOrig="852" w14:anchorId="57D7B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28.2pt" o:ole="">
                  <v:imagedata r:id="rId9" o:title=""/>
                </v:shape>
                <o:OLEObject Type="Embed" ProgID="MSPhotoEd.3" ShapeID="_x0000_i1025" DrawAspect="Content" ObjectID="_1757230607" r:id="rId10"/>
              </w:object>
            </w:r>
          </w:p>
        </w:tc>
        <w:tc>
          <w:tcPr>
            <w:tcW w:w="4536" w:type="dxa"/>
          </w:tcPr>
          <w:p w14:paraId="42FEDF03" w14:textId="77777777" w:rsidR="00056A62" w:rsidRPr="00056A62" w:rsidRDefault="00056A62" w:rsidP="00056A62">
            <w:pPr>
              <w:keepNext/>
              <w:spacing w:after="0" w:line="240" w:lineRule="auto"/>
              <w:jc w:val="center"/>
              <w:rPr>
                <w:rFonts w:ascii="Times New Roman" w:eastAsia="Times New Roman" w:hAnsi="Times New Roman" w:cs="Times New Roman"/>
                <w:b/>
                <w:kern w:val="0"/>
                <w:sz w:val="20"/>
                <w:szCs w:val="23"/>
                <w:lang w:val="fr-FR" w:eastAsia="fr-FR"/>
                <w14:ligatures w14:val="none"/>
              </w:rPr>
            </w:pPr>
          </w:p>
        </w:tc>
      </w:tr>
      <w:tr w:rsidR="00056A62" w:rsidRPr="00056A62" w14:paraId="3CA637E0" w14:textId="77777777" w:rsidTr="00F34661">
        <w:trPr>
          <w:trHeight w:val="785"/>
        </w:trPr>
        <w:tc>
          <w:tcPr>
            <w:tcW w:w="10490" w:type="dxa"/>
            <w:gridSpan w:val="2"/>
          </w:tcPr>
          <w:p w14:paraId="1D0953DE" w14:textId="77777777" w:rsidR="00056A62" w:rsidRPr="00056A62" w:rsidRDefault="00056A62" w:rsidP="00056A62">
            <w:pPr>
              <w:spacing w:after="0" w:line="240" w:lineRule="auto"/>
              <w:jc w:val="center"/>
              <w:rPr>
                <w:rFonts w:ascii="Algerian" w:eastAsia="Calibri" w:hAnsi="Algerian" w:cs="Times New Roman"/>
                <w:b/>
                <w:kern w:val="0"/>
                <w:sz w:val="10"/>
                <w:szCs w:val="23"/>
                <w:lang w:val="fr-FR"/>
                <w14:ligatures w14:val="none"/>
              </w:rPr>
            </w:pPr>
          </w:p>
          <w:p w14:paraId="09E33CE0" w14:textId="77777777" w:rsidR="00056A62" w:rsidRPr="00056A62" w:rsidRDefault="00056A62" w:rsidP="00056A62">
            <w:pPr>
              <w:spacing w:after="0" w:line="240" w:lineRule="auto"/>
              <w:jc w:val="center"/>
              <w:rPr>
                <w:rFonts w:ascii="Algerian" w:eastAsia="Calibri" w:hAnsi="Algerian" w:cs="Times New Roman"/>
                <w:b/>
                <w:kern w:val="0"/>
                <w:sz w:val="10"/>
                <w:szCs w:val="23"/>
                <w:lang w:val="fr-FR"/>
                <w14:ligatures w14:val="none"/>
              </w:rPr>
            </w:pPr>
          </w:p>
          <w:p w14:paraId="6DA30CF4" w14:textId="77777777" w:rsidR="00056A62" w:rsidRPr="00056A62" w:rsidRDefault="00056A62" w:rsidP="00056A62">
            <w:pPr>
              <w:spacing w:after="0" w:line="240" w:lineRule="auto"/>
              <w:jc w:val="center"/>
              <w:rPr>
                <w:rFonts w:ascii="Algerian" w:eastAsia="Calibri" w:hAnsi="Algerian" w:cs="Times New Roman"/>
                <w:b/>
                <w:kern w:val="0"/>
                <w:sz w:val="10"/>
                <w:szCs w:val="23"/>
                <w:lang w:val="fr-FR"/>
                <w14:ligatures w14:val="none"/>
              </w:rPr>
            </w:pPr>
          </w:p>
          <w:p w14:paraId="2334D398" w14:textId="77777777" w:rsidR="00056A62" w:rsidRPr="00056A62" w:rsidRDefault="00056A62" w:rsidP="00056A62">
            <w:pPr>
              <w:spacing w:after="0" w:line="240" w:lineRule="auto"/>
              <w:jc w:val="center"/>
              <w:rPr>
                <w:rFonts w:ascii="Algerian" w:eastAsia="Calibri" w:hAnsi="Algerian" w:cs="Times New Roman"/>
                <w:b/>
                <w:kern w:val="0"/>
                <w:sz w:val="24"/>
                <w:szCs w:val="23"/>
                <w:lang w:val="fr-FR"/>
                <w14:ligatures w14:val="none"/>
              </w:rPr>
            </w:pPr>
            <w:r w:rsidRPr="00056A62">
              <w:rPr>
                <w:rFonts w:ascii="Algerian" w:eastAsia="Calibri" w:hAnsi="Algerian" w:cs="Times New Roman"/>
                <w:b/>
                <w:kern w:val="0"/>
                <w:sz w:val="24"/>
                <w:szCs w:val="23"/>
                <w:lang w:val="fr-FR"/>
                <w14:ligatures w14:val="none"/>
              </w:rPr>
              <w:t>PROJET DE CONSTRUCTION DES ROUTES D’INTEGRATION DU DISTRICT DES MONTAGNES</w:t>
            </w:r>
          </w:p>
        </w:tc>
      </w:tr>
    </w:tbl>
    <w:p w14:paraId="22B19677" w14:textId="77777777" w:rsidR="004A418B" w:rsidRDefault="004A418B" w:rsidP="00056A6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fr-FR" w:eastAsia="fr-FR"/>
          <w14:ligatures w14:val="none"/>
        </w:rPr>
      </w:pPr>
      <w:r>
        <w:rPr>
          <w:rFonts w:ascii="Times New Roman" w:eastAsia="Times New Roman" w:hAnsi="Times New Roman" w:cs="Times New Roman"/>
          <w:kern w:val="0"/>
          <w:sz w:val="24"/>
          <w:szCs w:val="20"/>
          <w:lang w:val="fr-FR" w:eastAsia="fr-FR"/>
          <w14:ligatures w14:val="none"/>
        </w:rPr>
        <w:t>.</w:t>
      </w:r>
    </w:p>
    <w:tbl>
      <w:tblPr>
        <w:tblStyle w:val="Grilledutableau1"/>
        <w:tblW w:w="10303" w:type="dxa"/>
        <w:jc w:val="center"/>
        <w:tblLook w:val="04A0" w:firstRow="1" w:lastRow="0" w:firstColumn="1" w:lastColumn="0" w:noHBand="0" w:noVBand="1"/>
      </w:tblPr>
      <w:tblGrid>
        <w:gridCol w:w="10303"/>
      </w:tblGrid>
      <w:tr w:rsidR="004A418B" w:rsidRPr="004A418B" w14:paraId="2342510F" w14:textId="77777777" w:rsidTr="004A418B">
        <w:trPr>
          <w:trHeight w:val="785"/>
          <w:jc w:val="center"/>
        </w:trPr>
        <w:tc>
          <w:tcPr>
            <w:tcW w:w="10303" w:type="dxa"/>
            <w:tcBorders>
              <w:top w:val="thinThickSmallGap" w:sz="24" w:space="0" w:color="auto"/>
              <w:left w:val="thinThickSmallGap" w:sz="24" w:space="0" w:color="auto"/>
              <w:bottom w:val="thickThinSmallGap" w:sz="24" w:space="0" w:color="auto"/>
              <w:right w:val="thickThinSmallGap" w:sz="24" w:space="0" w:color="auto"/>
            </w:tcBorders>
            <w:vAlign w:val="center"/>
          </w:tcPr>
          <w:p w14:paraId="11E61E8A" w14:textId="77777777" w:rsidR="004A418B" w:rsidRPr="004A418B" w:rsidRDefault="004A418B" w:rsidP="00F34661">
            <w:pPr>
              <w:jc w:val="center"/>
              <w:rPr>
                <w:b/>
                <w:sz w:val="22"/>
                <w:szCs w:val="40"/>
                <w:lang w:val="fr-FR"/>
              </w:rPr>
            </w:pPr>
            <w:bookmarkStart w:id="0" w:name="_Hlk122590249"/>
            <w:r w:rsidRPr="004A418B">
              <w:rPr>
                <w:b/>
                <w:sz w:val="22"/>
                <w:szCs w:val="40"/>
                <w:lang w:val="fr-FR"/>
              </w:rPr>
              <w:t xml:space="preserve">PROJET </w:t>
            </w:r>
            <w:bookmarkStart w:id="1" w:name="_Hlk124234579"/>
            <w:r w:rsidRPr="004A418B">
              <w:rPr>
                <w:b/>
                <w:sz w:val="22"/>
                <w:szCs w:val="40"/>
                <w:lang w:val="fr-FR"/>
              </w:rPr>
              <w:t xml:space="preserve">DE CONSTRUCTION DES ROUTES D’INTEGRATION DU DISTRICT DES </w:t>
            </w:r>
            <w:bookmarkEnd w:id="0"/>
            <w:r w:rsidRPr="004A418B">
              <w:rPr>
                <w:b/>
                <w:sz w:val="22"/>
                <w:szCs w:val="40"/>
                <w:lang w:val="fr-FR"/>
              </w:rPr>
              <w:t xml:space="preserve">MONTAGNES </w:t>
            </w:r>
            <w:bookmarkEnd w:id="1"/>
            <w:r w:rsidRPr="004A418B">
              <w:rPr>
                <w:b/>
                <w:sz w:val="22"/>
                <w:szCs w:val="40"/>
                <w:lang w:val="fr-FR"/>
              </w:rPr>
              <w:t xml:space="preserve">: </w:t>
            </w:r>
            <w:bookmarkStart w:id="2" w:name="_Hlk122590370"/>
          </w:p>
          <w:p w14:paraId="442E4D4E" w14:textId="77777777" w:rsidR="004A418B" w:rsidRPr="004A418B" w:rsidRDefault="004A418B" w:rsidP="00F34661">
            <w:pPr>
              <w:ind w:left="1440"/>
              <w:rPr>
                <w:b/>
                <w:sz w:val="22"/>
                <w:szCs w:val="40"/>
              </w:rPr>
            </w:pPr>
            <w:r w:rsidRPr="004A418B">
              <w:rPr>
                <w:b/>
                <w:sz w:val="22"/>
                <w:szCs w:val="40"/>
              </w:rPr>
              <w:t xml:space="preserve">Lot </w:t>
            </w:r>
            <w:proofErr w:type="gramStart"/>
            <w:r w:rsidRPr="004A418B">
              <w:rPr>
                <w:b/>
                <w:sz w:val="22"/>
                <w:szCs w:val="40"/>
              </w:rPr>
              <w:t>1</w:t>
            </w:r>
            <w:bookmarkStart w:id="3" w:name="_Hlk124234408"/>
            <w:r w:rsidRPr="004A418B">
              <w:rPr>
                <w:b/>
                <w:sz w:val="22"/>
                <w:szCs w:val="40"/>
              </w:rPr>
              <w:t> :</w:t>
            </w:r>
            <w:proofErr w:type="gramEnd"/>
            <w:r w:rsidRPr="004A418B">
              <w:rPr>
                <w:b/>
                <w:sz w:val="22"/>
                <w:szCs w:val="40"/>
              </w:rPr>
              <w:t xml:space="preserve"> MAN-KOUIBLY (46km); </w:t>
            </w:r>
          </w:p>
          <w:p w14:paraId="3F587384" w14:textId="77777777" w:rsidR="004A418B" w:rsidRPr="004A418B" w:rsidRDefault="004A418B" w:rsidP="00F34661">
            <w:pPr>
              <w:ind w:left="1440"/>
              <w:rPr>
                <w:b/>
                <w:sz w:val="22"/>
                <w:szCs w:val="40"/>
              </w:rPr>
            </w:pPr>
            <w:r w:rsidRPr="004A418B">
              <w:rPr>
                <w:b/>
                <w:sz w:val="22"/>
                <w:szCs w:val="40"/>
              </w:rPr>
              <w:t xml:space="preserve">Lot </w:t>
            </w:r>
            <w:proofErr w:type="gramStart"/>
            <w:r w:rsidRPr="004A418B">
              <w:rPr>
                <w:b/>
                <w:sz w:val="22"/>
                <w:szCs w:val="40"/>
              </w:rPr>
              <w:t>2 :</w:t>
            </w:r>
            <w:proofErr w:type="gramEnd"/>
            <w:r w:rsidRPr="004A418B">
              <w:rPr>
                <w:b/>
                <w:sz w:val="22"/>
                <w:szCs w:val="40"/>
              </w:rPr>
              <w:t xml:space="preserve"> GUIGLO-ZAGNE (45km) et</w:t>
            </w:r>
          </w:p>
          <w:p w14:paraId="3F54620D" w14:textId="77777777" w:rsidR="004A418B" w:rsidRPr="004A418B" w:rsidRDefault="004A418B" w:rsidP="00F34661">
            <w:pPr>
              <w:ind w:left="1440"/>
              <w:rPr>
                <w:b/>
                <w:sz w:val="22"/>
                <w:szCs w:val="40"/>
                <w:lang w:val="fr-FR"/>
              </w:rPr>
            </w:pPr>
            <w:r w:rsidRPr="004A418B">
              <w:rPr>
                <w:b/>
                <w:sz w:val="22"/>
                <w:szCs w:val="40"/>
                <w:lang w:val="fr-FR"/>
              </w:rPr>
              <w:t>Lot 3 : ZAGNE-TAI (41km)</w:t>
            </w:r>
            <w:bookmarkEnd w:id="2"/>
            <w:bookmarkEnd w:id="3"/>
          </w:p>
        </w:tc>
      </w:tr>
    </w:tbl>
    <w:p w14:paraId="5CA03DCD" w14:textId="77777777" w:rsidR="004A418B" w:rsidRDefault="004A418B" w:rsidP="00056A6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fr-FR" w:eastAsia="fr-FR"/>
          <w14:ligatures w14:val="none"/>
        </w:rPr>
      </w:pPr>
    </w:p>
    <w:p w14:paraId="3004FD07" w14:textId="77777777" w:rsidR="004A418B" w:rsidRPr="00056A62" w:rsidRDefault="004A418B" w:rsidP="00056A6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fr-FR" w:eastAsia="fr-FR"/>
          <w14:ligatures w14:val="none"/>
        </w:rPr>
      </w:pPr>
    </w:p>
    <w:p w14:paraId="5135B905" w14:textId="6A258ACC" w:rsidR="00056A62" w:rsidRPr="00056A62" w:rsidRDefault="00056A62" w:rsidP="00056A6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40"/>
          <w:szCs w:val="32"/>
          <w:lang w:val="fr-FR" w:eastAsia="fr-FR"/>
          <w14:ligatures w14:val="none"/>
        </w:rPr>
      </w:pPr>
      <w:r w:rsidRPr="00056A62">
        <w:rPr>
          <w:rFonts w:ascii="Times New Roman" w:eastAsia="Times New Roman" w:hAnsi="Times New Roman" w:cs="Times New Roman"/>
          <w:b/>
          <w:kern w:val="0"/>
          <w:sz w:val="40"/>
          <w:szCs w:val="32"/>
          <w:highlight w:val="lightGray"/>
          <w:lang w:val="fr-FR" w:eastAsia="fr-FR"/>
          <w14:ligatures w14:val="none"/>
        </w:rPr>
        <w:t xml:space="preserve">Avis de </w:t>
      </w:r>
      <w:proofErr w:type="spellStart"/>
      <w:r w:rsidRPr="00056A62">
        <w:rPr>
          <w:rFonts w:ascii="Times New Roman" w:eastAsia="Times New Roman" w:hAnsi="Times New Roman" w:cs="Times New Roman"/>
          <w:b/>
          <w:kern w:val="0"/>
          <w:sz w:val="40"/>
          <w:szCs w:val="32"/>
          <w:highlight w:val="lightGray"/>
          <w:lang w:val="fr-FR" w:eastAsia="fr-FR"/>
          <w14:ligatures w14:val="none"/>
        </w:rPr>
        <w:t>Pré-qualification</w:t>
      </w:r>
      <w:proofErr w:type="spellEnd"/>
      <w:r w:rsidRPr="00056A62">
        <w:rPr>
          <w:rFonts w:ascii="Times New Roman" w:eastAsia="Times New Roman" w:hAnsi="Times New Roman" w:cs="Times New Roman"/>
          <w:b/>
          <w:kern w:val="0"/>
          <w:sz w:val="40"/>
          <w:szCs w:val="32"/>
          <w:highlight w:val="lightGray"/>
          <w:lang w:val="fr-FR" w:eastAsia="fr-FR"/>
          <w14:ligatures w14:val="none"/>
        </w:rPr>
        <w:t xml:space="preserve"> N°S191/2023</w:t>
      </w:r>
    </w:p>
    <w:p w14:paraId="1507D58D" w14:textId="77777777" w:rsidR="00056A62" w:rsidRDefault="00056A62" w:rsidP="00056A6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fr-FR" w:eastAsia="fr-FR"/>
          <w14:ligatures w14:val="none"/>
        </w:rPr>
      </w:pPr>
    </w:p>
    <w:p w14:paraId="6E9603B8" w14:textId="77777777" w:rsidR="004A418B" w:rsidRPr="004A418B" w:rsidRDefault="004A418B" w:rsidP="004A418B">
      <w:pPr>
        <w:pBdr>
          <w:top w:val="single" w:sz="6" w:space="1" w:color="auto"/>
          <w:bottom w:val="single" w:sz="6" w:space="1" w:color="auto"/>
        </w:pBdr>
        <w:jc w:val="center"/>
        <w:rPr>
          <w:rFonts w:ascii="Cambria" w:hAnsi="Cambria"/>
          <w:b/>
          <w:spacing w:val="40"/>
        </w:rPr>
      </w:pPr>
      <w:r w:rsidRPr="004A418B">
        <w:rPr>
          <w:rFonts w:ascii="Cambria" w:hAnsi="Cambria"/>
          <w:b/>
          <w:spacing w:val="40"/>
        </w:rPr>
        <w:t>DOSSIER DE PREQUALIFICATION DES ENTREPRISES LIMITEE AUX PAYS MEMBRES DE LA BID</w:t>
      </w:r>
    </w:p>
    <w:p w14:paraId="689848CE" w14:textId="77777777" w:rsidR="00056A62" w:rsidRPr="00056A62" w:rsidRDefault="00056A62" w:rsidP="00056A6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fr-FR" w:eastAsia="fr-FR"/>
          <w14:ligatures w14:val="none"/>
        </w:rPr>
      </w:pPr>
    </w:p>
    <w:p w14:paraId="352DE4B9" w14:textId="77777777" w:rsidR="00056A62" w:rsidRPr="00056A62" w:rsidRDefault="00056A62" w:rsidP="00056A62">
      <w:pPr>
        <w:suppressAutoHyphens/>
        <w:overflowPunct w:val="0"/>
        <w:autoSpaceDE w:val="0"/>
        <w:autoSpaceDN w:val="0"/>
        <w:adjustRightInd w:val="0"/>
        <w:spacing w:after="200" w:line="240" w:lineRule="auto"/>
        <w:jc w:val="both"/>
        <w:textAlignment w:val="baseline"/>
        <w:rPr>
          <w:rFonts w:ascii="Times New Roman" w:eastAsia="Times New Roman" w:hAnsi="Times New Roman" w:cs="Times New Roman"/>
          <w:kern w:val="0"/>
          <w:sz w:val="20"/>
          <w:szCs w:val="20"/>
          <w:lang w:val="fr-FR" w:eastAsia="fr-FR"/>
          <w14:ligatures w14:val="none"/>
        </w:rPr>
      </w:pPr>
      <w:r w:rsidRPr="00056A62">
        <w:rPr>
          <w:rFonts w:ascii="Times New Roman" w:eastAsia="Times New Roman" w:hAnsi="Times New Roman" w:cs="Times New Roman"/>
          <w:b/>
          <w:kern w:val="0"/>
          <w:sz w:val="20"/>
          <w:szCs w:val="20"/>
          <w:lang w:val="fr-FR" w:eastAsia="fr-FR"/>
          <w14:ligatures w14:val="none"/>
        </w:rPr>
        <w:t xml:space="preserve">Pays : </w:t>
      </w:r>
      <w:r w:rsidRPr="00056A62">
        <w:rPr>
          <w:rFonts w:ascii="Times New Roman" w:eastAsia="Times New Roman" w:hAnsi="Times New Roman" w:cs="Times New Roman"/>
          <w:kern w:val="0"/>
          <w:sz w:val="20"/>
          <w:szCs w:val="20"/>
          <w:lang w:val="fr-FR" w:eastAsia="fr-FR"/>
          <w14:ligatures w14:val="none"/>
        </w:rPr>
        <w:t xml:space="preserve">République de </w:t>
      </w:r>
      <w:bookmarkStart w:id="4" w:name="_Hlk131012237"/>
      <w:r w:rsidRPr="00056A62">
        <w:rPr>
          <w:rFonts w:ascii="Times New Roman" w:eastAsia="Times New Roman" w:hAnsi="Times New Roman" w:cs="Times New Roman"/>
          <w:kern w:val="0"/>
          <w:sz w:val="20"/>
          <w:szCs w:val="20"/>
          <w:lang w:val="fr-FR" w:eastAsia="fr-FR"/>
          <w14:ligatures w14:val="none"/>
        </w:rPr>
        <w:t>Côte d’Ivoire</w:t>
      </w:r>
      <w:bookmarkEnd w:id="4"/>
    </w:p>
    <w:p w14:paraId="3CAC5789" w14:textId="77777777" w:rsidR="00056A62" w:rsidRPr="00056A62" w:rsidRDefault="00056A62" w:rsidP="00056A6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val="fr-FR" w:eastAsia="fr-FR"/>
          <w14:ligatures w14:val="none"/>
        </w:rPr>
      </w:pPr>
      <w:r w:rsidRPr="00056A62">
        <w:rPr>
          <w:rFonts w:ascii="Times New Roman" w:eastAsia="Times New Roman" w:hAnsi="Times New Roman" w:cs="Times New Roman"/>
          <w:b/>
          <w:kern w:val="0"/>
          <w:sz w:val="20"/>
          <w:szCs w:val="20"/>
          <w:lang w:val="fr-FR" w:eastAsia="fr-FR"/>
          <w14:ligatures w14:val="none"/>
        </w:rPr>
        <w:t>Projet :</w:t>
      </w:r>
      <w:r w:rsidRPr="00056A62">
        <w:rPr>
          <w:rFonts w:ascii="Times New Roman" w:eastAsia="Times New Roman" w:hAnsi="Times New Roman" w:cs="Times New Roman"/>
          <w:kern w:val="0"/>
          <w:sz w:val="20"/>
          <w:szCs w:val="20"/>
          <w:lang w:val="fr-FR" w:eastAsia="fr-FR"/>
          <w14:ligatures w14:val="none"/>
        </w:rPr>
        <w:t xml:space="preserve"> Projet de construction des routes d’intégration du District des Montagnes</w:t>
      </w:r>
    </w:p>
    <w:p w14:paraId="3AA703CD" w14:textId="77777777" w:rsidR="00056A62" w:rsidRPr="00056A62" w:rsidRDefault="00056A62" w:rsidP="00056A6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bCs/>
          <w:kern w:val="0"/>
          <w:sz w:val="20"/>
          <w:szCs w:val="20"/>
          <w:lang w:val="fr-FR" w:eastAsia="fr-FR"/>
          <w14:ligatures w14:val="none"/>
        </w:rPr>
      </w:pPr>
      <w:r w:rsidRPr="00056A62">
        <w:rPr>
          <w:rFonts w:ascii="Times New Roman" w:eastAsia="Times New Roman" w:hAnsi="Times New Roman" w:cs="Times New Roman"/>
          <w:b/>
          <w:bCs/>
          <w:kern w:val="0"/>
          <w:sz w:val="20"/>
          <w:szCs w:val="20"/>
          <w:lang w:val="fr-FR" w:eastAsia="fr-FR"/>
          <w14:ligatures w14:val="none"/>
        </w:rPr>
        <w:t xml:space="preserve">Secteur : </w:t>
      </w:r>
      <w:r w:rsidRPr="00056A62">
        <w:rPr>
          <w:rFonts w:ascii="Times New Roman" w:eastAsia="Times New Roman" w:hAnsi="Times New Roman" w:cs="Times New Roman"/>
          <w:bCs/>
          <w:kern w:val="0"/>
          <w:sz w:val="20"/>
          <w:szCs w:val="20"/>
          <w:lang w:val="fr-FR" w:eastAsia="fr-FR"/>
          <w14:ligatures w14:val="none"/>
        </w:rPr>
        <w:t>Infrastructures routières</w:t>
      </w:r>
    </w:p>
    <w:p w14:paraId="3449B1EE" w14:textId="77777777" w:rsidR="00056A62" w:rsidRPr="00056A62" w:rsidRDefault="00056A62" w:rsidP="00056A62">
      <w:pPr>
        <w:suppressAutoHyphens/>
        <w:overflowPunct w:val="0"/>
        <w:autoSpaceDE w:val="0"/>
        <w:autoSpaceDN w:val="0"/>
        <w:adjustRightInd w:val="0"/>
        <w:spacing w:after="200" w:line="240" w:lineRule="auto"/>
        <w:jc w:val="both"/>
        <w:textAlignment w:val="baseline"/>
        <w:rPr>
          <w:rFonts w:ascii="Times New Roman" w:eastAsia="Times New Roman" w:hAnsi="Times New Roman" w:cs="Times New Roman"/>
          <w:kern w:val="0"/>
          <w:sz w:val="20"/>
          <w:szCs w:val="20"/>
          <w:lang w:val="fr-FR" w:eastAsia="fr-FR"/>
          <w14:ligatures w14:val="none"/>
        </w:rPr>
      </w:pPr>
      <w:r w:rsidRPr="00056A62">
        <w:rPr>
          <w:rFonts w:ascii="Times New Roman" w:eastAsia="Times New Roman" w:hAnsi="Times New Roman" w:cs="Times New Roman"/>
          <w:b/>
          <w:kern w:val="0"/>
          <w:sz w:val="20"/>
          <w:szCs w:val="20"/>
          <w:lang w:val="fr-FR" w:eastAsia="fr-FR"/>
          <w14:ligatures w14:val="none"/>
        </w:rPr>
        <w:t>Brève description des Travaux </w:t>
      </w:r>
      <w:r w:rsidRPr="00056A62">
        <w:rPr>
          <w:rFonts w:ascii="Times New Roman" w:eastAsia="Times New Roman" w:hAnsi="Times New Roman" w:cs="Times New Roman"/>
          <w:kern w:val="0"/>
          <w:sz w:val="20"/>
          <w:szCs w:val="20"/>
          <w:lang w:val="fr-FR" w:eastAsia="fr-FR"/>
          <w14:ligatures w14:val="none"/>
        </w:rPr>
        <w:t>: Les travaux portent sur l’aménagement des routes Man -</w:t>
      </w:r>
      <w:proofErr w:type="spellStart"/>
      <w:r w:rsidRPr="00056A62">
        <w:rPr>
          <w:rFonts w:ascii="Times New Roman" w:eastAsia="Times New Roman" w:hAnsi="Times New Roman" w:cs="Times New Roman"/>
          <w:kern w:val="0"/>
          <w:sz w:val="20"/>
          <w:szCs w:val="20"/>
          <w:lang w:val="fr-FR" w:eastAsia="fr-FR"/>
          <w14:ligatures w14:val="none"/>
        </w:rPr>
        <w:t>Kouibly</w:t>
      </w:r>
      <w:proofErr w:type="spellEnd"/>
      <w:r w:rsidRPr="00056A62">
        <w:rPr>
          <w:rFonts w:ascii="Times New Roman" w:eastAsia="Times New Roman" w:hAnsi="Times New Roman" w:cs="Times New Roman"/>
          <w:kern w:val="0"/>
          <w:sz w:val="20"/>
          <w:szCs w:val="20"/>
          <w:lang w:val="fr-FR" w:eastAsia="fr-FR"/>
          <w14:ligatures w14:val="none"/>
        </w:rPr>
        <w:t xml:space="preserve"> (46 km) et Guiglo-</w:t>
      </w:r>
      <w:proofErr w:type="spellStart"/>
      <w:r w:rsidRPr="00056A62">
        <w:rPr>
          <w:rFonts w:ascii="Times New Roman" w:eastAsia="Times New Roman" w:hAnsi="Times New Roman" w:cs="Times New Roman"/>
          <w:kern w:val="0"/>
          <w:sz w:val="20"/>
          <w:szCs w:val="20"/>
          <w:lang w:val="fr-FR" w:eastAsia="fr-FR"/>
          <w14:ligatures w14:val="none"/>
        </w:rPr>
        <w:t>Zagné</w:t>
      </w:r>
      <w:proofErr w:type="spellEnd"/>
      <w:r w:rsidRPr="00056A62">
        <w:rPr>
          <w:rFonts w:ascii="Times New Roman" w:eastAsia="Times New Roman" w:hAnsi="Times New Roman" w:cs="Times New Roman"/>
          <w:kern w:val="0"/>
          <w:sz w:val="20"/>
          <w:szCs w:val="20"/>
          <w:lang w:val="fr-FR" w:eastAsia="fr-FR"/>
          <w14:ligatures w14:val="none"/>
        </w:rPr>
        <w:t>-</w:t>
      </w:r>
      <w:proofErr w:type="spellStart"/>
      <w:r w:rsidRPr="00056A62">
        <w:rPr>
          <w:rFonts w:ascii="Times New Roman" w:eastAsia="Times New Roman" w:hAnsi="Times New Roman" w:cs="Times New Roman"/>
          <w:kern w:val="0"/>
          <w:sz w:val="20"/>
          <w:szCs w:val="20"/>
          <w:lang w:val="fr-FR" w:eastAsia="fr-FR"/>
          <w14:ligatures w14:val="none"/>
        </w:rPr>
        <w:t>Taï</w:t>
      </w:r>
      <w:proofErr w:type="spellEnd"/>
      <w:r w:rsidRPr="00056A62">
        <w:rPr>
          <w:rFonts w:ascii="Times New Roman" w:eastAsia="Times New Roman" w:hAnsi="Times New Roman" w:cs="Times New Roman"/>
          <w:kern w:val="0"/>
          <w:sz w:val="20"/>
          <w:szCs w:val="20"/>
          <w:lang w:val="fr-FR" w:eastAsia="fr-FR"/>
          <w14:ligatures w14:val="none"/>
        </w:rPr>
        <w:t xml:space="preserve"> (86. Km) en 2x1 voie repartis en trois (03) lots de travaux. La section Guiglo-</w:t>
      </w:r>
      <w:proofErr w:type="spellStart"/>
      <w:r w:rsidRPr="00056A62">
        <w:rPr>
          <w:rFonts w:ascii="Times New Roman" w:eastAsia="Times New Roman" w:hAnsi="Times New Roman" w:cs="Times New Roman"/>
          <w:kern w:val="0"/>
          <w:sz w:val="20"/>
          <w:szCs w:val="20"/>
          <w:lang w:val="fr-FR" w:eastAsia="fr-FR"/>
          <w14:ligatures w14:val="none"/>
        </w:rPr>
        <w:t>Zagné</w:t>
      </w:r>
      <w:proofErr w:type="spellEnd"/>
      <w:r w:rsidRPr="00056A62">
        <w:rPr>
          <w:rFonts w:ascii="Times New Roman" w:eastAsia="Times New Roman" w:hAnsi="Times New Roman" w:cs="Times New Roman"/>
          <w:kern w:val="0"/>
          <w:sz w:val="20"/>
          <w:szCs w:val="20"/>
          <w:lang w:val="fr-FR" w:eastAsia="fr-FR"/>
          <w14:ligatures w14:val="none"/>
        </w:rPr>
        <w:t>-</w:t>
      </w:r>
      <w:proofErr w:type="spellStart"/>
      <w:r w:rsidRPr="00056A62">
        <w:rPr>
          <w:rFonts w:ascii="Times New Roman" w:eastAsia="Times New Roman" w:hAnsi="Times New Roman" w:cs="Times New Roman"/>
          <w:kern w:val="0"/>
          <w:sz w:val="20"/>
          <w:szCs w:val="20"/>
          <w:lang w:val="fr-FR" w:eastAsia="fr-FR"/>
          <w14:ligatures w14:val="none"/>
        </w:rPr>
        <w:t>Taï</w:t>
      </w:r>
      <w:proofErr w:type="spellEnd"/>
      <w:r w:rsidRPr="00056A62">
        <w:rPr>
          <w:rFonts w:ascii="Times New Roman" w:eastAsia="Times New Roman" w:hAnsi="Times New Roman" w:cs="Times New Roman"/>
          <w:kern w:val="0"/>
          <w:sz w:val="20"/>
          <w:szCs w:val="20"/>
          <w:lang w:val="fr-FR" w:eastAsia="fr-FR"/>
          <w14:ligatures w14:val="none"/>
        </w:rPr>
        <w:t xml:space="preserve"> est subdivisée en deux sections : section 1 (</w:t>
      </w:r>
      <w:bookmarkStart w:id="5" w:name="_Hlk131182228"/>
      <w:r w:rsidRPr="00056A62">
        <w:rPr>
          <w:rFonts w:ascii="Times New Roman" w:eastAsia="Times New Roman" w:hAnsi="Times New Roman" w:cs="Times New Roman"/>
          <w:kern w:val="0"/>
          <w:sz w:val="20"/>
          <w:szCs w:val="20"/>
          <w:lang w:val="fr-FR" w:eastAsia="fr-FR"/>
          <w14:ligatures w14:val="none"/>
        </w:rPr>
        <w:t>Guiglo-</w:t>
      </w:r>
      <w:proofErr w:type="spellStart"/>
      <w:r w:rsidRPr="00056A62">
        <w:rPr>
          <w:rFonts w:ascii="Times New Roman" w:eastAsia="Times New Roman" w:hAnsi="Times New Roman" w:cs="Times New Roman"/>
          <w:kern w:val="0"/>
          <w:sz w:val="20"/>
          <w:szCs w:val="20"/>
          <w:lang w:val="fr-FR" w:eastAsia="fr-FR"/>
          <w14:ligatures w14:val="none"/>
        </w:rPr>
        <w:t>Zagné</w:t>
      </w:r>
      <w:proofErr w:type="spellEnd"/>
      <w:r w:rsidRPr="00056A62">
        <w:rPr>
          <w:rFonts w:ascii="Times New Roman" w:eastAsia="Times New Roman" w:hAnsi="Times New Roman" w:cs="Times New Roman"/>
          <w:kern w:val="0"/>
          <w:sz w:val="20"/>
          <w:szCs w:val="20"/>
          <w:lang w:val="fr-FR" w:eastAsia="fr-FR"/>
          <w14:ligatures w14:val="none"/>
        </w:rPr>
        <w:t>) 45 km et section 2 (</w:t>
      </w:r>
      <w:proofErr w:type="spellStart"/>
      <w:r w:rsidRPr="00056A62">
        <w:rPr>
          <w:rFonts w:ascii="Times New Roman" w:eastAsia="Times New Roman" w:hAnsi="Times New Roman" w:cs="Times New Roman"/>
          <w:kern w:val="0"/>
          <w:sz w:val="20"/>
          <w:szCs w:val="20"/>
          <w:lang w:val="fr-FR" w:eastAsia="fr-FR"/>
          <w14:ligatures w14:val="none"/>
        </w:rPr>
        <w:t>Zagné-Taï</w:t>
      </w:r>
      <w:proofErr w:type="spellEnd"/>
      <w:r w:rsidRPr="00056A62">
        <w:rPr>
          <w:rFonts w:ascii="Times New Roman" w:eastAsia="Times New Roman" w:hAnsi="Times New Roman" w:cs="Times New Roman"/>
          <w:kern w:val="0"/>
          <w:sz w:val="20"/>
          <w:szCs w:val="20"/>
          <w:lang w:val="fr-FR" w:eastAsia="fr-FR"/>
          <w14:ligatures w14:val="none"/>
        </w:rPr>
        <w:t>) 41 km</w:t>
      </w:r>
      <w:bookmarkEnd w:id="5"/>
    </w:p>
    <w:p w14:paraId="0A3BC4DE" w14:textId="77777777" w:rsidR="00056A62" w:rsidRPr="00056A62" w:rsidRDefault="00056A62" w:rsidP="00056A62">
      <w:pPr>
        <w:suppressAutoHyphens/>
        <w:overflowPunct w:val="0"/>
        <w:autoSpaceDE w:val="0"/>
        <w:autoSpaceDN w:val="0"/>
        <w:adjustRightInd w:val="0"/>
        <w:spacing w:after="200" w:line="240" w:lineRule="auto"/>
        <w:jc w:val="both"/>
        <w:textAlignment w:val="baseline"/>
        <w:rPr>
          <w:rFonts w:ascii="Times New Roman" w:eastAsia="Times New Roman" w:hAnsi="Times New Roman" w:cs="Times New Roman"/>
          <w:kern w:val="0"/>
          <w:sz w:val="20"/>
          <w:szCs w:val="20"/>
          <w:lang w:val="fr-FR" w:eastAsia="fr-FR"/>
          <w14:ligatures w14:val="none"/>
        </w:rPr>
      </w:pPr>
      <w:r w:rsidRPr="00056A62">
        <w:rPr>
          <w:rFonts w:ascii="Times New Roman" w:eastAsia="Times New Roman" w:hAnsi="Times New Roman" w:cs="Times New Roman"/>
          <w:b/>
          <w:kern w:val="0"/>
          <w:sz w:val="20"/>
          <w:szCs w:val="20"/>
          <w:lang w:val="fr-FR" w:eastAsia="fr-FR"/>
          <w14:ligatures w14:val="none"/>
        </w:rPr>
        <w:t xml:space="preserve">Financement : </w:t>
      </w:r>
      <w:r w:rsidRPr="00056A62">
        <w:rPr>
          <w:rFonts w:ascii="Times New Roman" w:eastAsia="Times New Roman" w:hAnsi="Times New Roman" w:cs="Times New Roman"/>
          <w:kern w:val="0"/>
          <w:sz w:val="20"/>
          <w:szCs w:val="20"/>
          <w:lang w:val="fr-FR" w:eastAsia="fr-FR"/>
          <w14:ligatures w14:val="none"/>
        </w:rPr>
        <w:t>Banque Islamique de Développement et Etat de</w:t>
      </w:r>
      <w:r w:rsidRPr="00056A62">
        <w:rPr>
          <w:rFonts w:ascii="Times New Roman" w:eastAsia="Times New Roman" w:hAnsi="Times New Roman" w:cs="Times New Roman"/>
          <w:b/>
          <w:kern w:val="0"/>
          <w:sz w:val="20"/>
          <w:szCs w:val="20"/>
          <w:lang w:val="fr-FR" w:eastAsia="fr-FR"/>
          <w14:ligatures w14:val="none"/>
        </w:rPr>
        <w:t xml:space="preserve"> </w:t>
      </w:r>
      <w:r w:rsidRPr="00056A62">
        <w:rPr>
          <w:rFonts w:ascii="Times New Roman" w:eastAsia="Times New Roman" w:hAnsi="Times New Roman" w:cs="Times New Roman"/>
          <w:kern w:val="0"/>
          <w:sz w:val="20"/>
          <w:szCs w:val="20"/>
          <w:lang w:val="fr-FR" w:eastAsia="fr-FR"/>
          <w14:ligatures w14:val="none"/>
        </w:rPr>
        <w:t>Côte d’Ivoire</w:t>
      </w:r>
    </w:p>
    <w:p w14:paraId="31FC1E1D" w14:textId="77777777" w:rsidR="00056A62" w:rsidRPr="00056A62" w:rsidRDefault="00056A62" w:rsidP="00056A6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val="fr-FR" w:eastAsia="fr-FR"/>
          <w14:ligatures w14:val="none"/>
        </w:rPr>
      </w:pPr>
      <w:r w:rsidRPr="00056A62">
        <w:rPr>
          <w:rFonts w:ascii="Times New Roman" w:eastAsia="Times New Roman" w:hAnsi="Times New Roman" w:cs="Times New Roman"/>
          <w:b/>
          <w:kern w:val="0"/>
          <w:sz w:val="20"/>
          <w:szCs w:val="20"/>
          <w:lang w:val="fr-FR" w:eastAsia="fr-FR"/>
          <w14:ligatures w14:val="none"/>
        </w:rPr>
        <w:t xml:space="preserve">Prêt BID </w:t>
      </w:r>
      <w:r w:rsidRPr="00056A62">
        <w:rPr>
          <w:rFonts w:ascii="Times New Roman" w:eastAsia="Times New Roman" w:hAnsi="Times New Roman" w:cs="Times New Roman"/>
          <w:kern w:val="0"/>
          <w:sz w:val="20"/>
          <w:szCs w:val="20"/>
          <w:lang w:val="fr-FR" w:eastAsia="fr-FR"/>
          <w14:ligatures w14:val="none"/>
        </w:rPr>
        <w:t>N° CIV-1028</w:t>
      </w:r>
    </w:p>
    <w:p w14:paraId="301C117B" w14:textId="77777777" w:rsidR="00056A62" w:rsidRPr="00056A62" w:rsidRDefault="00056A62" w:rsidP="00056A6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kern w:val="0"/>
          <w:sz w:val="20"/>
          <w:szCs w:val="20"/>
          <w:lang w:val="fr-FR" w:eastAsia="fr-FR"/>
          <w14:ligatures w14:val="none"/>
        </w:rPr>
      </w:pPr>
      <w:r w:rsidRPr="00056A62">
        <w:rPr>
          <w:rFonts w:ascii="Times New Roman" w:eastAsia="Times New Roman" w:hAnsi="Times New Roman" w:cs="Times New Roman"/>
          <w:b/>
          <w:bCs/>
          <w:kern w:val="0"/>
          <w:sz w:val="20"/>
          <w:szCs w:val="20"/>
          <w:lang w:val="fr-FR" w:eastAsia="fr-FR"/>
          <w14:ligatures w14:val="none"/>
        </w:rPr>
        <w:t>Intitulé du Marché :</w:t>
      </w:r>
      <w:r w:rsidRPr="00056A62">
        <w:rPr>
          <w:rFonts w:ascii="Times New Roman" w:eastAsia="Times New Roman" w:hAnsi="Times New Roman" w:cs="Times New Roman"/>
          <w:bCs/>
          <w:kern w:val="0"/>
          <w:sz w:val="20"/>
          <w:szCs w:val="20"/>
          <w:lang w:val="fr-FR" w:eastAsia="fr-FR"/>
          <w14:ligatures w14:val="none"/>
        </w:rPr>
        <w:t xml:space="preserve"> </w:t>
      </w:r>
      <w:r w:rsidRPr="00056A62">
        <w:rPr>
          <w:rFonts w:ascii="Times New Roman" w:eastAsia="Times New Roman" w:hAnsi="Times New Roman" w:cs="Times New Roman"/>
          <w:b/>
          <w:bCs/>
          <w:kern w:val="0"/>
          <w:sz w:val="20"/>
          <w:szCs w:val="20"/>
          <w:lang w:val="fr-FR" w:eastAsia="fr-FR"/>
          <w14:ligatures w14:val="none"/>
        </w:rPr>
        <w:t>AOI/PM :</w:t>
      </w:r>
      <w:r w:rsidRPr="00056A62">
        <w:rPr>
          <w:rFonts w:ascii="Times New Roman" w:eastAsia="Times New Roman" w:hAnsi="Times New Roman" w:cs="Times New Roman"/>
          <w:bCs/>
          <w:kern w:val="0"/>
          <w:sz w:val="20"/>
          <w:szCs w:val="20"/>
          <w:lang w:val="fr-FR" w:eastAsia="fr-FR"/>
          <w14:ligatures w14:val="none"/>
        </w:rPr>
        <w:t xml:space="preserve"> </w:t>
      </w:r>
      <w:r w:rsidRPr="00056A62">
        <w:rPr>
          <w:rFonts w:ascii="Times New Roman" w:eastAsia="Times New Roman" w:hAnsi="Times New Roman" w:cs="Times New Roman"/>
          <w:kern w:val="0"/>
          <w:sz w:val="20"/>
          <w:szCs w:val="20"/>
          <w:lang w:val="fr-FR" w:eastAsia="fr-FR"/>
          <w14:ligatures w14:val="none"/>
        </w:rPr>
        <w:t>Travaux de construction des routes d’intégration du district des montagnes : Lot 1 : MAN-KOUIBLY (46km) ; Lot 2 : GUIGLO-ZAGNE (45km) et Lot 3 : ZAGNE-TAI (41km).</w:t>
      </w:r>
    </w:p>
    <w:p w14:paraId="3FD77872" w14:textId="77777777" w:rsidR="00056A62" w:rsidRPr="00056A62" w:rsidRDefault="00056A62" w:rsidP="00056A6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i/>
          <w:iCs/>
          <w:kern w:val="0"/>
          <w:sz w:val="20"/>
          <w:szCs w:val="20"/>
          <w:lang w:val="fr-FR" w:eastAsia="fr-FR"/>
          <w14:ligatures w14:val="none"/>
        </w:rPr>
      </w:pPr>
    </w:p>
    <w:p w14:paraId="4834824F" w14:textId="77777777" w:rsidR="00056A62" w:rsidRPr="00056A62" w:rsidRDefault="00056A62" w:rsidP="00056A62">
      <w:pPr>
        <w:numPr>
          <w:ilvl w:val="0"/>
          <w:numId w:val="1"/>
        </w:numPr>
        <w:suppressAutoHyphens/>
        <w:overflowPunct w:val="0"/>
        <w:autoSpaceDE w:val="0"/>
        <w:autoSpaceDN w:val="0"/>
        <w:adjustRightInd w:val="0"/>
        <w:spacing w:after="200" w:line="240" w:lineRule="auto"/>
        <w:jc w:val="both"/>
        <w:textAlignment w:val="baseline"/>
        <w:rPr>
          <w:rFonts w:ascii="Times New Roman" w:eastAsia="Times New Roman" w:hAnsi="Times New Roman" w:cs="Times New Roman"/>
          <w:kern w:val="0"/>
          <w:sz w:val="20"/>
          <w:szCs w:val="20"/>
          <w:lang w:val="fr-FR" w:eastAsia="fr-FR"/>
          <w14:ligatures w14:val="none"/>
        </w:rPr>
      </w:pPr>
      <w:r w:rsidRPr="00056A62">
        <w:rPr>
          <w:rFonts w:ascii="Times New Roman" w:eastAsia="Times New Roman" w:hAnsi="Times New Roman" w:cs="Times New Roman"/>
          <w:spacing w:val="-2"/>
          <w:kern w:val="0"/>
          <w:sz w:val="20"/>
          <w:szCs w:val="20"/>
          <w:lang w:val="fr-FR" w:eastAsia="fr-FR"/>
          <w14:ligatures w14:val="none"/>
        </w:rPr>
        <w:t xml:space="preserve">Le Gouvernement de la </w:t>
      </w:r>
      <w:r w:rsidRPr="00056A62">
        <w:rPr>
          <w:rFonts w:ascii="Times New Roman" w:eastAsia="Times New Roman" w:hAnsi="Times New Roman" w:cs="Times New Roman"/>
          <w:kern w:val="0"/>
          <w:sz w:val="20"/>
          <w:szCs w:val="20"/>
          <w:lang w:val="fr-FR" w:eastAsia="fr-FR"/>
          <w14:ligatures w14:val="none"/>
        </w:rPr>
        <w:t>République de Côte d’Ivoire</w:t>
      </w:r>
      <w:r w:rsidRPr="00056A62">
        <w:rPr>
          <w:rFonts w:ascii="Times New Roman" w:eastAsia="Times New Roman" w:hAnsi="Times New Roman" w:cs="Times New Roman"/>
          <w:spacing w:val="-2"/>
          <w:kern w:val="0"/>
          <w:sz w:val="20"/>
          <w:szCs w:val="20"/>
          <w:lang w:val="fr-FR" w:eastAsia="fr-FR"/>
          <w14:ligatures w14:val="none"/>
        </w:rPr>
        <w:t xml:space="preserve"> </w:t>
      </w:r>
      <w:bookmarkStart w:id="6" w:name="_Hlk145339102"/>
      <w:r w:rsidRPr="00056A62">
        <w:rPr>
          <w:rFonts w:ascii="Times New Roman" w:eastAsia="Times New Roman" w:hAnsi="Times New Roman" w:cs="Times New Roman"/>
          <w:spacing w:val="-2"/>
          <w:kern w:val="0"/>
          <w:sz w:val="20"/>
          <w:szCs w:val="20"/>
          <w:lang w:val="fr-FR" w:eastAsia="fr-FR"/>
          <w14:ligatures w14:val="none"/>
        </w:rPr>
        <w:t xml:space="preserve">a obtenu </w:t>
      </w:r>
      <w:bookmarkEnd w:id="6"/>
      <w:r w:rsidRPr="00056A62">
        <w:rPr>
          <w:rFonts w:ascii="Times New Roman" w:eastAsia="Times New Roman" w:hAnsi="Times New Roman" w:cs="Times New Roman"/>
          <w:spacing w:val="-2"/>
          <w:kern w:val="0"/>
          <w:sz w:val="20"/>
          <w:szCs w:val="20"/>
          <w:lang w:val="fr-FR" w:eastAsia="fr-FR"/>
          <w14:ligatures w14:val="none"/>
        </w:rPr>
        <w:t>un financement auprès de la Banque Islamique de Développement (</w:t>
      </w:r>
      <w:proofErr w:type="spellStart"/>
      <w:r w:rsidRPr="00056A62">
        <w:rPr>
          <w:rFonts w:ascii="Times New Roman" w:eastAsia="Times New Roman" w:hAnsi="Times New Roman" w:cs="Times New Roman"/>
          <w:spacing w:val="-2"/>
          <w:kern w:val="0"/>
          <w:sz w:val="20"/>
          <w:szCs w:val="20"/>
          <w:lang w:val="fr-FR" w:eastAsia="fr-FR"/>
          <w14:ligatures w14:val="none"/>
        </w:rPr>
        <w:t>BIsD</w:t>
      </w:r>
      <w:proofErr w:type="spellEnd"/>
      <w:r w:rsidRPr="00056A62">
        <w:rPr>
          <w:rFonts w:ascii="Times New Roman" w:eastAsia="Times New Roman" w:hAnsi="Times New Roman" w:cs="Times New Roman"/>
          <w:spacing w:val="-2"/>
          <w:kern w:val="0"/>
          <w:sz w:val="20"/>
          <w:szCs w:val="20"/>
          <w:lang w:val="fr-FR" w:eastAsia="fr-FR"/>
          <w14:ligatures w14:val="none"/>
        </w:rPr>
        <w:t xml:space="preserve">) pour financer le coût du </w:t>
      </w:r>
      <w:r w:rsidRPr="00056A62">
        <w:rPr>
          <w:rFonts w:ascii="Times New Roman" w:eastAsia="Times New Roman" w:hAnsi="Times New Roman" w:cs="Times New Roman"/>
          <w:kern w:val="0"/>
          <w:sz w:val="20"/>
          <w:szCs w:val="20"/>
          <w:lang w:val="fr-FR" w:eastAsia="fr-FR"/>
          <w14:ligatures w14:val="none"/>
        </w:rPr>
        <w:t>projet de construction des routes d’intégration du District des Montagnes</w:t>
      </w:r>
      <w:r w:rsidRPr="00056A62">
        <w:rPr>
          <w:rFonts w:ascii="Times New Roman" w:eastAsia="Times New Roman" w:hAnsi="Times New Roman" w:cs="Times New Roman"/>
          <w:spacing w:val="-2"/>
          <w:kern w:val="0"/>
          <w:sz w:val="20"/>
          <w:szCs w:val="20"/>
          <w:lang w:val="fr-FR" w:eastAsia="fr-FR"/>
          <w14:ligatures w14:val="none"/>
        </w:rPr>
        <w:t xml:space="preserve">, et entend affecter une partie du produit de ce financement/don aux paiements relatifs aux marchés pour les travaux d’aménagement et de bitumage en 2 x 1 voie des routes </w:t>
      </w:r>
      <w:r w:rsidRPr="00056A62">
        <w:rPr>
          <w:rFonts w:ascii="Times New Roman" w:eastAsia="Times New Roman" w:hAnsi="Times New Roman" w:cs="Times New Roman"/>
          <w:kern w:val="0"/>
          <w:sz w:val="20"/>
          <w:szCs w:val="20"/>
          <w:lang w:val="fr-FR" w:eastAsia="fr-FR"/>
          <w14:ligatures w14:val="none"/>
        </w:rPr>
        <w:t>Man -</w:t>
      </w:r>
      <w:proofErr w:type="spellStart"/>
      <w:r w:rsidRPr="00056A62">
        <w:rPr>
          <w:rFonts w:ascii="Times New Roman" w:eastAsia="Times New Roman" w:hAnsi="Times New Roman" w:cs="Times New Roman"/>
          <w:kern w:val="0"/>
          <w:sz w:val="20"/>
          <w:szCs w:val="20"/>
          <w:lang w:val="fr-FR" w:eastAsia="fr-FR"/>
          <w14:ligatures w14:val="none"/>
        </w:rPr>
        <w:t>Kouibly</w:t>
      </w:r>
      <w:proofErr w:type="spellEnd"/>
      <w:r w:rsidRPr="00056A62">
        <w:rPr>
          <w:rFonts w:ascii="Times New Roman" w:eastAsia="Times New Roman" w:hAnsi="Times New Roman" w:cs="Times New Roman"/>
          <w:kern w:val="0"/>
          <w:sz w:val="20"/>
          <w:szCs w:val="20"/>
          <w:lang w:val="fr-FR" w:eastAsia="fr-FR"/>
          <w14:ligatures w14:val="none"/>
        </w:rPr>
        <w:t xml:space="preserve"> (46 km), Guiglo-</w:t>
      </w:r>
      <w:proofErr w:type="spellStart"/>
      <w:r w:rsidRPr="00056A62">
        <w:rPr>
          <w:rFonts w:ascii="Times New Roman" w:eastAsia="Times New Roman" w:hAnsi="Times New Roman" w:cs="Times New Roman"/>
          <w:kern w:val="0"/>
          <w:sz w:val="20"/>
          <w:szCs w:val="20"/>
          <w:lang w:val="fr-FR" w:eastAsia="fr-FR"/>
          <w14:ligatures w14:val="none"/>
        </w:rPr>
        <w:t>Zagné</w:t>
      </w:r>
      <w:proofErr w:type="spellEnd"/>
      <w:r w:rsidRPr="00056A62">
        <w:rPr>
          <w:rFonts w:ascii="Times New Roman" w:eastAsia="Times New Roman" w:hAnsi="Times New Roman" w:cs="Times New Roman"/>
          <w:kern w:val="0"/>
          <w:sz w:val="20"/>
          <w:szCs w:val="20"/>
          <w:lang w:val="fr-FR" w:eastAsia="fr-FR"/>
          <w14:ligatures w14:val="none"/>
        </w:rPr>
        <w:t xml:space="preserve"> (45 km) et </w:t>
      </w:r>
      <w:proofErr w:type="spellStart"/>
      <w:r w:rsidRPr="00056A62">
        <w:rPr>
          <w:rFonts w:ascii="Times New Roman" w:eastAsia="Times New Roman" w:hAnsi="Times New Roman" w:cs="Times New Roman"/>
          <w:kern w:val="0"/>
          <w:sz w:val="20"/>
          <w:szCs w:val="20"/>
          <w:lang w:val="fr-FR" w:eastAsia="fr-FR"/>
          <w14:ligatures w14:val="none"/>
        </w:rPr>
        <w:t>Zagné-Taï</w:t>
      </w:r>
      <w:proofErr w:type="spellEnd"/>
      <w:r w:rsidRPr="00056A62">
        <w:rPr>
          <w:rFonts w:ascii="Times New Roman" w:eastAsia="Times New Roman" w:hAnsi="Times New Roman" w:cs="Times New Roman"/>
          <w:kern w:val="0"/>
          <w:sz w:val="20"/>
          <w:szCs w:val="20"/>
          <w:lang w:val="fr-FR" w:eastAsia="fr-FR"/>
          <w14:ligatures w14:val="none"/>
        </w:rPr>
        <w:t xml:space="preserve"> (41 km) décrit comme suit :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09"/>
        <w:gridCol w:w="4963"/>
      </w:tblGrid>
      <w:tr w:rsidR="00056A62" w:rsidRPr="00056A62" w14:paraId="20CA5B6A" w14:textId="77777777" w:rsidTr="00F34661">
        <w:trPr>
          <w:trHeight w:val="377"/>
          <w:tblHeader/>
          <w:jc w:val="center"/>
        </w:trPr>
        <w:tc>
          <w:tcPr>
            <w:tcW w:w="1984" w:type="dxa"/>
            <w:vAlign w:val="center"/>
          </w:tcPr>
          <w:p w14:paraId="2177E2D3" w14:textId="77777777" w:rsidR="00056A62" w:rsidRPr="00056A62" w:rsidRDefault="00056A62" w:rsidP="00056A62">
            <w:pPr>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
                <w:color w:val="000000"/>
                <w:kern w:val="0"/>
                <w:sz w:val="18"/>
                <w:szCs w:val="18"/>
                <w:lang w:val="fr-FR" w:eastAsia="fr-FR"/>
                <w14:ligatures w14:val="none"/>
              </w:rPr>
            </w:pPr>
            <w:bookmarkStart w:id="7" w:name="_Hlk144901729"/>
            <w:r w:rsidRPr="00056A62">
              <w:rPr>
                <w:rFonts w:ascii="Times New Roman" w:eastAsia="Times New Roman" w:hAnsi="Times New Roman" w:cs="Times New Roman"/>
                <w:b/>
                <w:color w:val="000000"/>
                <w:kern w:val="0"/>
                <w:sz w:val="18"/>
                <w:szCs w:val="18"/>
                <w:lang w:val="fr-FR" w:eastAsia="fr-FR"/>
                <w14:ligatures w14:val="none"/>
              </w:rPr>
              <w:t>Itinéraire</w:t>
            </w:r>
          </w:p>
        </w:tc>
        <w:tc>
          <w:tcPr>
            <w:tcW w:w="2409" w:type="dxa"/>
            <w:vAlign w:val="center"/>
          </w:tcPr>
          <w:p w14:paraId="0F456F21" w14:textId="77777777" w:rsidR="00056A62" w:rsidRPr="00056A62" w:rsidRDefault="00056A62" w:rsidP="00056A6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0"/>
                <w:sz w:val="18"/>
                <w:szCs w:val="18"/>
                <w:lang w:val="fr-FR" w:eastAsia="fr-FR"/>
                <w14:ligatures w14:val="none"/>
              </w:rPr>
            </w:pPr>
            <w:r w:rsidRPr="00056A62">
              <w:rPr>
                <w:rFonts w:ascii="Times New Roman" w:eastAsia="Times New Roman" w:hAnsi="Times New Roman" w:cs="Times New Roman"/>
                <w:b/>
                <w:color w:val="000000"/>
                <w:kern w:val="0"/>
                <w:sz w:val="18"/>
                <w:szCs w:val="18"/>
                <w:lang w:val="fr-FR" w:eastAsia="fr-FR"/>
                <w14:ligatures w14:val="none"/>
              </w:rPr>
              <w:t>Type de travaux</w:t>
            </w:r>
          </w:p>
        </w:tc>
        <w:tc>
          <w:tcPr>
            <w:tcW w:w="4963" w:type="dxa"/>
            <w:vAlign w:val="center"/>
          </w:tcPr>
          <w:p w14:paraId="75C4FA7C" w14:textId="77777777" w:rsidR="00056A62" w:rsidRPr="00056A62" w:rsidRDefault="00056A62" w:rsidP="00056A6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0"/>
                <w:sz w:val="18"/>
                <w:szCs w:val="18"/>
                <w:lang w:val="fr-FR" w:eastAsia="fr-FR"/>
                <w14:ligatures w14:val="none"/>
              </w:rPr>
            </w:pPr>
            <w:r w:rsidRPr="00056A62">
              <w:rPr>
                <w:rFonts w:ascii="Times New Roman" w:eastAsia="Times New Roman" w:hAnsi="Times New Roman" w:cs="Times New Roman"/>
                <w:b/>
                <w:color w:val="000000"/>
                <w:kern w:val="0"/>
                <w:sz w:val="18"/>
                <w:szCs w:val="18"/>
                <w:lang w:val="fr-FR" w:eastAsia="fr-FR"/>
                <w14:ligatures w14:val="none"/>
              </w:rPr>
              <w:t xml:space="preserve">Caractéristiques du projet </w:t>
            </w:r>
          </w:p>
        </w:tc>
      </w:tr>
      <w:tr w:rsidR="00056A62" w:rsidRPr="00056A62" w14:paraId="11FB9EDA" w14:textId="77777777" w:rsidTr="00F34661">
        <w:trPr>
          <w:jc w:val="center"/>
        </w:trPr>
        <w:tc>
          <w:tcPr>
            <w:tcW w:w="1984" w:type="dxa"/>
          </w:tcPr>
          <w:p w14:paraId="0E21A86F" w14:textId="77777777" w:rsidR="00056A62" w:rsidRPr="00056A62" w:rsidRDefault="00056A62" w:rsidP="00056A62">
            <w:pPr>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18"/>
                <w:szCs w:val="18"/>
                <w:lang w:val="fr-FR" w:eastAsia="fr-FR"/>
                <w14:ligatures w14:val="none"/>
              </w:rPr>
            </w:pPr>
            <w:r w:rsidRPr="00056A62">
              <w:rPr>
                <w:rFonts w:ascii="Times New Roman" w:eastAsia="Times New Roman" w:hAnsi="Times New Roman" w:cs="Times New Roman"/>
                <w:color w:val="000000"/>
                <w:kern w:val="0"/>
                <w:sz w:val="18"/>
                <w:szCs w:val="18"/>
                <w:lang w:val="fr-FR" w:eastAsia="fr-FR"/>
                <w14:ligatures w14:val="none"/>
              </w:rPr>
              <w:t>Lot 1 : Man -</w:t>
            </w:r>
            <w:proofErr w:type="spellStart"/>
            <w:r w:rsidRPr="00056A62">
              <w:rPr>
                <w:rFonts w:ascii="Times New Roman" w:eastAsia="Times New Roman" w:hAnsi="Times New Roman" w:cs="Times New Roman"/>
                <w:color w:val="000000"/>
                <w:kern w:val="0"/>
                <w:sz w:val="18"/>
                <w:szCs w:val="18"/>
                <w:lang w:val="fr-FR" w:eastAsia="fr-FR"/>
                <w14:ligatures w14:val="none"/>
              </w:rPr>
              <w:t>Kouibly</w:t>
            </w:r>
            <w:proofErr w:type="spellEnd"/>
            <w:r w:rsidRPr="00056A62">
              <w:rPr>
                <w:rFonts w:ascii="Times New Roman" w:eastAsia="Times New Roman" w:hAnsi="Times New Roman" w:cs="Times New Roman"/>
                <w:color w:val="000000"/>
                <w:kern w:val="0"/>
                <w:sz w:val="18"/>
                <w:szCs w:val="18"/>
                <w:lang w:val="fr-FR" w:eastAsia="fr-FR"/>
                <w14:ligatures w14:val="none"/>
              </w:rPr>
              <w:t> : 46 km</w:t>
            </w:r>
          </w:p>
        </w:tc>
        <w:tc>
          <w:tcPr>
            <w:tcW w:w="2409" w:type="dxa"/>
          </w:tcPr>
          <w:p w14:paraId="3C476345" w14:textId="77777777" w:rsidR="00056A62" w:rsidRPr="00056A62" w:rsidRDefault="00056A62" w:rsidP="00056A62">
            <w:pPr>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18"/>
                <w:szCs w:val="18"/>
                <w:lang w:val="fr-FR" w:eastAsia="fr-FR"/>
                <w14:ligatures w14:val="none"/>
              </w:rPr>
            </w:pPr>
            <w:r w:rsidRPr="00056A62">
              <w:rPr>
                <w:rFonts w:ascii="Times New Roman" w:eastAsia="Times New Roman" w:hAnsi="Times New Roman" w:cs="Times New Roman"/>
                <w:kern w:val="0"/>
                <w:sz w:val="18"/>
                <w:szCs w:val="18"/>
                <w:lang w:val="fr-FR" w:eastAsia="fr-FR"/>
                <w14:ligatures w14:val="none"/>
              </w:rPr>
              <w:t xml:space="preserve">Travaux d’aménagement et de bitumage en 2x1 voies </w:t>
            </w:r>
            <w:r w:rsidRPr="00056A62">
              <w:rPr>
                <w:rFonts w:ascii="Times New Roman" w:eastAsia="Times New Roman" w:hAnsi="Times New Roman" w:cs="Times New Roman"/>
                <w:color w:val="000000"/>
                <w:kern w:val="0"/>
                <w:sz w:val="18"/>
                <w:szCs w:val="18"/>
                <w:lang w:val="fr-FR" w:eastAsia="fr-FR"/>
                <w14:ligatures w14:val="none"/>
              </w:rPr>
              <w:t>avec la construction ou la réhabilitation d’ouvrages hydrauliques (dalots et buses en béton armé).</w:t>
            </w:r>
          </w:p>
          <w:p w14:paraId="19B829B5" w14:textId="77777777" w:rsidR="00056A62" w:rsidRPr="00056A62" w:rsidRDefault="00056A62" w:rsidP="00056A62">
            <w:pPr>
              <w:spacing w:after="0" w:line="240" w:lineRule="auto"/>
              <w:jc w:val="both"/>
              <w:rPr>
                <w:rFonts w:ascii="Times New Roman" w:eastAsia="Times New Roman" w:hAnsi="Times New Roman" w:cs="Times New Roman"/>
                <w:color w:val="000000"/>
                <w:kern w:val="0"/>
                <w:sz w:val="18"/>
                <w:szCs w:val="18"/>
                <w:lang w:val="fr-FR" w:eastAsia="fr-FR"/>
                <w14:ligatures w14:val="none"/>
              </w:rPr>
            </w:pPr>
          </w:p>
        </w:tc>
        <w:tc>
          <w:tcPr>
            <w:tcW w:w="4963" w:type="dxa"/>
          </w:tcPr>
          <w:p w14:paraId="4924BDD9" w14:textId="77777777" w:rsidR="00056A62" w:rsidRPr="00056A62" w:rsidRDefault="00056A62" w:rsidP="00056A62">
            <w:pPr>
              <w:overflowPunct w:val="0"/>
              <w:autoSpaceDE w:val="0"/>
              <w:autoSpaceDN w:val="0"/>
              <w:adjustRightInd w:val="0"/>
              <w:spacing w:after="0" w:line="360" w:lineRule="auto"/>
              <w:textAlignment w:val="baseline"/>
              <w:rPr>
                <w:rFonts w:ascii="Times New Roman" w:eastAsia="Times New Roman" w:hAnsi="Times New Roman" w:cs="Times New Roman"/>
                <w:kern w:val="0"/>
                <w:sz w:val="18"/>
                <w:szCs w:val="18"/>
                <w:u w:val="single"/>
                <w:lang w:val="fr-FR" w:eastAsia="fr-FR"/>
                <w14:ligatures w14:val="none"/>
              </w:rPr>
            </w:pPr>
            <w:r w:rsidRPr="00056A62">
              <w:rPr>
                <w:rFonts w:ascii="Times New Roman" w:eastAsia="Times New Roman" w:hAnsi="Times New Roman" w:cs="Times New Roman"/>
                <w:kern w:val="0"/>
                <w:sz w:val="18"/>
                <w:szCs w:val="18"/>
                <w:u w:val="single"/>
                <w:lang w:val="fr-FR" w:eastAsia="fr-FR"/>
                <w14:ligatures w14:val="none"/>
              </w:rPr>
              <w:t>En structure de base</w:t>
            </w:r>
          </w:p>
          <w:tbl>
            <w:tblPr>
              <w:tblStyle w:val="TableGrid"/>
              <w:tblW w:w="0" w:type="auto"/>
              <w:tblLayout w:type="fixed"/>
              <w:tblLook w:val="04A0" w:firstRow="1" w:lastRow="0" w:firstColumn="1" w:lastColumn="0" w:noHBand="0" w:noVBand="1"/>
            </w:tblPr>
            <w:tblGrid>
              <w:gridCol w:w="1579"/>
              <w:gridCol w:w="1579"/>
              <w:gridCol w:w="1579"/>
            </w:tblGrid>
            <w:tr w:rsidR="00056A62" w:rsidRPr="00056A62" w14:paraId="4952C7FF" w14:textId="77777777" w:rsidTr="00056A62">
              <w:trPr>
                <w:trHeight w:val="149"/>
              </w:trPr>
              <w:tc>
                <w:tcPr>
                  <w:tcW w:w="4737" w:type="dxa"/>
                  <w:gridSpan w:val="3"/>
                  <w:shd w:val="clear" w:color="auto" w:fill="D9D9D9"/>
                  <w:vAlign w:val="center"/>
                </w:tcPr>
                <w:p w14:paraId="21941768" w14:textId="77777777" w:rsidR="00056A62" w:rsidRPr="00056A62" w:rsidRDefault="00056A62" w:rsidP="00056A62">
                  <w:pPr>
                    <w:spacing w:line="360" w:lineRule="auto"/>
                    <w:jc w:val="center"/>
                    <w:rPr>
                      <w:b/>
                      <w:sz w:val="18"/>
                      <w:szCs w:val="18"/>
                    </w:rPr>
                  </w:pPr>
                  <w:r w:rsidRPr="00056A62">
                    <w:rPr>
                      <w:b/>
                      <w:sz w:val="18"/>
                      <w:szCs w:val="18"/>
                    </w:rPr>
                    <w:t>Structure de chaussée sur une largeur de 7,40 m</w:t>
                  </w:r>
                </w:p>
              </w:tc>
            </w:tr>
            <w:tr w:rsidR="00056A62" w:rsidRPr="00056A62" w14:paraId="6FD44197" w14:textId="77777777" w:rsidTr="00F34661">
              <w:tc>
                <w:tcPr>
                  <w:tcW w:w="1579" w:type="dxa"/>
                  <w:vAlign w:val="center"/>
                </w:tcPr>
                <w:p w14:paraId="07CF6BF7" w14:textId="77777777" w:rsidR="00056A62" w:rsidRPr="00056A62" w:rsidRDefault="00056A62" w:rsidP="00056A62">
                  <w:pPr>
                    <w:spacing w:line="360" w:lineRule="auto"/>
                    <w:jc w:val="center"/>
                    <w:rPr>
                      <w:b/>
                      <w:sz w:val="18"/>
                      <w:szCs w:val="18"/>
                    </w:rPr>
                  </w:pPr>
                  <w:r w:rsidRPr="00056A62">
                    <w:rPr>
                      <w:b/>
                      <w:sz w:val="18"/>
                      <w:szCs w:val="18"/>
                    </w:rPr>
                    <w:t>GLC</w:t>
                  </w:r>
                </w:p>
              </w:tc>
              <w:tc>
                <w:tcPr>
                  <w:tcW w:w="1579" w:type="dxa"/>
                  <w:vAlign w:val="center"/>
                </w:tcPr>
                <w:p w14:paraId="3B6D8C8B" w14:textId="77777777" w:rsidR="00056A62" w:rsidRPr="00056A62" w:rsidRDefault="00056A62" w:rsidP="00056A62">
                  <w:pPr>
                    <w:spacing w:line="360" w:lineRule="auto"/>
                    <w:jc w:val="center"/>
                    <w:rPr>
                      <w:b/>
                      <w:sz w:val="18"/>
                      <w:szCs w:val="18"/>
                    </w:rPr>
                  </w:pPr>
                  <w:r w:rsidRPr="00056A62">
                    <w:rPr>
                      <w:b/>
                      <w:sz w:val="18"/>
                      <w:szCs w:val="18"/>
                    </w:rPr>
                    <w:t>GNT</w:t>
                  </w:r>
                </w:p>
              </w:tc>
              <w:tc>
                <w:tcPr>
                  <w:tcW w:w="1579" w:type="dxa"/>
                  <w:vAlign w:val="center"/>
                </w:tcPr>
                <w:p w14:paraId="74B5719B" w14:textId="77777777" w:rsidR="00056A62" w:rsidRPr="00056A62" w:rsidRDefault="00056A62" w:rsidP="00056A62">
                  <w:pPr>
                    <w:spacing w:line="360" w:lineRule="auto"/>
                    <w:jc w:val="center"/>
                    <w:rPr>
                      <w:b/>
                      <w:sz w:val="18"/>
                      <w:szCs w:val="18"/>
                    </w:rPr>
                  </w:pPr>
                  <w:r w:rsidRPr="00056A62">
                    <w:rPr>
                      <w:b/>
                      <w:sz w:val="18"/>
                      <w:szCs w:val="18"/>
                    </w:rPr>
                    <w:t>BB</w:t>
                  </w:r>
                </w:p>
              </w:tc>
            </w:tr>
            <w:tr w:rsidR="00056A62" w:rsidRPr="00056A62" w14:paraId="31EC5963" w14:textId="77777777" w:rsidTr="00F34661">
              <w:tc>
                <w:tcPr>
                  <w:tcW w:w="1579" w:type="dxa"/>
                  <w:vAlign w:val="center"/>
                </w:tcPr>
                <w:p w14:paraId="3CE5287B" w14:textId="77777777" w:rsidR="00056A62" w:rsidRPr="00056A62" w:rsidRDefault="00056A62" w:rsidP="00056A62">
                  <w:pPr>
                    <w:spacing w:line="360" w:lineRule="auto"/>
                    <w:jc w:val="center"/>
                    <w:rPr>
                      <w:b/>
                      <w:sz w:val="18"/>
                      <w:szCs w:val="18"/>
                    </w:rPr>
                  </w:pPr>
                  <w:r w:rsidRPr="00056A62">
                    <w:rPr>
                      <w:b/>
                      <w:sz w:val="18"/>
                      <w:szCs w:val="18"/>
                    </w:rPr>
                    <w:t>20 cm</w:t>
                  </w:r>
                </w:p>
              </w:tc>
              <w:tc>
                <w:tcPr>
                  <w:tcW w:w="1579" w:type="dxa"/>
                  <w:vAlign w:val="center"/>
                </w:tcPr>
                <w:p w14:paraId="3E4EBC71" w14:textId="77777777" w:rsidR="00056A62" w:rsidRPr="00056A62" w:rsidRDefault="00056A62" w:rsidP="00056A62">
                  <w:pPr>
                    <w:spacing w:line="360" w:lineRule="auto"/>
                    <w:jc w:val="center"/>
                    <w:rPr>
                      <w:b/>
                      <w:sz w:val="18"/>
                      <w:szCs w:val="18"/>
                    </w:rPr>
                  </w:pPr>
                  <w:r w:rsidRPr="00056A62">
                    <w:rPr>
                      <w:b/>
                      <w:sz w:val="18"/>
                      <w:szCs w:val="18"/>
                    </w:rPr>
                    <w:t>18 cm</w:t>
                  </w:r>
                </w:p>
              </w:tc>
              <w:tc>
                <w:tcPr>
                  <w:tcW w:w="1579" w:type="dxa"/>
                  <w:vAlign w:val="center"/>
                </w:tcPr>
                <w:p w14:paraId="6DA01902" w14:textId="77777777" w:rsidR="00056A62" w:rsidRPr="00056A62" w:rsidRDefault="00056A62" w:rsidP="00056A62">
                  <w:pPr>
                    <w:spacing w:line="360" w:lineRule="auto"/>
                    <w:jc w:val="center"/>
                    <w:rPr>
                      <w:b/>
                      <w:sz w:val="18"/>
                      <w:szCs w:val="18"/>
                    </w:rPr>
                  </w:pPr>
                  <w:r w:rsidRPr="00056A62">
                    <w:rPr>
                      <w:b/>
                      <w:sz w:val="18"/>
                      <w:szCs w:val="18"/>
                    </w:rPr>
                    <w:t>5 cm</w:t>
                  </w:r>
                </w:p>
              </w:tc>
            </w:tr>
          </w:tbl>
          <w:p w14:paraId="532E07F3" w14:textId="77777777" w:rsidR="00056A62" w:rsidRPr="00056A62" w:rsidRDefault="00056A62" w:rsidP="00056A62">
            <w:pPr>
              <w:overflowPunct w:val="0"/>
              <w:autoSpaceDE w:val="0"/>
              <w:autoSpaceDN w:val="0"/>
              <w:adjustRightInd w:val="0"/>
              <w:spacing w:after="0" w:line="360" w:lineRule="auto"/>
              <w:textAlignment w:val="baseline"/>
              <w:rPr>
                <w:rFonts w:ascii="Times New Roman" w:eastAsia="Times New Roman" w:hAnsi="Times New Roman" w:cs="Times New Roman"/>
                <w:kern w:val="0"/>
                <w:sz w:val="18"/>
                <w:szCs w:val="18"/>
                <w:lang w:val="fr-FR" w:eastAsia="fr-FR"/>
                <w14:ligatures w14:val="none"/>
              </w:rPr>
            </w:pPr>
          </w:p>
          <w:p w14:paraId="27F3DF14" w14:textId="77777777" w:rsidR="00056A62" w:rsidRPr="00056A62" w:rsidRDefault="00056A62" w:rsidP="00056A62">
            <w:pPr>
              <w:overflowPunct w:val="0"/>
              <w:autoSpaceDE w:val="0"/>
              <w:autoSpaceDN w:val="0"/>
              <w:adjustRightInd w:val="0"/>
              <w:spacing w:after="0" w:line="360" w:lineRule="auto"/>
              <w:textAlignment w:val="baseline"/>
              <w:rPr>
                <w:rFonts w:ascii="Times New Roman" w:eastAsia="Times New Roman" w:hAnsi="Times New Roman" w:cs="Times New Roman"/>
                <w:kern w:val="0"/>
                <w:sz w:val="18"/>
                <w:szCs w:val="18"/>
                <w:u w:val="single"/>
                <w:lang w:val="fr-FR" w:eastAsia="fr-FR"/>
                <w14:ligatures w14:val="none"/>
              </w:rPr>
            </w:pPr>
            <w:r w:rsidRPr="00056A62">
              <w:rPr>
                <w:rFonts w:ascii="Times New Roman" w:eastAsia="Times New Roman" w:hAnsi="Times New Roman" w:cs="Times New Roman"/>
                <w:kern w:val="0"/>
                <w:sz w:val="18"/>
                <w:szCs w:val="18"/>
                <w:u w:val="single"/>
                <w:lang w:val="fr-FR" w:eastAsia="fr-FR"/>
                <w14:ligatures w14:val="none"/>
              </w:rPr>
              <w:t>Variante 1</w:t>
            </w:r>
          </w:p>
          <w:tbl>
            <w:tblPr>
              <w:tblStyle w:val="TableGrid"/>
              <w:tblW w:w="0" w:type="auto"/>
              <w:tblLayout w:type="fixed"/>
              <w:tblLook w:val="04A0" w:firstRow="1" w:lastRow="0" w:firstColumn="1" w:lastColumn="0" w:noHBand="0" w:noVBand="1"/>
            </w:tblPr>
            <w:tblGrid>
              <w:gridCol w:w="1579"/>
              <w:gridCol w:w="1579"/>
              <w:gridCol w:w="1579"/>
            </w:tblGrid>
            <w:tr w:rsidR="00056A62" w:rsidRPr="00056A62" w14:paraId="12236C25" w14:textId="77777777" w:rsidTr="00056A62">
              <w:trPr>
                <w:trHeight w:val="149"/>
              </w:trPr>
              <w:tc>
                <w:tcPr>
                  <w:tcW w:w="4737" w:type="dxa"/>
                  <w:gridSpan w:val="3"/>
                  <w:shd w:val="clear" w:color="auto" w:fill="D9D9D9"/>
                  <w:vAlign w:val="center"/>
                </w:tcPr>
                <w:p w14:paraId="51C1C806" w14:textId="77777777" w:rsidR="00056A62" w:rsidRPr="00056A62" w:rsidRDefault="00056A62" w:rsidP="00056A62">
                  <w:pPr>
                    <w:spacing w:line="360" w:lineRule="auto"/>
                    <w:jc w:val="center"/>
                    <w:rPr>
                      <w:b/>
                      <w:sz w:val="18"/>
                      <w:szCs w:val="18"/>
                    </w:rPr>
                  </w:pPr>
                  <w:r w:rsidRPr="00056A62">
                    <w:rPr>
                      <w:b/>
                      <w:sz w:val="18"/>
                      <w:szCs w:val="18"/>
                    </w:rPr>
                    <w:t>Structure de chaussée sur une largeur de 7,40 m</w:t>
                  </w:r>
                </w:p>
              </w:tc>
            </w:tr>
            <w:tr w:rsidR="00056A62" w:rsidRPr="00056A62" w14:paraId="15C48314" w14:textId="77777777" w:rsidTr="00F34661">
              <w:tc>
                <w:tcPr>
                  <w:tcW w:w="1579" w:type="dxa"/>
                  <w:vAlign w:val="center"/>
                </w:tcPr>
                <w:p w14:paraId="73F8725F" w14:textId="77777777" w:rsidR="00056A62" w:rsidRPr="00056A62" w:rsidRDefault="00056A62" w:rsidP="00056A62">
                  <w:pPr>
                    <w:spacing w:line="360" w:lineRule="auto"/>
                    <w:jc w:val="center"/>
                    <w:rPr>
                      <w:b/>
                      <w:sz w:val="18"/>
                      <w:szCs w:val="18"/>
                    </w:rPr>
                  </w:pPr>
                  <w:r w:rsidRPr="00056A62">
                    <w:rPr>
                      <w:b/>
                      <w:sz w:val="18"/>
                      <w:szCs w:val="18"/>
                    </w:rPr>
                    <w:t>GNT</w:t>
                  </w:r>
                </w:p>
              </w:tc>
              <w:tc>
                <w:tcPr>
                  <w:tcW w:w="1579" w:type="dxa"/>
                  <w:vAlign w:val="center"/>
                </w:tcPr>
                <w:p w14:paraId="1D48A9CA" w14:textId="77777777" w:rsidR="00056A62" w:rsidRPr="00056A62" w:rsidRDefault="00056A62" w:rsidP="00056A62">
                  <w:pPr>
                    <w:spacing w:line="360" w:lineRule="auto"/>
                    <w:jc w:val="center"/>
                    <w:rPr>
                      <w:b/>
                      <w:sz w:val="18"/>
                      <w:szCs w:val="18"/>
                    </w:rPr>
                  </w:pPr>
                  <w:r w:rsidRPr="00056A62">
                    <w:rPr>
                      <w:b/>
                      <w:sz w:val="18"/>
                      <w:szCs w:val="18"/>
                    </w:rPr>
                    <w:t>GB</w:t>
                  </w:r>
                </w:p>
              </w:tc>
              <w:tc>
                <w:tcPr>
                  <w:tcW w:w="1579" w:type="dxa"/>
                  <w:vAlign w:val="center"/>
                </w:tcPr>
                <w:p w14:paraId="07A666DB" w14:textId="77777777" w:rsidR="00056A62" w:rsidRPr="00056A62" w:rsidRDefault="00056A62" w:rsidP="00056A62">
                  <w:pPr>
                    <w:spacing w:line="360" w:lineRule="auto"/>
                    <w:jc w:val="center"/>
                    <w:rPr>
                      <w:b/>
                      <w:sz w:val="18"/>
                      <w:szCs w:val="18"/>
                    </w:rPr>
                  </w:pPr>
                  <w:r w:rsidRPr="00056A62">
                    <w:rPr>
                      <w:b/>
                      <w:sz w:val="18"/>
                      <w:szCs w:val="18"/>
                    </w:rPr>
                    <w:t>BB</w:t>
                  </w:r>
                </w:p>
              </w:tc>
            </w:tr>
            <w:tr w:rsidR="00056A62" w:rsidRPr="00056A62" w14:paraId="36C5C673" w14:textId="77777777" w:rsidTr="00F34661">
              <w:tc>
                <w:tcPr>
                  <w:tcW w:w="1579" w:type="dxa"/>
                  <w:vAlign w:val="center"/>
                </w:tcPr>
                <w:p w14:paraId="2EE54D7D" w14:textId="77777777" w:rsidR="00056A62" w:rsidRPr="00056A62" w:rsidRDefault="00056A62" w:rsidP="00056A62">
                  <w:pPr>
                    <w:spacing w:line="360" w:lineRule="auto"/>
                    <w:jc w:val="center"/>
                    <w:rPr>
                      <w:b/>
                      <w:sz w:val="18"/>
                      <w:szCs w:val="18"/>
                    </w:rPr>
                  </w:pPr>
                  <w:r w:rsidRPr="00056A62">
                    <w:rPr>
                      <w:b/>
                      <w:sz w:val="18"/>
                      <w:szCs w:val="18"/>
                    </w:rPr>
                    <w:lastRenderedPageBreak/>
                    <w:t>20 cm</w:t>
                  </w:r>
                </w:p>
              </w:tc>
              <w:tc>
                <w:tcPr>
                  <w:tcW w:w="1579" w:type="dxa"/>
                  <w:vAlign w:val="center"/>
                </w:tcPr>
                <w:p w14:paraId="2DDA893B" w14:textId="77777777" w:rsidR="00056A62" w:rsidRPr="00056A62" w:rsidRDefault="00056A62" w:rsidP="00056A62">
                  <w:pPr>
                    <w:spacing w:line="360" w:lineRule="auto"/>
                    <w:jc w:val="center"/>
                    <w:rPr>
                      <w:b/>
                      <w:sz w:val="18"/>
                      <w:szCs w:val="18"/>
                    </w:rPr>
                  </w:pPr>
                  <w:r w:rsidRPr="00056A62">
                    <w:rPr>
                      <w:b/>
                      <w:sz w:val="18"/>
                      <w:szCs w:val="18"/>
                    </w:rPr>
                    <w:t>8 cm</w:t>
                  </w:r>
                </w:p>
              </w:tc>
              <w:tc>
                <w:tcPr>
                  <w:tcW w:w="1579" w:type="dxa"/>
                  <w:vAlign w:val="center"/>
                </w:tcPr>
                <w:p w14:paraId="33CF6796" w14:textId="77777777" w:rsidR="00056A62" w:rsidRPr="00056A62" w:rsidRDefault="00056A62" w:rsidP="00056A62">
                  <w:pPr>
                    <w:spacing w:line="360" w:lineRule="auto"/>
                    <w:jc w:val="center"/>
                    <w:rPr>
                      <w:b/>
                      <w:sz w:val="18"/>
                      <w:szCs w:val="18"/>
                    </w:rPr>
                  </w:pPr>
                  <w:r w:rsidRPr="00056A62">
                    <w:rPr>
                      <w:b/>
                      <w:sz w:val="18"/>
                      <w:szCs w:val="18"/>
                    </w:rPr>
                    <w:t>5 cm</w:t>
                  </w:r>
                </w:p>
              </w:tc>
            </w:tr>
          </w:tbl>
          <w:p w14:paraId="5C5B0543" w14:textId="77777777" w:rsidR="00056A62" w:rsidRPr="00056A62" w:rsidRDefault="00056A62" w:rsidP="00056A62">
            <w:pPr>
              <w:overflowPunct w:val="0"/>
              <w:autoSpaceDE w:val="0"/>
              <w:autoSpaceDN w:val="0"/>
              <w:adjustRightInd w:val="0"/>
              <w:spacing w:after="0" w:line="360" w:lineRule="auto"/>
              <w:textAlignment w:val="baseline"/>
              <w:rPr>
                <w:rFonts w:ascii="Times New Roman" w:eastAsia="Times New Roman" w:hAnsi="Times New Roman" w:cs="Times New Roman"/>
                <w:kern w:val="0"/>
                <w:sz w:val="18"/>
                <w:szCs w:val="18"/>
                <w:lang w:val="fr-FR" w:eastAsia="fr-FR"/>
                <w14:ligatures w14:val="none"/>
              </w:rPr>
            </w:pPr>
          </w:p>
          <w:p w14:paraId="2AE5D33A" w14:textId="77777777" w:rsidR="00056A62" w:rsidRPr="00056A62" w:rsidRDefault="00056A62" w:rsidP="00056A62">
            <w:pPr>
              <w:overflowPunct w:val="0"/>
              <w:autoSpaceDE w:val="0"/>
              <w:autoSpaceDN w:val="0"/>
              <w:adjustRightInd w:val="0"/>
              <w:spacing w:after="0" w:line="360" w:lineRule="auto"/>
              <w:textAlignment w:val="baseline"/>
              <w:rPr>
                <w:rFonts w:ascii="Times New Roman" w:eastAsia="Times New Roman" w:hAnsi="Times New Roman" w:cs="Times New Roman"/>
                <w:kern w:val="0"/>
                <w:sz w:val="18"/>
                <w:szCs w:val="18"/>
                <w:u w:val="single"/>
                <w:lang w:val="fr-FR" w:eastAsia="fr-FR"/>
                <w14:ligatures w14:val="none"/>
              </w:rPr>
            </w:pPr>
            <w:r w:rsidRPr="00056A62">
              <w:rPr>
                <w:rFonts w:ascii="Times New Roman" w:eastAsia="Times New Roman" w:hAnsi="Times New Roman" w:cs="Times New Roman"/>
                <w:kern w:val="0"/>
                <w:sz w:val="18"/>
                <w:szCs w:val="18"/>
                <w:u w:val="single"/>
                <w:lang w:val="fr-FR" w:eastAsia="fr-FR"/>
                <w14:ligatures w14:val="none"/>
              </w:rPr>
              <w:t>Variante 2</w:t>
            </w:r>
          </w:p>
          <w:tbl>
            <w:tblPr>
              <w:tblStyle w:val="TableGrid"/>
              <w:tblW w:w="0" w:type="auto"/>
              <w:tblLayout w:type="fixed"/>
              <w:tblLook w:val="04A0" w:firstRow="1" w:lastRow="0" w:firstColumn="1" w:lastColumn="0" w:noHBand="0" w:noVBand="1"/>
            </w:tblPr>
            <w:tblGrid>
              <w:gridCol w:w="1579"/>
              <w:gridCol w:w="1579"/>
              <w:gridCol w:w="1579"/>
            </w:tblGrid>
            <w:tr w:rsidR="00056A62" w:rsidRPr="00056A62" w14:paraId="6A90A225" w14:textId="77777777" w:rsidTr="00056A62">
              <w:trPr>
                <w:trHeight w:val="149"/>
              </w:trPr>
              <w:tc>
                <w:tcPr>
                  <w:tcW w:w="4737" w:type="dxa"/>
                  <w:gridSpan w:val="3"/>
                  <w:shd w:val="clear" w:color="auto" w:fill="D9D9D9"/>
                  <w:vAlign w:val="center"/>
                </w:tcPr>
                <w:p w14:paraId="4DE52386" w14:textId="77777777" w:rsidR="00056A62" w:rsidRPr="00056A62" w:rsidRDefault="00056A62" w:rsidP="00056A62">
                  <w:pPr>
                    <w:spacing w:line="360" w:lineRule="auto"/>
                    <w:jc w:val="center"/>
                    <w:rPr>
                      <w:b/>
                      <w:sz w:val="18"/>
                      <w:szCs w:val="18"/>
                    </w:rPr>
                  </w:pPr>
                  <w:r w:rsidRPr="00056A62">
                    <w:rPr>
                      <w:b/>
                      <w:sz w:val="18"/>
                      <w:szCs w:val="18"/>
                    </w:rPr>
                    <w:t>Structure de chaussée sur une largeur de 7,40 m</w:t>
                  </w:r>
                </w:p>
              </w:tc>
            </w:tr>
            <w:tr w:rsidR="00056A62" w:rsidRPr="00056A62" w14:paraId="13DE17AE" w14:textId="77777777" w:rsidTr="00F34661">
              <w:tc>
                <w:tcPr>
                  <w:tcW w:w="1579" w:type="dxa"/>
                  <w:vAlign w:val="center"/>
                </w:tcPr>
                <w:p w14:paraId="49A956CF" w14:textId="77777777" w:rsidR="00056A62" w:rsidRPr="00056A62" w:rsidRDefault="00056A62" w:rsidP="00056A62">
                  <w:pPr>
                    <w:spacing w:line="360" w:lineRule="auto"/>
                    <w:jc w:val="center"/>
                    <w:rPr>
                      <w:b/>
                      <w:sz w:val="18"/>
                      <w:szCs w:val="18"/>
                    </w:rPr>
                  </w:pPr>
                  <w:r w:rsidRPr="00056A62">
                    <w:rPr>
                      <w:b/>
                      <w:sz w:val="18"/>
                      <w:szCs w:val="18"/>
                    </w:rPr>
                    <w:t>GLN</w:t>
                  </w:r>
                </w:p>
              </w:tc>
              <w:tc>
                <w:tcPr>
                  <w:tcW w:w="1579" w:type="dxa"/>
                  <w:vAlign w:val="center"/>
                </w:tcPr>
                <w:p w14:paraId="00741639" w14:textId="77777777" w:rsidR="00056A62" w:rsidRPr="00056A62" w:rsidRDefault="00056A62" w:rsidP="00056A62">
                  <w:pPr>
                    <w:spacing w:line="360" w:lineRule="auto"/>
                    <w:jc w:val="center"/>
                    <w:rPr>
                      <w:b/>
                      <w:sz w:val="18"/>
                      <w:szCs w:val="18"/>
                    </w:rPr>
                  </w:pPr>
                  <w:r w:rsidRPr="00056A62">
                    <w:rPr>
                      <w:b/>
                      <w:sz w:val="18"/>
                      <w:szCs w:val="18"/>
                    </w:rPr>
                    <w:t>GLC</w:t>
                  </w:r>
                </w:p>
              </w:tc>
              <w:tc>
                <w:tcPr>
                  <w:tcW w:w="1579" w:type="dxa"/>
                  <w:vAlign w:val="center"/>
                </w:tcPr>
                <w:p w14:paraId="00854614" w14:textId="77777777" w:rsidR="00056A62" w:rsidRPr="00056A62" w:rsidRDefault="00056A62" w:rsidP="00056A62">
                  <w:pPr>
                    <w:spacing w:line="360" w:lineRule="auto"/>
                    <w:jc w:val="center"/>
                    <w:rPr>
                      <w:b/>
                      <w:sz w:val="18"/>
                      <w:szCs w:val="18"/>
                    </w:rPr>
                  </w:pPr>
                  <w:r w:rsidRPr="00056A62">
                    <w:rPr>
                      <w:b/>
                      <w:sz w:val="18"/>
                      <w:szCs w:val="18"/>
                    </w:rPr>
                    <w:t>BB</w:t>
                  </w:r>
                </w:p>
              </w:tc>
            </w:tr>
            <w:tr w:rsidR="00056A62" w:rsidRPr="00056A62" w14:paraId="58663AF1" w14:textId="77777777" w:rsidTr="00F34661">
              <w:tc>
                <w:tcPr>
                  <w:tcW w:w="1579" w:type="dxa"/>
                  <w:vAlign w:val="center"/>
                </w:tcPr>
                <w:p w14:paraId="4A3F25D8" w14:textId="77777777" w:rsidR="00056A62" w:rsidRPr="00056A62" w:rsidRDefault="00056A62" w:rsidP="00056A62">
                  <w:pPr>
                    <w:spacing w:line="360" w:lineRule="auto"/>
                    <w:jc w:val="center"/>
                    <w:rPr>
                      <w:b/>
                      <w:sz w:val="18"/>
                      <w:szCs w:val="18"/>
                    </w:rPr>
                  </w:pPr>
                  <w:r w:rsidRPr="00056A62">
                    <w:rPr>
                      <w:b/>
                      <w:sz w:val="18"/>
                      <w:szCs w:val="18"/>
                    </w:rPr>
                    <w:t>20 cm</w:t>
                  </w:r>
                </w:p>
              </w:tc>
              <w:tc>
                <w:tcPr>
                  <w:tcW w:w="1579" w:type="dxa"/>
                  <w:vAlign w:val="center"/>
                </w:tcPr>
                <w:p w14:paraId="739BA06D" w14:textId="77777777" w:rsidR="00056A62" w:rsidRPr="00056A62" w:rsidRDefault="00056A62" w:rsidP="00056A62">
                  <w:pPr>
                    <w:spacing w:line="360" w:lineRule="auto"/>
                    <w:jc w:val="center"/>
                    <w:rPr>
                      <w:b/>
                      <w:sz w:val="18"/>
                      <w:szCs w:val="18"/>
                    </w:rPr>
                  </w:pPr>
                  <w:r w:rsidRPr="00056A62">
                    <w:rPr>
                      <w:b/>
                      <w:sz w:val="18"/>
                      <w:szCs w:val="18"/>
                    </w:rPr>
                    <w:t>18 cm</w:t>
                  </w:r>
                </w:p>
              </w:tc>
              <w:tc>
                <w:tcPr>
                  <w:tcW w:w="1579" w:type="dxa"/>
                  <w:vAlign w:val="center"/>
                </w:tcPr>
                <w:p w14:paraId="34666CBC" w14:textId="77777777" w:rsidR="00056A62" w:rsidRPr="00056A62" w:rsidRDefault="00056A62" w:rsidP="00056A62">
                  <w:pPr>
                    <w:spacing w:line="360" w:lineRule="auto"/>
                    <w:jc w:val="center"/>
                    <w:rPr>
                      <w:b/>
                      <w:sz w:val="18"/>
                      <w:szCs w:val="18"/>
                    </w:rPr>
                  </w:pPr>
                  <w:r w:rsidRPr="00056A62">
                    <w:rPr>
                      <w:b/>
                      <w:sz w:val="18"/>
                      <w:szCs w:val="18"/>
                    </w:rPr>
                    <w:t>5 cm</w:t>
                  </w:r>
                </w:p>
              </w:tc>
            </w:tr>
          </w:tbl>
          <w:p w14:paraId="64F016CD" w14:textId="77777777" w:rsidR="00056A62" w:rsidRPr="00056A62" w:rsidRDefault="00056A62" w:rsidP="00056A62">
            <w:pPr>
              <w:suppressAutoHyphens/>
              <w:spacing w:after="0" w:line="240" w:lineRule="auto"/>
              <w:rPr>
                <w:rFonts w:ascii="Times New Roman" w:eastAsia="Times New Roman" w:hAnsi="Times New Roman" w:cs="Times New Roman"/>
                <w:kern w:val="0"/>
                <w:sz w:val="18"/>
                <w:szCs w:val="18"/>
                <w:lang w:val="fr-FR" w:eastAsia="fr-FR"/>
                <w14:ligatures w14:val="none"/>
              </w:rPr>
            </w:pPr>
            <w:r w:rsidRPr="00056A62">
              <w:rPr>
                <w:rFonts w:ascii="Times New Roman" w:eastAsia="Times New Roman" w:hAnsi="Times New Roman" w:cs="Times New Roman"/>
                <w:kern w:val="0"/>
                <w:sz w:val="18"/>
                <w:szCs w:val="18"/>
                <w:lang w:val="fr-FR" w:eastAsia="fr-FR"/>
                <w14:ligatures w14:val="none"/>
              </w:rPr>
              <w:t xml:space="preserve">-Pour la section courante et la traversée des petits villages : une chaussée de 7,40 mètres de largeur. La chaussée sera bordée par des accotements ou des trottoirs de largeur comprise entre 1,50 mètre et 2,30 mètres conformément aux spécifications techniques. </w:t>
            </w:r>
          </w:p>
          <w:p w14:paraId="69A79BD9" w14:textId="77777777" w:rsidR="00056A62" w:rsidRPr="00056A62" w:rsidRDefault="00056A62" w:rsidP="00056A62">
            <w:pPr>
              <w:suppressAutoHyphens/>
              <w:spacing w:after="0" w:line="240" w:lineRule="auto"/>
              <w:rPr>
                <w:rFonts w:ascii="Times New Roman" w:eastAsia="Times New Roman" w:hAnsi="Times New Roman" w:cs="Times New Roman"/>
                <w:kern w:val="0"/>
                <w:sz w:val="18"/>
                <w:szCs w:val="18"/>
                <w:lang w:val="fr-FR" w:eastAsia="fr-FR"/>
                <w14:ligatures w14:val="none"/>
              </w:rPr>
            </w:pPr>
            <w:r w:rsidRPr="00056A62">
              <w:rPr>
                <w:rFonts w:ascii="Times New Roman" w:eastAsia="Times New Roman" w:hAnsi="Times New Roman" w:cs="Times New Roman"/>
                <w:kern w:val="0"/>
                <w:sz w:val="18"/>
                <w:szCs w:val="18"/>
                <w:lang w:val="fr-FR" w:eastAsia="fr-FR"/>
                <w14:ligatures w14:val="none"/>
              </w:rPr>
              <w:t xml:space="preserve">-Pour la traversée des agglomérations présentant une densité d’habitations assez importante : </w:t>
            </w:r>
          </w:p>
          <w:p w14:paraId="5E12CAD1" w14:textId="77777777" w:rsidR="00056A62" w:rsidRPr="00056A62" w:rsidRDefault="00056A62" w:rsidP="00056A62">
            <w:pPr>
              <w:suppressAutoHyphens/>
              <w:spacing w:after="0" w:line="240" w:lineRule="auto"/>
              <w:rPr>
                <w:rFonts w:ascii="Times New Roman" w:eastAsia="Times New Roman" w:hAnsi="Times New Roman" w:cs="Times New Roman"/>
                <w:color w:val="000000"/>
                <w:kern w:val="0"/>
                <w:sz w:val="18"/>
                <w:szCs w:val="18"/>
                <w:lang w:val="fr-FR" w:eastAsia="fr-FR"/>
                <w14:ligatures w14:val="none"/>
              </w:rPr>
            </w:pPr>
            <w:proofErr w:type="gramStart"/>
            <w:r w:rsidRPr="00056A62">
              <w:rPr>
                <w:rFonts w:ascii="Times New Roman" w:eastAsia="Times New Roman" w:hAnsi="Times New Roman" w:cs="Times New Roman"/>
                <w:kern w:val="0"/>
                <w:sz w:val="18"/>
                <w:szCs w:val="18"/>
                <w:lang w:val="fr-FR" w:eastAsia="fr-FR"/>
                <w14:ligatures w14:val="none"/>
              </w:rPr>
              <w:t>une</w:t>
            </w:r>
            <w:proofErr w:type="gramEnd"/>
            <w:r w:rsidRPr="00056A62">
              <w:rPr>
                <w:rFonts w:ascii="Times New Roman" w:eastAsia="Times New Roman" w:hAnsi="Times New Roman" w:cs="Times New Roman"/>
                <w:kern w:val="0"/>
                <w:sz w:val="18"/>
                <w:szCs w:val="18"/>
                <w:lang w:val="fr-FR" w:eastAsia="fr-FR"/>
                <w14:ligatures w14:val="none"/>
              </w:rPr>
              <w:t xml:space="preserve"> chaussée de 7,4 mètres suivie par une voie de stationnement de 2,5 mètres en quinconce en fonction de l’emprise et des trottoirs de largeurs variables.</w:t>
            </w:r>
          </w:p>
        </w:tc>
      </w:tr>
      <w:bookmarkEnd w:id="7"/>
    </w:tbl>
    <w:p w14:paraId="7D09CC63" w14:textId="77777777" w:rsidR="00056A62" w:rsidRPr="00056A62" w:rsidRDefault="00056A62" w:rsidP="00056A6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fr-FR" w:eastAsia="fr-FR"/>
          <w14:ligatures w14:val="none"/>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09"/>
        <w:gridCol w:w="4887"/>
      </w:tblGrid>
      <w:tr w:rsidR="00056A62" w:rsidRPr="00056A62" w14:paraId="47EF03E3" w14:textId="77777777" w:rsidTr="00F34661">
        <w:trPr>
          <w:trHeight w:val="377"/>
          <w:tblHeader/>
          <w:jc w:val="center"/>
        </w:trPr>
        <w:tc>
          <w:tcPr>
            <w:tcW w:w="1984" w:type="dxa"/>
            <w:vAlign w:val="center"/>
          </w:tcPr>
          <w:p w14:paraId="7BF2DED5" w14:textId="77777777" w:rsidR="00056A62" w:rsidRPr="00056A62" w:rsidRDefault="00056A62" w:rsidP="00056A6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0"/>
                <w:sz w:val="18"/>
                <w:szCs w:val="18"/>
                <w:lang w:val="fr-FR" w:eastAsia="fr-FR"/>
                <w14:ligatures w14:val="none"/>
              </w:rPr>
            </w:pPr>
            <w:r w:rsidRPr="00056A62">
              <w:rPr>
                <w:rFonts w:ascii="Times New Roman" w:eastAsia="Times New Roman" w:hAnsi="Times New Roman" w:cs="Times New Roman"/>
                <w:b/>
                <w:color w:val="000000"/>
                <w:kern w:val="0"/>
                <w:sz w:val="18"/>
                <w:szCs w:val="18"/>
                <w:lang w:val="fr-FR" w:eastAsia="fr-FR"/>
                <w14:ligatures w14:val="none"/>
              </w:rPr>
              <w:t>Itinéraire</w:t>
            </w:r>
          </w:p>
        </w:tc>
        <w:tc>
          <w:tcPr>
            <w:tcW w:w="2409" w:type="dxa"/>
            <w:vAlign w:val="center"/>
          </w:tcPr>
          <w:p w14:paraId="2F5B8EBC" w14:textId="77777777" w:rsidR="00056A62" w:rsidRPr="00056A62" w:rsidRDefault="00056A62" w:rsidP="00056A6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0"/>
                <w:sz w:val="18"/>
                <w:szCs w:val="18"/>
                <w:lang w:val="fr-FR" w:eastAsia="fr-FR"/>
                <w14:ligatures w14:val="none"/>
              </w:rPr>
            </w:pPr>
            <w:r w:rsidRPr="00056A62">
              <w:rPr>
                <w:rFonts w:ascii="Times New Roman" w:eastAsia="Times New Roman" w:hAnsi="Times New Roman" w:cs="Times New Roman"/>
                <w:b/>
                <w:color w:val="000000"/>
                <w:kern w:val="0"/>
                <w:sz w:val="18"/>
                <w:szCs w:val="18"/>
                <w:lang w:val="fr-FR" w:eastAsia="fr-FR"/>
                <w14:ligatures w14:val="none"/>
              </w:rPr>
              <w:t>Type de travaux</w:t>
            </w:r>
          </w:p>
        </w:tc>
        <w:tc>
          <w:tcPr>
            <w:tcW w:w="4887" w:type="dxa"/>
            <w:vAlign w:val="center"/>
          </w:tcPr>
          <w:p w14:paraId="667F97CA" w14:textId="77777777" w:rsidR="00056A62" w:rsidRPr="00056A62" w:rsidRDefault="00056A62" w:rsidP="00056A6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0"/>
                <w:sz w:val="18"/>
                <w:szCs w:val="18"/>
                <w:lang w:val="fr-FR" w:eastAsia="fr-FR"/>
                <w14:ligatures w14:val="none"/>
              </w:rPr>
            </w:pPr>
            <w:r w:rsidRPr="00056A62">
              <w:rPr>
                <w:rFonts w:ascii="Times New Roman" w:eastAsia="Times New Roman" w:hAnsi="Times New Roman" w:cs="Times New Roman"/>
                <w:b/>
                <w:color w:val="000000"/>
                <w:kern w:val="0"/>
                <w:sz w:val="18"/>
                <w:szCs w:val="18"/>
                <w:lang w:val="fr-FR" w:eastAsia="fr-FR"/>
                <w14:ligatures w14:val="none"/>
              </w:rPr>
              <w:t xml:space="preserve">Caractéristiques du projet </w:t>
            </w:r>
          </w:p>
        </w:tc>
      </w:tr>
      <w:tr w:rsidR="00056A62" w:rsidRPr="00056A62" w14:paraId="42933FE6" w14:textId="77777777" w:rsidTr="00F34661">
        <w:trPr>
          <w:jc w:val="center"/>
        </w:trPr>
        <w:tc>
          <w:tcPr>
            <w:tcW w:w="1984" w:type="dxa"/>
          </w:tcPr>
          <w:p w14:paraId="3774FDB2" w14:textId="77777777" w:rsidR="00056A62" w:rsidRPr="00056A62" w:rsidRDefault="00056A62" w:rsidP="00056A62">
            <w:pPr>
              <w:widowControl w:val="0"/>
              <w:tabs>
                <w:tab w:val="left" w:leader="dot" w:pos="8748"/>
              </w:tabs>
              <w:autoSpaceDE w:val="0"/>
              <w:autoSpaceDN w:val="0"/>
              <w:spacing w:after="240" w:line="240" w:lineRule="auto"/>
              <w:rPr>
                <w:rFonts w:ascii="Times New Roman" w:eastAsia="Times New Roman" w:hAnsi="Times New Roman" w:cs="Times New Roman"/>
                <w:spacing w:val="-2"/>
                <w:kern w:val="0"/>
                <w:sz w:val="18"/>
                <w:szCs w:val="18"/>
                <w:lang w:val="fr-FR"/>
                <w14:ligatures w14:val="none"/>
              </w:rPr>
            </w:pPr>
            <w:r w:rsidRPr="00056A62">
              <w:rPr>
                <w:rFonts w:ascii="Times New Roman" w:eastAsia="Times New Roman" w:hAnsi="Times New Roman" w:cs="Times New Roman"/>
                <w:spacing w:val="-2"/>
                <w:kern w:val="0"/>
                <w:sz w:val="18"/>
                <w:szCs w:val="18"/>
                <w:lang w:val="fr-FR"/>
                <w14:ligatures w14:val="none"/>
              </w:rPr>
              <w:t>Lot 2 : Guiglo-</w:t>
            </w:r>
            <w:proofErr w:type="spellStart"/>
            <w:r w:rsidRPr="00056A62">
              <w:rPr>
                <w:rFonts w:ascii="Times New Roman" w:eastAsia="Times New Roman" w:hAnsi="Times New Roman" w:cs="Times New Roman"/>
                <w:spacing w:val="-2"/>
                <w:kern w:val="0"/>
                <w:sz w:val="18"/>
                <w:szCs w:val="18"/>
                <w:lang w:val="fr-FR"/>
                <w14:ligatures w14:val="none"/>
              </w:rPr>
              <w:t>Zagné</w:t>
            </w:r>
            <w:proofErr w:type="spellEnd"/>
            <w:r w:rsidRPr="00056A62">
              <w:rPr>
                <w:rFonts w:ascii="Times New Roman" w:eastAsia="Times New Roman" w:hAnsi="Times New Roman" w:cs="Times New Roman"/>
                <w:spacing w:val="-2"/>
                <w:kern w:val="0"/>
                <w:sz w:val="18"/>
                <w:szCs w:val="18"/>
                <w:lang w:val="fr-FR"/>
                <w14:ligatures w14:val="none"/>
              </w:rPr>
              <w:t xml:space="preserve"> 45 km </w:t>
            </w:r>
          </w:p>
          <w:p w14:paraId="1E357487" w14:textId="77777777" w:rsidR="00056A62" w:rsidRPr="00056A62" w:rsidRDefault="00056A62" w:rsidP="00056A62">
            <w:pPr>
              <w:widowControl w:val="0"/>
              <w:tabs>
                <w:tab w:val="left" w:leader="dot" w:pos="8748"/>
              </w:tabs>
              <w:autoSpaceDE w:val="0"/>
              <w:autoSpaceDN w:val="0"/>
              <w:spacing w:after="240" w:line="240" w:lineRule="auto"/>
              <w:rPr>
                <w:rFonts w:ascii="Times New Roman" w:eastAsia="Times New Roman" w:hAnsi="Times New Roman" w:cs="Times New Roman"/>
                <w:spacing w:val="-2"/>
                <w:kern w:val="0"/>
                <w:sz w:val="18"/>
                <w:szCs w:val="18"/>
                <w:lang w:val="fr-FR"/>
                <w14:ligatures w14:val="none"/>
              </w:rPr>
            </w:pPr>
          </w:p>
          <w:p w14:paraId="03C410E0" w14:textId="77777777" w:rsidR="00056A62" w:rsidRPr="00056A62" w:rsidRDefault="00056A62" w:rsidP="00056A62">
            <w:pPr>
              <w:widowControl w:val="0"/>
              <w:tabs>
                <w:tab w:val="left" w:leader="dot" w:pos="8748"/>
              </w:tabs>
              <w:autoSpaceDE w:val="0"/>
              <w:autoSpaceDN w:val="0"/>
              <w:spacing w:after="240" w:line="240" w:lineRule="auto"/>
              <w:rPr>
                <w:rFonts w:ascii="Times New Roman" w:eastAsia="Times New Roman" w:hAnsi="Times New Roman" w:cs="Times New Roman"/>
                <w:spacing w:val="-2"/>
                <w:kern w:val="0"/>
                <w:sz w:val="18"/>
                <w:szCs w:val="18"/>
                <w:lang w:val="fr-FR"/>
                <w14:ligatures w14:val="none"/>
              </w:rPr>
            </w:pPr>
          </w:p>
          <w:p w14:paraId="13C80CD6" w14:textId="77777777" w:rsidR="00056A62" w:rsidRPr="00056A62" w:rsidRDefault="00056A62" w:rsidP="00056A62">
            <w:pPr>
              <w:widowControl w:val="0"/>
              <w:tabs>
                <w:tab w:val="left" w:leader="dot" w:pos="8748"/>
              </w:tabs>
              <w:autoSpaceDE w:val="0"/>
              <w:autoSpaceDN w:val="0"/>
              <w:spacing w:after="240" w:line="240" w:lineRule="auto"/>
              <w:rPr>
                <w:rFonts w:ascii="Times New Roman" w:eastAsia="Times New Roman" w:hAnsi="Times New Roman" w:cs="Times New Roman"/>
                <w:spacing w:val="-2"/>
                <w:kern w:val="0"/>
                <w:sz w:val="18"/>
                <w:szCs w:val="18"/>
                <w:lang w:val="fr-FR"/>
                <w14:ligatures w14:val="none"/>
              </w:rPr>
            </w:pPr>
          </w:p>
          <w:p w14:paraId="7CA12EB4" w14:textId="77777777" w:rsidR="00056A62" w:rsidRPr="00056A62" w:rsidRDefault="00056A62" w:rsidP="00056A62">
            <w:pPr>
              <w:widowControl w:val="0"/>
              <w:tabs>
                <w:tab w:val="left" w:leader="dot" w:pos="8748"/>
              </w:tabs>
              <w:autoSpaceDE w:val="0"/>
              <w:autoSpaceDN w:val="0"/>
              <w:spacing w:after="240" w:line="240" w:lineRule="auto"/>
              <w:rPr>
                <w:rFonts w:ascii="Times New Roman" w:eastAsia="Times New Roman" w:hAnsi="Times New Roman" w:cs="Times New Roman"/>
                <w:spacing w:val="-2"/>
                <w:kern w:val="0"/>
                <w:sz w:val="18"/>
                <w:szCs w:val="18"/>
                <w:lang w:val="fr-FR"/>
                <w14:ligatures w14:val="none"/>
              </w:rPr>
            </w:pPr>
          </w:p>
          <w:p w14:paraId="4E899BBD" w14:textId="77777777" w:rsidR="00056A62" w:rsidRPr="00056A62" w:rsidRDefault="00056A62" w:rsidP="00056A62">
            <w:pPr>
              <w:widowControl w:val="0"/>
              <w:tabs>
                <w:tab w:val="left" w:leader="dot" w:pos="8748"/>
              </w:tabs>
              <w:autoSpaceDE w:val="0"/>
              <w:autoSpaceDN w:val="0"/>
              <w:spacing w:after="240" w:line="240" w:lineRule="auto"/>
              <w:rPr>
                <w:rFonts w:ascii="Times New Roman" w:eastAsia="Times New Roman" w:hAnsi="Times New Roman" w:cs="Times New Roman"/>
                <w:spacing w:val="-2"/>
                <w:kern w:val="0"/>
                <w:sz w:val="18"/>
                <w:szCs w:val="18"/>
                <w:lang w:val="fr-FR"/>
                <w14:ligatures w14:val="none"/>
              </w:rPr>
            </w:pPr>
          </w:p>
          <w:p w14:paraId="10286E51" w14:textId="77777777" w:rsidR="00056A62" w:rsidRPr="00056A62" w:rsidRDefault="00056A62" w:rsidP="00056A62">
            <w:pPr>
              <w:widowControl w:val="0"/>
              <w:tabs>
                <w:tab w:val="left" w:leader="dot" w:pos="8748"/>
              </w:tabs>
              <w:autoSpaceDE w:val="0"/>
              <w:autoSpaceDN w:val="0"/>
              <w:spacing w:after="240" w:line="240" w:lineRule="auto"/>
              <w:rPr>
                <w:rFonts w:ascii="Times New Roman" w:eastAsia="Times New Roman" w:hAnsi="Times New Roman" w:cs="Times New Roman"/>
                <w:spacing w:val="-2"/>
                <w:kern w:val="0"/>
                <w:sz w:val="18"/>
                <w:szCs w:val="18"/>
                <w:lang w:val="fr-FR"/>
                <w14:ligatures w14:val="none"/>
              </w:rPr>
            </w:pPr>
          </w:p>
          <w:p w14:paraId="7A1CC5EE" w14:textId="77777777" w:rsidR="00056A62" w:rsidRPr="00056A62" w:rsidRDefault="00056A62" w:rsidP="00056A62">
            <w:pPr>
              <w:widowControl w:val="0"/>
              <w:tabs>
                <w:tab w:val="left" w:leader="dot" w:pos="8748"/>
              </w:tabs>
              <w:autoSpaceDE w:val="0"/>
              <w:autoSpaceDN w:val="0"/>
              <w:spacing w:after="240" w:line="240" w:lineRule="auto"/>
              <w:rPr>
                <w:rFonts w:ascii="Times New Roman" w:eastAsia="Times New Roman" w:hAnsi="Times New Roman" w:cs="Times New Roman"/>
                <w:b/>
                <w:color w:val="000000"/>
                <w:spacing w:val="-2"/>
                <w:kern w:val="0"/>
                <w:sz w:val="18"/>
                <w:szCs w:val="18"/>
                <w:lang w:val="en-US"/>
                <w14:ligatures w14:val="none"/>
              </w:rPr>
            </w:pPr>
          </w:p>
        </w:tc>
        <w:tc>
          <w:tcPr>
            <w:tcW w:w="2409" w:type="dxa"/>
          </w:tcPr>
          <w:p w14:paraId="3CE2379E" w14:textId="77777777" w:rsidR="00056A62" w:rsidRPr="00056A62" w:rsidRDefault="00056A62" w:rsidP="00056A62">
            <w:pPr>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18"/>
                <w:szCs w:val="18"/>
                <w:lang w:val="fr-FR" w:eastAsia="fr-FR"/>
                <w14:ligatures w14:val="none"/>
              </w:rPr>
            </w:pPr>
            <w:r w:rsidRPr="00056A62">
              <w:rPr>
                <w:rFonts w:ascii="Times New Roman" w:eastAsia="Times New Roman" w:hAnsi="Times New Roman" w:cs="Times New Roman"/>
                <w:kern w:val="0"/>
                <w:sz w:val="18"/>
                <w:szCs w:val="18"/>
                <w:lang w:val="fr-FR" w:eastAsia="fr-FR"/>
                <w14:ligatures w14:val="none"/>
              </w:rPr>
              <w:t xml:space="preserve">Travaux d’aménagement et de bitumage en 2x1 voies </w:t>
            </w:r>
            <w:r w:rsidRPr="00056A62">
              <w:rPr>
                <w:rFonts w:ascii="Times New Roman" w:eastAsia="Times New Roman" w:hAnsi="Times New Roman" w:cs="Times New Roman"/>
                <w:color w:val="000000"/>
                <w:kern w:val="0"/>
                <w:sz w:val="18"/>
                <w:szCs w:val="18"/>
                <w:lang w:val="fr-FR" w:eastAsia="fr-FR"/>
                <w14:ligatures w14:val="none"/>
              </w:rPr>
              <w:t xml:space="preserve">avec des ouvrages hydrauliques (dalots et buses en béton armé) </w:t>
            </w:r>
          </w:p>
        </w:tc>
        <w:tc>
          <w:tcPr>
            <w:tcW w:w="4887" w:type="dxa"/>
          </w:tcPr>
          <w:p w14:paraId="4D7C817D" w14:textId="77777777" w:rsidR="00056A62" w:rsidRPr="00056A62" w:rsidRDefault="00056A62" w:rsidP="00056A62">
            <w:pPr>
              <w:overflowPunct w:val="0"/>
              <w:autoSpaceDE w:val="0"/>
              <w:autoSpaceDN w:val="0"/>
              <w:adjustRightInd w:val="0"/>
              <w:spacing w:after="0" w:line="360" w:lineRule="auto"/>
              <w:textAlignment w:val="baseline"/>
              <w:rPr>
                <w:rFonts w:ascii="Times New Roman" w:eastAsia="Times New Roman" w:hAnsi="Times New Roman" w:cs="Times New Roman"/>
                <w:kern w:val="0"/>
                <w:sz w:val="18"/>
                <w:szCs w:val="18"/>
                <w:u w:val="single"/>
                <w:lang w:val="fr-FR" w:eastAsia="fr-FR"/>
                <w14:ligatures w14:val="none"/>
              </w:rPr>
            </w:pPr>
            <w:r w:rsidRPr="00056A62">
              <w:rPr>
                <w:rFonts w:ascii="Times New Roman" w:eastAsia="Times New Roman" w:hAnsi="Times New Roman" w:cs="Times New Roman"/>
                <w:kern w:val="0"/>
                <w:sz w:val="18"/>
                <w:szCs w:val="18"/>
                <w:u w:val="single"/>
                <w:lang w:val="fr-FR" w:eastAsia="fr-FR"/>
                <w14:ligatures w14:val="none"/>
              </w:rPr>
              <w:t>En structure de base</w:t>
            </w:r>
          </w:p>
          <w:tbl>
            <w:tblPr>
              <w:tblStyle w:val="TableGrid"/>
              <w:tblW w:w="0" w:type="auto"/>
              <w:tblLayout w:type="fixed"/>
              <w:tblLook w:val="04A0" w:firstRow="1" w:lastRow="0" w:firstColumn="1" w:lastColumn="0" w:noHBand="0" w:noVBand="1"/>
            </w:tblPr>
            <w:tblGrid>
              <w:gridCol w:w="1579"/>
              <w:gridCol w:w="1579"/>
              <w:gridCol w:w="1579"/>
            </w:tblGrid>
            <w:tr w:rsidR="00056A62" w:rsidRPr="00056A62" w14:paraId="2680B4DD" w14:textId="77777777" w:rsidTr="00056A62">
              <w:trPr>
                <w:trHeight w:val="149"/>
              </w:trPr>
              <w:tc>
                <w:tcPr>
                  <w:tcW w:w="4737" w:type="dxa"/>
                  <w:gridSpan w:val="3"/>
                  <w:shd w:val="clear" w:color="auto" w:fill="D9D9D9"/>
                  <w:vAlign w:val="center"/>
                </w:tcPr>
                <w:p w14:paraId="3C807120" w14:textId="77777777" w:rsidR="00056A62" w:rsidRPr="00056A62" w:rsidRDefault="00056A62" w:rsidP="00056A62">
                  <w:pPr>
                    <w:spacing w:line="360" w:lineRule="auto"/>
                    <w:jc w:val="center"/>
                    <w:rPr>
                      <w:b/>
                      <w:sz w:val="18"/>
                      <w:szCs w:val="18"/>
                    </w:rPr>
                  </w:pPr>
                  <w:r w:rsidRPr="00056A62">
                    <w:rPr>
                      <w:b/>
                      <w:sz w:val="18"/>
                      <w:szCs w:val="18"/>
                    </w:rPr>
                    <w:t>Structure de chaussée sur une largeur de 7,40 m</w:t>
                  </w:r>
                </w:p>
              </w:tc>
            </w:tr>
            <w:tr w:rsidR="00056A62" w:rsidRPr="00056A62" w14:paraId="5DAECEA8" w14:textId="77777777" w:rsidTr="00F34661">
              <w:tc>
                <w:tcPr>
                  <w:tcW w:w="1579" w:type="dxa"/>
                  <w:vAlign w:val="center"/>
                </w:tcPr>
                <w:p w14:paraId="32A74CC4" w14:textId="77777777" w:rsidR="00056A62" w:rsidRPr="00056A62" w:rsidRDefault="00056A62" w:rsidP="00056A62">
                  <w:pPr>
                    <w:spacing w:line="360" w:lineRule="auto"/>
                    <w:jc w:val="center"/>
                    <w:rPr>
                      <w:b/>
                      <w:sz w:val="18"/>
                      <w:szCs w:val="18"/>
                    </w:rPr>
                  </w:pPr>
                  <w:r w:rsidRPr="00056A62">
                    <w:rPr>
                      <w:b/>
                      <w:sz w:val="18"/>
                      <w:szCs w:val="18"/>
                    </w:rPr>
                    <w:t>GLC</w:t>
                  </w:r>
                </w:p>
              </w:tc>
              <w:tc>
                <w:tcPr>
                  <w:tcW w:w="1579" w:type="dxa"/>
                  <w:vAlign w:val="center"/>
                </w:tcPr>
                <w:p w14:paraId="5738C3CF" w14:textId="77777777" w:rsidR="00056A62" w:rsidRPr="00056A62" w:rsidRDefault="00056A62" w:rsidP="00056A62">
                  <w:pPr>
                    <w:spacing w:line="360" w:lineRule="auto"/>
                    <w:jc w:val="center"/>
                    <w:rPr>
                      <w:b/>
                      <w:sz w:val="18"/>
                      <w:szCs w:val="18"/>
                    </w:rPr>
                  </w:pPr>
                  <w:r w:rsidRPr="00056A62">
                    <w:rPr>
                      <w:b/>
                      <w:sz w:val="18"/>
                      <w:szCs w:val="18"/>
                    </w:rPr>
                    <w:t>GNT</w:t>
                  </w:r>
                </w:p>
              </w:tc>
              <w:tc>
                <w:tcPr>
                  <w:tcW w:w="1579" w:type="dxa"/>
                  <w:vAlign w:val="center"/>
                </w:tcPr>
                <w:p w14:paraId="37BCB66A" w14:textId="77777777" w:rsidR="00056A62" w:rsidRPr="00056A62" w:rsidRDefault="00056A62" w:rsidP="00056A62">
                  <w:pPr>
                    <w:spacing w:line="360" w:lineRule="auto"/>
                    <w:jc w:val="center"/>
                    <w:rPr>
                      <w:b/>
                      <w:sz w:val="18"/>
                      <w:szCs w:val="18"/>
                    </w:rPr>
                  </w:pPr>
                  <w:r w:rsidRPr="00056A62">
                    <w:rPr>
                      <w:b/>
                      <w:sz w:val="18"/>
                      <w:szCs w:val="18"/>
                    </w:rPr>
                    <w:t>BB</w:t>
                  </w:r>
                </w:p>
              </w:tc>
            </w:tr>
            <w:tr w:rsidR="00056A62" w:rsidRPr="00056A62" w14:paraId="3B8B22CC" w14:textId="77777777" w:rsidTr="00F34661">
              <w:tc>
                <w:tcPr>
                  <w:tcW w:w="1579" w:type="dxa"/>
                  <w:vAlign w:val="center"/>
                </w:tcPr>
                <w:p w14:paraId="163AEE2E" w14:textId="77777777" w:rsidR="00056A62" w:rsidRPr="00056A62" w:rsidRDefault="00056A62" w:rsidP="00056A62">
                  <w:pPr>
                    <w:spacing w:line="360" w:lineRule="auto"/>
                    <w:jc w:val="center"/>
                    <w:rPr>
                      <w:b/>
                      <w:sz w:val="18"/>
                      <w:szCs w:val="18"/>
                    </w:rPr>
                  </w:pPr>
                  <w:r w:rsidRPr="00056A62">
                    <w:rPr>
                      <w:b/>
                      <w:sz w:val="18"/>
                      <w:szCs w:val="18"/>
                    </w:rPr>
                    <w:t>20 cm</w:t>
                  </w:r>
                </w:p>
              </w:tc>
              <w:tc>
                <w:tcPr>
                  <w:tcW w:w="1579" w:type="dxa"/>
                  <w:vAlign w:val="center"/>
                </w:tcPr>
                <w:p w14:paraId="6DD02ACF" w14:textId="77777777" w:rsidR="00056A62" w:rsidRPr="00056A62" w:rsidRDefault="00056A62" w:rsidP="00056A62">
                  <w:pPr>
                    <w:spacing w:line="360" w:lineRule="auto"/>
                    <w:jc w:val="center"/>
                    <w:rPr>
                      <w:b/>
                      <w:sz w:val="18"/>
                      <w:szCs w:val="18"/>
                    </w:rPr>
                  </w:pPr>
                  <w:r w:rsidRPr="00056A62">
                    <w:rPr>
                      <w:b/>
                      <w:sz w:val="18"/>
                      <w:szCs w:val="18"/>
                    </w:rPr>
                    <w:t>18 cm</w:t>
                  </w:r>
                </w:p>
              </w:tc>
              <w:tc>
                <w:tcPr>
                  <w:tcW w:w="1579" w:type="dxa"/>
                  <w:vAlign w:val="center"/>
                </w:tcPr>
                <w:p w14:paraId="660727B4" w14:textId="77777777" w:rsidR="00056A62" w:rsidRPr="00056A62" w:rsidRDefault="00056A62" w:rsidP="00056A62">
                  <w:pPr>
                    <w:spacing w:line="360" w:lineRule="auto"/>
                    <w:jc w:val="center"/>
                    <w:rPr>
                      <w:b/>
                      <w:sz w:val="18"/>
                      <w:szCs w:val="18"/>
                    </w:rPr>
                  </w:pPr>
                  <w:r w:rsidRPr="00056A62">
                    <w:rPr>
                      <w:b/>
                      <w:sz w:val="18"/>
                      <w:szCs w:val="18"/>
                    </w:rPr>
                    <w:t>5 cm</w:t>
                  </w:r>
                </w:p>
              </w:tc>
            </w:tr>
          </w:tbl>
          <w:p w14:paraId="63C2AFFE" w14:textId="77777777" w:rsidR="00056A62" w:rsidRPr="00056A62" w:rsidRDefault="00056A62" w:rsidP="00056A62">
            <w:pPr>
              <w:overflowPunct w:val="0"/>
              <w:autoSpaceDE w:val="0"/>
              <w:autoSpaceDN w:val="0"/>
              <w:adjustRightInd w:val="0"/>
              <w:spacing w:after="0" w:line="360" w:lineRule="auto"/>
              <w:textAlignment w:val="baseline"/>
              <w:rPr>
                <w:rFonts w:ascii="Times New Roman" w:eastAsia="Times New Roman" w:hAnsi="Times New Roman" w:cs="Times New Roman"/>
                <w:kern w:val="0"/>
                <w:sz w:val="18"/>
                <w:szCs w:val="18"/>
                <w:lang w:val="fr-FR" w:eastAsia="fr-FR"/>
                <w14:ligatures w14:val="none"/>
              </w:rPr>
            </w:pPr>
          </w:p>
          <w:p w14:paraId="3EE692D8" w14:textId="77777777" w:rsidR="00056A62" w:rsidRPr="00056A62" w:rsidRDefault="00056A62" w:rsidP="00056A62">
            <w:pPr>
              <w:overflowPunct w:val="0"/>
              <w:autoSpaceDE w:val="0"/>
              <w:autoSpaceDN w:val="0"/>
              <w:adjustRightInd w:val="0"/>
              <w:spacing w:after="0" w:line="360" w:lineRule="auto"/>
              <w:textAlignment w:val="baseline"/>
              <w:rPr>
                <w:rFonts w:ascii="Times New Roman" w:eastAsia="Times New Roman" w:hAnsi="Times New Roman" w:cs="Times New Roman"/>
                <w:kern w:val="0"/>
                <w:sz w:val="18"/>
                <w:szCs w:val="18"/>
                <w:u w:val="single"/>
                <w:lang w:val="fr-FR" w:eastAsia="fr-FR"/>
                <w14:ligatures w14:val="none"/>
              </w:rPr>
            </w:pPr>
            <w:r w:rsidRPr="00056A62">
              <w:rPr>
                <w:rFonts w:ascii="Times New Roman" w:eastAsia="Times New Roman" w:hAnsi="Times New Roman" w:cs="Times New Roman"/>
                <w:kern w:val="0"/>
                <w:sz w:val="18"/>
                <w:szCs w:val="18"/>
                <w:u w:val="single"/>
                <w:lang w:val="fr-FR" w:eastAsia="fr-FR"/>
                <w14:ligatures w14:val="none"/>
              </w:rPr>
              <w:t>Variante 1</w:t>
            </w:r>
          </w:p>
          <w:tbl>
            <w:tblPr>
              <w:tblStyle w:val="TableGrid"/>
              <w:tblW w:w="0" w:type="auto"/>
              <w:tblLayout w:type="fixed"/>
              <w:tblLook w:val="04A0" w:firstRow="1" w:lastRow="0" w:firstColumn="1" w:lastColumn="0" w:noHBand="0" w:noVBand="1"/>
            </w:tblPr>
            <w:tblGrid>
              <w:gridCol w:w="1579"/>
              <w:gridCol w:w="1579"/>
              <w:gridCol w:w="1579"/>
            </w:tblGrid>
            <w:tr w:rsidR="00056A62" w:rsidRPr="00056A62" w14:paraId="389225F0" w14:textId="77777777" w:rsidTr="00056A62">
              <w:trPr>
                <w:trHeight w:val="149"/>
              </w:trPr>
              <w:tc>
                <w:tcPr>
                  <w:tcW w:w="4737" w:type="dxa"/>
                  <w:gridSpan w:val="3"/>
                  <w:shd w:val="clear" w:color="auto" w:fill="D9D9D9"/>
                  <w:vAlign w:val="center"/>
                </w:tcPr>
                <w:p w14:paraId="2E9C2DB4" w14:textId="77777777" w:rsidR="00056A62" w:rsidRPr="00056A62" w:rsidRDefault="00056A62" w:rsidP="00056A62">
                  <w:pPr>
                    <w:spacing w:line="360" w:lineRule="auto"/>
                    <w:jc w:val="center"/>
                    <w:rPr>
                      <w:b/>
                      <w:sz w:val="18"/>
                      <w:szCs w:val="18"/>
                    </w:rPr>
                  </w:pPr>
                  <w:r w:rsidRPr="00056A62">
                    <w:rPr>
                      <w:b/>
                      <w:sz w:val="18"/>
                      <w:szCs w:val="18"/>
                    </w:rPr>
                    <w:t>Structure de chaussée sur une largeur de 7,40 m</w:t>
                  </w:r>
                </w:p>
              </w:tc>
            </w:tr>
            <w:tr w:rsidR="00056A62" w:rsidRPr="00056A62" w14:paraId="1F8F7CDF" w14:textId="77777777" w:rsidTr="00F34661">
              <w:tc>
                <w:tcPr>
                  <w:tcW w:w="1579" w:type="dxa"/>
                  <w:vAlign w:val="center"/>
                </w:tcPr>
                <w:p w14:paraId="59C62FF8" w14:textId="77777777" w:rsidR="00056A62" w:rsidRPr="00056A62" w:rsidRDefault="00056A62" w:rsidP="00056A62">
                  <w:pPr>
                    <w:spacing w:line="360" w:lineRule="auto"/>
                    <w:jc w:val="center"/>
                    <w:rPr>
                      <w:b/>
                      <w:sz w:val="18"/>
                      <w:szCs w:val="18"/>
                    </w:rPr>
                  </w:pPr>
                  <w:r w:rsidRPr="00056A62">
                    <w:rPr>
                      <w:b/>
                      <w:sz w:val="18"/>
                      <w:szCs w:val="18"/>
                    </w:rPr>
                    <w:t>GNT</w:t>
                  </w:r>
                </w:p>
              </w:tc>
              <w:tc>
                <w:tcPr>
                  <w:tcW w:w="1579" w:type="dxa"/>
                  <w:vAlign w:val="center"/>
                </w:tcPr>
                <w:p w14:paraId="232B1762" w14:textId="77777777" w:rsidR="00056A62" w:rsidRPr="00056A62" w:rsidRDefault="00056A62" w:rsidP="00056A62">
                  <w:pPr>
                    <w:spacing w:line="360" w:lineRule="auto"/>
                    <w:jc w:val="center"/>
                    <w:rPr>
                      <w:b/>
                      <w:sz w:val="18"/>
                      <w:szCs w:val="18"/>
                    </w:rPr>
                  </w:pPr>
                  <w:r w:rsidRPr="00056A62">
                    <w:rPr>
                      <w:b/>
                      <w:sz w:val="18"/>
                      <w:szCs w:val="18"/>
                    </w:rPr>
                    <w:t>GB</w:t>
                  </w:r>
                </w:p>
              </w:tc>
              <w:tc>
                <w:tcPr>
                  <w:tcW w:w="1579" w:type="dxa"/>
                  <w:vAlign w:val="center"/>
                </w:tcPr>
                <w:p w14:paraId="472CDFB8" w14:textId="77777777" w:rsidR="00056A62" w:rsidRPr="00056A62" w:rsidRDefault="00056A62" w:rsidP="00056A62">
                  <w:pPr>
                    <w:spacing w:line="360" w:lineRule="auto"/>
                    <w:jc w:val="center"/>
                    <w:rPr>
                      <w:b/>
                      <w:sz w:val="18"/>
                      <w:szCs w:val="18"/>
                    </w:rPr>
                  </w:pPr>
                  <w:r w:rsidRPr="00056A62">
                    <w:rPr>
                      <w:b/>
                      <w:sz w:val="18"/>
                      <w:szCs w:val="18"/>
                    </w:rPr>
                    <w:t>BB</w:t>
                  </w:r>
                </w:p>
              </w:tc>
            </w:tr>
            <w:tr w:rsidR="00056A62" w:rsidRPr="00056A62" w14:paraId="5E51F683" w14:textId="77777777" w:rsidTr="00F34661">
              <w:tc>
                <w:tcPr>
                  <w:tcW w:w="1579" w:type="dxa"/>
                  <w:vAlign w:val="center"/>
                </w:tcPr>
                <w:p w14:paraId="5EB6477C" w14:textId="77777777" w:rsidR="00056A62" w:rsidRPr="00056A62" w:rsidRDefault="00056A62" w:rsidP="00056A62">
                  <w:pPr>
                    <w:spacing w:line="360" w:lineRule="auto"/>
                    <w:jc w:val="center"/>
                    <w:rPr>
                      <w:b/>
                      <w:sz w:val="18"/>
                      <w:szCs w:val="18"/>
                    </w:rPr>
                  </w:pPr>
                  <w:r w:rsidRPr="00056A62">
                    <w:rPr>
                      <w:b/>
                      <w:sz w:val="18"/>
                      <w:szCs w:val="18"/>
                    </w:rPr>
                    <w:t>20 cm</w:t>
                  </w:r>
                </w:p>
              </w:tc>
              <w:tc>
                <w:tcPr>
                  <w:tcW w:w="1579" w:type="dxa"/>
                  <w:vAlign w:val="center"/>
                </w:tcPr>
                <w:p w14:paraId="11E13D09" w14:textId="77777777" w:rsidR="00056A62" w:rsidRPr="00056A62" w:rsidRDefault="00056A62" w:rsidP="00056A62">
                  <w:pPr>
                    <w:spacing w:line="360" w:lineRule="auto"/>
                    <w:jc w:val="center"/>
                    <w:rPr>
                      <w:b/>
                      <w:sz w:val="18"/>
                      <w:szCs w:val="18"/>
                    </w:rPr>
                  </w:pPr>
                  <w:r w:rsidRPr="00056A62">
                    <w:rPr>
                      <w:b/>
                      <w:sz w:val="18"/>
                      <w:szCs w:val="18"/>
                    </w:rPr>
                    <w:t>8 cm</w:t>
                  </w:r>
                </w:p>
              </w:tc>
              <w:tc>
                <w:tcPr>
                  <w:tcW w:w="1579" w:type="dxa"/>
                  <w:vAlign w:val="center"/>
                </w:tcPr>
                <w:p w14:paraId="08EF45B5" w14:textId="77777777" w:rsidR="00056A62" w:rsidRPr="00056A62" w:rsidRDefault="00056A62" w:rsidP="00056A62">
                  <w:pPr>
                    <w:spacing w:line="360" w:lineRule="auto"/>
                    <w:jc w:val="center"/>
                    <w:rPr>
                      <w:b/>
                      <w:sz w:val="18"/>
                      <w:szCs w:val="18"/>
                    </w:rPr>
                  </w:pPr>
                  <w:r w:rsidRPr="00056A62">
                    <w:rPr>
                      <w:b/>
                      <w:sz w:val="18"/>
                      <w:szCs w:val="18"/>
                    </w:rPr>
                    <w:t>5 cm</w:t>
                  </w:r>
                </w:p>
              </w:tc>
            </w:tr>
          </w:tbl>
          <w:p w14:paraId="096ADD8E" w14:textId="77777777" w:rsidR="00056A62" w:rsidRPr="00056A62" w:rsidRDefault="00056A62" w:rsidP="00056A62">
            <w:pPr>
              <w:overflowPunct w:val="0"/>
              <w:autoSpaceDE w:val="0"/>
              <w:autoSpaceDN w:val="0"/>
              <w:adjustRightInd w:val="0"/>
              <w:spacing w:after="0" w:line="360" w:lineRule="auto"/>
              <w:textAlignment w:val="baseline"/>
              <w:rPr>
                <w:rFonts w:ascii="Times New Roman" w:eastAsia="Times New Roman" w:hAnsi="Times New Roman" w:cs="Times New Roman"/>
                <w:kern w:val="0"/>
                <w:sz w:val="18"/>
                <w:szCs w:val="18"/>
                <w:lang w:val="fr-FR" w:eastAsia="fr-FR"/>
                <w14:ligatures w14:val="none"/>
              </w:rPr>
            </w:pPr>
          </w:p>
          <w:p w14:paraId="63C23B85" w14:textId="77777777" w:rsidR="00056A62" w:rsidRPr="00056A62" w:rsidRDefault="00056A62" w:rsidP="00056A62">
            <w:pPr>
              <w:overflowPunct w:val="0"/>
              <w:autoSpaceDE w:val="0"/>
              <w:autoSpaceDN w:val="0"/>
              <w:adjustRightInd w:val="0"/>
              <w:spacing w:after="0" w:line="360" w:lineRule="auto"/>
              <w:textAlignment w:val="baseline"/>
              <w:rPr>
                <w:rFonts w:ascii="Times New Roman" w:eastAsia="Times New Roman" w:hAnsi="Times New Roman" w:cs="Times New Roman"/>
                <w:kern w:val="0"/>
                <w:sz w:val="18"/>
                <w:szCs w:val="18"/>
                <w:u w:val="single"/>
                <w:lang w:val="fr-FR" w:eastAsia="fr-FR"/>
                <w14:ligatures w14:val="none"/>
              </w:rPr>
            </w:pPr>
            <w:r w:rsidRPr="00056A62">
              <w:rPr>
                <w:rFonts w:ascii="Times New Roman" w:eastAsia="Times New Roman" w:hAnsi="Times New Roman" w:cs="Times New Roman"/>
                <w:kern w:val="0"/>
                <w:sz w:val="18"/>
                <w:szCs w:val="18"/>
                <w:u w:val="single"/>
                <w:lang w:val="fr-FR" w:eastAsia="fr-FR"/>
                <w14:ligatures w14:val="none"/>
              </w:rPr>
              <w:t>Variante 2</w:t>
            </w:r>
          </w:p>
          <w:tbl>
            <w:tblPr>
              <w:tblStyle w:val="TableGrid"/>
              <w:tblW w:w="0" w:type="auto"/>
              <w:tblLayout w:type="fixed"/>
              <w:tblLook w:val="04A0" w:firstRow="1" w:lastRow="0" w:firstColumn="1" w:lastColumn="0" w:noHBand="0" w:noVBand="1"/>
            </w:tblPr>
            <w:tblGrid>
              <w:gridCol w:w="1579"/>
              <w:gridCol w:w="1579"/>
              <w:gridCol w:w="1579"/>
            </w:tblGrid>
            <w:tr w:rsidR="00056A62" w:rsidRPr="00056A62" w14:paraId="1230A5E7" w14:textId="77777777" w:rsidTr="00056A62">
              <w:trPr>
                <w:trHeight w:val="149"/>
              </w:trPr>
              <w:tc>
                <w:tcPr>
                  <w:tcW w:w="4737" w:type="dxa"/>
                  <w:gridSpan w:val="3"/>
                  <w:shd w:val="clear" w:color="auto" w:fill="D9D9D9"/>
                  <w:vAlign w:val="center"/>
                </w:tcPr>
                <w:p w14:paraId="2D723A3B" w14:textId="77777777" w:rsidR="00056A62" w:rsidRPr="00056A62" w:rsidRDefault="00056A62" w:rsidP="00056A62">
                  <w:pPr>
                    <w:spacing w:line="360" w:lineRule="auto"/>
                    <w:jc w:val="center"/>
                    <w:rPr>
                      <w:b/>
                      <w:sz w:val="18"/>
                      <w:szCs w:val="18"/>
                    </w:rPr>
                  </w:pPr>
                  <w:r w:rsidRPr="00056A62">
                    <w:rPr>
                      <w:b/>
                      <w:sz w:val="18"/>
                      <w:szCs w:val="18"/>
                    </w:rPr>
                    <w:t>Structure de chaussée sur une largeur de 7,40 m</w:t>
                  </w:r>
                </w:p>
              </w:tc>
            </w:tr>
            <w:tr w:rsidR="00056A62" w:rsidRPr="00056A62" w14:paraId="0E2DFC13" w14:textId="77777777" w:rsidTr="00F34661">
              <w:tc>
                <w:tcPr>
                  <w:tcW w:w="1579" w:type="dxa"/>
                  <w:vAlign w:val="center"/>
                </w:tcPr>
                <w:p w14:paraId="6F5958CB" w14:textId="77777777" w:rsidR="00056A62" w:rsidRPr="00056A62" w:rsidRDefault="00056A62" w:rsidP="00056A62">
                  <w:pPr>
                    <w:spacing w:line="360" w:lineRule="auto"/>
                    <w:jc w:val="center"/>
                    <w:rPr>
                      <w:b/>
                      <w:sz w:val="18"/>
                      <w:szCs w:val="18"/>
                    </w:rPr>
                  </w:pPr>
                  <w:r w:rsidRPr="00056A62">
                    <w:rPr>
                      <w:b/>
                      <w:sz w:val="18"/>
                      <w:szCs w:val="18"/>
                    </w:rPr>
                    <w:t>GLN</w:t>
                  </w:r>
                </w:p>
              </w:tc>
              <w:tc>
                <w:tcPr>
                  <w:tcW w:w="1579" w:type="dxa"/>
                  <w:vAlign w:val="center"/>
                </w:tcPr>
                <w:p w14:paraId="51B067B2" w14:textId="77777777" w:rsidR="00056A62" w:rsidRPr="00056A62" w:rsidRDefault="00056A62" w:rsidP="00056A62">
                  <w:pPr>
                    <w:spacing w:line="360" w:lineRule="auto"/>
                    <w:jc w:val="center"/>
                    <w:rPr>
                      <w:b/>
                      <w:sz w:val="18"/>
                      <w:szCs w:val="18"/>
                    </w:rPr>
                  </w:pPr>
                  <w:r w:rsidRPr="00056A62">
                    <w:rPr>
                      <w:b/>
                      <w:sz w:val="18"/>
                      <w:szCs w:val="18"/>
                    </w:rPr>
                    <w:t>GLC</w:t>
                  </w:r>
                </w:p>
              </w:tc>
              <w:tc>
                <w:tcPr>
                  <w:tcW w:w="1579" w:type="dxa"/>
                  <w:vAlign w:val="center"/>
                </w:tcPr>
                <w:p w14:paraId="7786EC8E" w14:textId="77777777" w:rsidR="00056A62" w:rsidRPr="00056A62" w:rsidRDefault="00056A62" w:rsidP="00056A62">
                  <w:pPr>
                    <w:spacing w:line="360" w:lineRule="auto"/>
                    <w:jc w:val="center"/>
                    <w:rPr>
                      <w:b/>
                      <w:sz w:val="18"/>
                      <w:szCs w:val="18"/>
                    </w:rPr>
                  </w:pPr>
                  <w:r w:rsidRPr="00056A62">
                    <w:rPr>
                      <w:b/>
                      <w:sz w:val="18"/>
                      <w:szCs w:val="18"/>
                    </w:rPr>
                    <w:t>BB</w:t>
                  </w:r>
                </w:p>
              </w:tc>
            </w:tr>
            <w:tr w:rsidR="00056A62" w:rsidRPr="00056A62" w14:paraId="5AF5059B" w14:textId="77777777" w:rsidTr="00F34661">
              <w:tc>
                <w:tcPr>
                  <w:tcW w:w="1579" w:type="dxa"/>
                  <w:vAlign w:val="center"/>
                </w:tcPr>
                <w:p w14:paraId="152C1B61" w14:textId="77777777" w:rsidR="00056A62" w:rsidRPr="00056A62" w:rsidRDefault="00056A62" w:rsidP="00056A62">
                  <w:pPr>
                    <w:spacing w:line="360" w:lineRule="auto"/>
                    <w:jc w:val="center"/>
                    <w:rPr>
                      <w:b/>
                      <w:sz w:val="18"/>
                      <w:szCs w:val="18"/>
                    </w:rPr>
                  </w:pPr>
                  <w:r w:rsidRPr="00056A62">
                    <w:rPr>
                      <w:b/>
                      <w:sz w:val="18"/>
                      <w:szCs w:val="18"/>
                    </w:rPr>
                    <w:t>20 cm</w:t>
                  </w:r>
                </w:p>
              </w:tc>
              <w:tc>
                <w:tcPr>
                  <w:tcW w:w="1579" w:type="dxa"/>
                  <w:vAlign w:val="center"/>
                </w:tcPr>
                <w:p w14:paraId="58230DBC" w14:textId="77777777" w:rsidR="00056A62" w:rsidRPr="00056A62" w:rsidRDefault="00056A62" w:rsidP="00056A62">
                  <w:pPr>
                    <w:spacing w:line="360" w:lineRule="auto"/>
                    <w:jc w:val="center"/>
                    <w:rPr>
                      <w:b/>
                      <w:sz w:val="18"/>
                      <w:szCs w:val="18"/>
                    </w:rPr>
                  </w:pPr>
                  <w:r w:rsidRPr="00056A62">
                    <w:rPr>
                      <w:b/>
                      <w:sz w:val="18"/>
                      <w:szCs w:val="18"/>
                    </w:rPr>
                    <w:t>20 cm</w:t>
                  </w:r>
                </w:p>
              </w:tc>
              <w:tc>
                <w:tcPr>
                  <w:tcW w:w="1579" w:type="dxa"/>
                  <w:vAlign w:val="center"/>
                </w:tcPr>
                <w:p w14:paraId="53D2D9A9" w14:textId="77777777" w:rsidR="00056A62" w:rsidRPr="00056A62" w:rsidRDefault="00056A62" w:rsidP="00056A62">
                  <w:pPr>
                    <w:spacing w:line="360" w:lineRule="auto"/>
                    <w:jc w:val="center"/>
                    <w:rPr>
                      <w:b/>
                      <w:sz w:val="18"/>
                      <w:szCs w:val="18"/>
                    </w:rPr>
                  </w:pPr>
                  <w:r w:rsidRPr="00056A62">
                    <w:rPr>
                      <w:b/>
                      <w:sz w:val="18"/>
                      <w:szCs w:val="18"/>
                    </w:rPr>
                    <w:t>5 cm</w:t>
                  </w:r>
                </w:p>
              </w:tc>
            </w:tr>
          </w:tbl>
          <w:p w14:paraId="04E4E3A7" w14:textId="77777777" w:rsidR="00056A62" w:rsidRPr="00056A62" w:rsidRDefault="00056A62" w:rsidP="00056A62">
            <w:pPr>
              <w:suppressAutoHyphens/>
              <w:spacing w:after="0" w:line="240" w:lineRule="auto"/>
              <w:rPr>
                <w:rFonts w:ascii="Times New Roman" w:eastAsia="Times New Roman" w:hAnsi="Times New Roman" w:cs="Times New Roman"/>
                <w:kern w:val="0"/>
                <w:sz w:val="18"/>
                <w:szCs w:val="18"/>
                <w:lang w:val="fr-FR" w:eastAsia="fr-FR"/>
                <w14:ligatures w14:val="none"/>
              </w:rPr>
            </w:pPr>
          </w:p>
          <w:p w14:paraId="5BFE3710" w14:textId="77777777" w:rsidR="00056A62" w:rsidRPr="00056A62" w:rsidRDefault="00056A62" w:rsidP="00056A62">
            <w:pPr>
              <w:suppressAutoHyphens/>
              <w:spacing w:after="0" w:line="240" w:lineRule="auto"/>
              <w:rPr>
                <w:rFonts w:ascii="Times New Roman" w:eastAsia="Times New Roman" w:hAnsi="Times New Roman" w:cs="Times New Roman"/>
                <w:color w:val="000000"/>
                <w:kern w:val="0"/>
                <w:sz w:val="18"/>
                <w:szCs w:val="18"/>
                <w:lang w:val="fr-FR" w:eastAsia="fr-FR"/>
                <w14:ligatures w14:val="none"/>
              </w:rPr>
            </w:pPr>
            <w:r w:rsidRPr="00056A62">
              <w:rPr>
                <w:rFonts w:ascii="Times New Roman" w:eastAsia="Times New Roman" w:hAnsi="Times New Roman" w:cs="Times New Roman"/>
                <w:kern w:val="0"/>
                <w:sz w:val="18"/>
                <w:szCs w:val="18"/>
                <w:lang w:val="fr-FR" w:eastAsia="fr-FR"/>
                <w14:ligatures w14:val="none"/>
              </w:rPr>
              <w:t>-un accotement également revêtu en béton bitumineux de 0,03 m d’épaisseur minimale après compactage sur une largeur de 1,50 m en zone de campagne et d’une largeur de 2,50 m en traversées de villages.</w:t>
            </w:r>
          </w:p>
        </w:tc>
      </w:tr>
      <w:tr w:rsidR="00056A62" w:rsidRPr="00056A62" w14:paraId="3217D073" w14:textId="77777777" w:rsidTr="00F34661">
        <w:trPr>
          <w:jc w:val="center"/>
        </w:trPr>
        <w:tc>
          <w:tcPr>
            <w:tcW w:w="1984" w:type="dxa"/>
          </w:tcPr>
          <w:p w14:paraId="2607214A" w14:textId="77777777" w:rsidR="00056A62" w:rsidRPr="00056A62" w:rsidRDefault="00056A62" w:rsidP="00056A62">
            <w:pPr>
              <w:widowControl w:val="0"/>
              <w:tabs>
                <w:tab w:val="left" w:leader="dot" w:pos="8748"/>
              </w:tabs>
              <w:autoSpaceDE w:val="0"/>
              <w:autoSpaceDN w:val="0"/>
              <w:spacing w:after="240" w:line="240" w:lineRule="auto"/>
              <w:rPr>
                <w:rFonts w:ascii="Times New Roman" w:eastAsia="Times New Roman" w:hAnsi="Times New Roman" w:cs="Times New Roman"/>
                <w:spacing w:val="-2"/>
                <w:kern w:val="0"/>
                <w:sz w:val="18"/>
                <w:szCs w:val="18"/>
                <w:lang w:val="fr-FR"/>
                <w14:ligatures w14:val="none"/>
              </w:rPr>
            </w:pPr>
            <w:r w:rsidRPr="00056A62">
              <w:rPr>
                <w:rFonts w:ascii="Times New Roman" w:eastAsia="Times New Roman" w:hAnsi="Times New Roman" w:cs="Times New Roman"/>
                <w:spacing w:val="-2"/>
                <w:kern w:val="0"/>
                <w:sz w:val="18"/>
                <w:szCs w:val="18"/>
                <w:lang w:val="fr-FR"/>
                <w14:ligatures w14:val="none"/>
              </w:rPr>
              <w:t xml:space="preserve">Lot 3 : </w:t>
            </w:r>
            <w:proofErr w:type="spellStart"/>
            <w:r w:rsidRPr="00056A62">
              <w:rPr>
                <w:rFonts w:ascii="Times New Roman" w:eastAsia="Times New Roman" w:hAnsi="Times New Roman" w:cs="Times New Roman"/>
                <w:spacing w:val="-2"/>
                <w:kern w:val="0"/>
                <w:sz w:val="18"/>
                <w:szCs w:val="18"/>
                <w:lang w:val="fr-FR"/>
                <w14:ligatures w14:val="none"/>
              </w:rPr>
              <w:t>Zagné-Taï</w:t>
            </w:r>
            <w:proofErr w:type="spellEnd"/>
            <w:r w:rsidRPr="00056A62">
              <w:rPr>
                <w:rFonts w:ascii="Times New Roman" w:eastAsia="Times New Roman" w:hAnsi="Times New Roman" w:cs="Times New Roman"/>
                <w:spacing w:val="-2"/>
                <w:kern w:val="0"/>
                <w:sz w:val="18"/>
                <w:szCs w:val="18"/>
                <w:lang w:val="fr-FR"/>
                <w14:ligatures w14:val="none"/>
              </w:rPr>
              <w:t xml:space="preserve">        41 km</w:t>
            </w:r>
          </w:p>
          <w:p w14:paraId="7A94D957" w14:textId="77777777" w:rsidR="00056A62" w:rsidRPr="00056A62" w:rsidRDefault="00056A62" w:rsidP="00056A62">
            <w:pPr>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18"/>
                <w:szCs w:val="18"/>
                <w:lang w:val="fr-FR" w:eastAsia="fr-FR"/>
                <w14:ligatures w14:val="none"/>
              </w:rPr>
            </w:pPr>
          </w:p>
        </w:tc>
        <w:tc>
          <w:tcPr>
            <w:tcW w:w="2409" w:type="dxa"/>
          </w:tcPr>
          <w:p w14:paraId="3B62C70E" w14:textId="77777777" w:rsidR="00056A62" w:rsidRPr="00056A62" w:rsidRDefault="00056A62" w:rsidP="00056A62">
            <w:pPr>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18"/>
                <w:szCs w:val="18"/>
                <w:lang w:val="fr-FR" w:eastAsia="fr-FR"/>
                <w14:ligatures w14:val="none"/>
              </w:rPr>
            </w:pPr>
            <w:r w:rsidRPr="00056A62">
              <w:rPr>
                <w:rFonts w:ascii="Times New Roman" w:eastAsia="Times New Roman" w:hAnsi="Times New Roman" w:cs="Times New Roman"/>
                <w:kern w:val="0"/>
                <w:sz w:val="18"/>
                <w:szCs w:val="18"/>
                <w:lang w:val="fr-FR" w:eastAsia="fr-FR"/>
                <w14:ligatures w14:val="none"/>
              </w:rPr>
              <w:t xml:space="preserve">Travaux d’aménagement et de bitumage en 2x1 voies </w:t>
            </w:r>
            <w:r w:rsidRPr="00056A62">
              <w:rPr>
                <w:rFonts w:ascii="Times New Roman" w:eastAsia="Times New Roman" w:hAnsi="Times New Roman" w:cs="Times New Roman"/>
                <w:color w:val="000000"/>
                <w:kern w:val="0"/>
                <w:sz w:val="18"/>
                <w:szCs w:val="18"/>
                <w:lang w:val="fr-FR" w:eastAsia="fr-FR"/>
                <w14:ligatures w14:val="none"/>
              </w:rPr>
              <w:t>avec des ouvrages hydrauliques (dalots et buses en béton armé) y compris la construction d’un pont de longueur 30ml.</w:t>
            </w:r>
          </w:p>
        </w:tc>
        <w:tc>
          <w:tcPr>
            <w:tcW w:w="4887" w:type="dxa"/>
          </w:tcPr>
          <w:p w14:paraId="577B4604" w14:textId="77777777" w:rsidR="00056A62" w:rsidRPr="00056A62" w:rsidRDefault="00056A62" w:rsidP="00056A62">
            <w:pPr>
              <w:overflowPunct w:val="0"/>
              <w:autoSpaceDE w:val="0"/>
              <w:autoSpaceDN w:val="0"/>
              <w:adjustRightInd w:val="0"/>
              <w:spacing w:after="0" w:line="360" w:lineRule="auto"/>
              <w:textAlignment w:val="baseline"/>
              <w:rPr>
                <w:rFonts w:ascii="Times New Roman" w:eastAsia="Times New Roman" w:hAnsi="Times New Roman" w:cs="Times New Roman"/>
                <w:kern w:val="0"/>
                <w:sz w:val="18"/>
                <w:szCs w:val="18"/>
                <w:u w:val="single"/>
                <w:lang w:val="fr-FR" w:eastAsia="fr-FR"/>
                <w14:ligatures w14:val="none"/>
              </w:rPr>
            </w:pPr>
            <w:r w:rsidRPr="00056A62">
              <w:rPr>
                <w:rFonts w:ascii="Times New Roman" w:eastAsia="Times New Roman" w:hAnsi="Times New Roman" w:cs="Times New Roman"/>
                <w:kern w:val="0"/>
                <w:sz w:val="18"/>
                <w:szCs w:val="18"/>
                <w:u w:val="single"/>
                <w:lang w:val="fr-FR" w:eastAsia="fr-FR"/>
                <w14:ligatures w14:val="none"/>
              </w:rPr>
              <w:t>En structure de base</w:t>
            </w:r>
          </w:p>
          <w:tbl>
            <w:tblPr>
              <w:tblStyle w:val="TableGrid"/>
              <w:tblW w:w="0" w:type="auto"/>
              <w:tblLayout w:type="fixed"/>
              <w:tblLook w:val="04A0" w:firstRow="1" w:lastRow="0" w:firstColumn="1" w:lastColumn="0" w:noHBand="0" w:noVBand="1"/>
            </w:tblPr>
            <w:tblGrid>
              <w:gridCol w:w="1579"/>
              <w:gridCol w:w="1579"/>
              <w:gridCol w:w="1579"/>
            </w:tblGrid>
            <w:tr w:rsidR="00056A62" w:rsidRPr="00056A62" w14:paraId="5CD7D125" w14:textId="77777777" w:rsidTr="00056A62">
              <w:trPr>
                <w:trHeight w:val="149"/>
              </w:trPr>
              <w:tc>
                <w:tcPr>
                  <w:tcW w:w="4737" w:type="dxa"/>
                  <w:gridSpan w:val="3"/>
                  <w:shd w:val="clear" w:color="auto" w:fill="D9D9D9"/>
                  <w:vAlign w:val="center"/>
                </w:tcPr>
                <w:p w14:paraId="2F39F0CE" w14:textId="77777777" w:rsidR="00056A62" w:rsidRPr="00056A62" w:rsidRDefault="00056A62" w:rsidP="00056A62">
                  <w:pPr>
                    <w:spacing w:line="360" w:lineRule="auto"/>
                    <w:jc w:val="center"/>
                    <w:rPr>
                      <w:b/>
                      <w:sz w:val="18"/>
                      <w:szCs w:val="18"/>
                    </w:rPr>
                  </w:pPr>
                  <w:r w:rsidRPr="00056A62">
                    <w:rPr>
                      <w:b/>
                      <w:sz w:val="18"/>
                      <w:szCs w:val="18"/>
                    </w:rPr>
                    <w:t>Structure de chaussée sur une largeur de 7,40 m</w:t>
                  </w:r>
                </w:p>
              </w:tc>
            </w:tr>
            <w:tr w:rsidR="00056A62" w:rsidRPr="00056A62" w14:paraId="4E0EB512" w14:textId="77777777" w:rsidTr="00F34661">
              <w:tc>
                <w:tcPr>
                  <w:tcW w:w="1579" w:type="dxa"/>
                  <w:vAlign w:val="center"/>
                </w:tcPr>
                <w:p w14:paraId="5E7F6F20" w14:textId="77777777" w:rsidR="00056A62" w:rsidRPr="00056A62" w:rsidRDefault="00056A62" w:rsidP="00056A62">
                  <w:pPr>
                    <w:spacing w:line="360" w:lineRule="auto"/>
                    <w:jc w:val="center"/>
                    <w:rPr>
                      <w:b/>
                      <w:sz w:val="18"/>
                      <w:szCs w:val="18"/>
                    </w:rPr>
                  </w:pPr>
                  <w:r w:rsidRPr="00056A62">
                    <w:rPr>
                      <w:b/>
                      <w:sz w:val="18"/>
                      <w:szCs w:val="18"/>
                    </w:rPr>
                    <w:t>GLC</w:t>
                  </w:r>
                </w:p>
              </w:tc>
              <w:tc>
                <w:tcPr>
                  <w:tcW w:w="1579" w:type="dxa"/>
                  <w:vAlign w:val="center"/>
                </w:tcPr>
                <w:p w14:paraId="59D71409" w14:textId="77777777" w:rsidR="00056A62" w:rsidRPr="00056A62" w:rsidRDefault="00056A62" w:rsidP="00056A62">
                  <w:pPr>
                    <w:spacing w:line="360" w:lineRule="auto"/>
                    <w:jc w:val="center"/>
                    <w:rPr>
                      <w:b/>
                      <w:sz w:val="18"/>
                      <w:szCs w:val="18"/>
                    </w:rPr>
                  </w:pPr>
                  <w:r w:rsidRPr="00056A62">
                    <w:rPr>
                      <w:b/>
                      <w:sz w:val="18"/>
                      <w:szCs w:val="18"/>
                    </w:rPr>
                    <w:t>GNT</w:t>
                  </w:r>
                </w:p>
              </w:tc>
              <w:tc>
                <w:tcPr>
                  <w:tcW w:w="1579" w:type="dxa"/>
                  <w:vAlign w:val="center"/>
                </w:tcPr>
                <w:p w14:paraId="2B288F50" w14:textId="77777777" w:rsidR="00056A62" w:rsidRPr="00056A62" w:rsidRDefault="00056A62" w:rsidP="00056A62">
                  <w:pPr>
                    <w:spacing w:line="360" w:lineRule="auto"/>
                    <w:jc w:val="center"/>
                    <w:rPr>
                      <w:b/>
                      <w:sz w:val="18"/>
                      <w:szCs w:val="18"/>
                    </w:rPr>
                  </w:pPr>
                  <w:r w:rsidRPr="00056A62">
                    <w:rPr>
                      <w:b/>
                      <w:sz w:val="18"/>
                      <w:szCs w:val="18"/>
                    </w:rPr>
                    <w:t>BB</w:t>
                  </w:r>
                </w:p>
              </w:tc>
            </w:tr>
            <w:tr w:rsidR="00056A62" w:rsidRPr="00056A62" w14:paraId="735934DB" w14:textId="77777777" w:rsidTr="00F34661">
              <w:tc>
                <w:tcPr>
                  <w:tcW w:w="1579" w:type="dxa"/>
                  <w:vAlign w:val="center"/>
                </w:tcPr>
                <w:p w14:paraId="2545588B" w14:textId="77777777" w:rsidR="00056A62" w:rsidRPr="00056A62" w:rsidRDefault="00056A62" w:rsidP="00056A62">
                  <w:pPr>
                    <w:spacing w:line="360" w:lineRule="auto"/>
                    <w:jc w:val="center"/>
                    <w:rPr>
                      <w:b/>
                      <w:sz w:val="18"/>
                      <w:szCs w:val="18"/>
                    </w:rPr>
                  </w:pPr>
                  <w:r w:rsidRPr="00056A62">
                    <w:rPr>
                      <w:b/>
                      <w:sz w:val="18"/>
                      <w:szCs w:val="18"/>
                    </w:rPr>
                    <w:t>20 cm</w:t>
                  </w:r>
                </w:p>
              </w:tc>
              <w:tc>
                <w:tcPr>
                  <w:tcW w:w="1579" w:type="dxa"/>
                  <w:vAlign w:val="center"/>
                </w:tcPr>
                <w:p w14:paraId="7062A0A3" w14:textId="77777777" w:rsidR="00056A62" w:rsidRPr="00056A62" w:rsidRDefault="00056A62" w:rsidP="00056A62">
                  <w:pPr>
                    <w:spacing w:line="360" w:lineRule="auto"/>
                    <w:jc w:val="center"/>
                    <w:rPr>
                      <w:b/>
                      <w:sz w:val="18"/>
                      <w:szCs w:val="18"/>
                    </w:rPr>
                  </w:pPr>
                  <w:r w:rsidRPr="00056A62">
                    <w:rPr>
                      <w:b/>
                      <w:sz w:val="18"/>
                      <w:szCs w:val="18"/>
                    </w:rPr>
                    <w:t>18 cm</w:t>
                  </w:r>
                </w:p>
              </w:tc>
              <w:tc>
                <w:tcPr>
                  <w:tcW w:w="1579" w:type="dxa"/>
                  <w:vAlign w:val="center"/>
                </w:tcPr>
                <w:p w14:paraId="12B98CBF" w14:textId="77777777" w:rsidR="00056A62" w:rsidRPr="00056A62" w:rsidRDefault="00056A62" w:rsidP="00056A62">
                  <w:pPr>
                    <w:spacing w:line="360" w:lineRule="auto"/>
                    <w:jc w:val="center"/>
                    <w:rPr>
                      <w:b/>
                      <w:sz w:val="18"/>
                      <w:szCs w:val="18"/>
                    </w:rPr>
                  </w:pPr>
                  <w:r w:rsidRPr="00056A62">
                    <w:rPr>
                      <w:b/>
                      <w:sz w:val="18"/>
                      <w:szCs w:val="18"/>
                    </w:rPr>
                    <w:t>5 cm</w:t>
                  </w:r>
                </w:p>
              </w:tc>
            </w:tr>
          </w:tbl>
          <w:p w14:paraId="404D9B9C" w14:textId="77777777" w:rsidR="00056A62" w:rsidRPr="00056A62" w:rsidRDefault="00056A62" w:rsidP="00056A62">
            <w:pPr>
              <w:overflowPunct w:val="0"/>
              <w:autoSpaceDE w:val="0"/>
              <w:autoSpaceDN w:val="0"/>
              <w:adjustRightInd w:val="0"/>
              <w:spacing w:after="0" w:line="360" w:lineRule="auto"/>
              <w:textAlignment w:val="baseline"/>
              <w:rPr>
                <w:rFonts w:ascii="Times New Roman" w:eastAsia="Times New Roman" w:hAnsi="Times New Roman" w:cs="Times New Roman"/>
                <w:kern w:val="0"/>
                <w:sz w:val="18"/>
                <w:szCs w:val="18"/>
                <w:lang w:val="fr-FR" w:eastAsia="fr-FR"/>
                <w14:ligatures w14:val="none"/>
              </w:rPr>
            </w:pPr>
          </w:p>
          <w:p w14:paraId="7C5798CB" w14:textId="77777777" w:rsidR="00056A62" w:rsidRPr="00056A62" w:rsidRDefault="00056A62" w:rsidP="00056A62">
            <w:pPr>
              <w:overflowPunct w:val="0"/>
              <w:autoSpaceDE w:val="0"/>
              <w:autoSpaceDN w:val="0"/>
              <w:adjustRightInd w:val="0"/>
              <w:spacing w:after="0" w:line="360" w:lineRule="auto"/>
              <w:textAlignment w:val="baseline"/>
              <w:rPr>
                <w:rFonts w:ascii="Times New Roman" w:eastAsia="Times New Roman" w:hAnsi="Times New Roman" w:cs="Times New Roman"/>
                <w:kern w:val="0"/>
                <w:sz w:val="18"/>
                <w:szCs w:val="18"/>
                <w:u w:val="single"/>
                <w:lang w:val="fr-FR" w:eastAsia="fr-FR"/>
                <w14:ligatures w14:val="none"/>
              </w:rPr>
            </w:pPr>
            <w:r w:rsidRPr="00056A62">
              <w:rPr>
                <w:rFonts w:ascii="Times New Roman" w:eastAsia="Times New Roman" w:hAnsi="Times New Roman" w:cs="Times New Roman"/>
                <w:kern w:val="0"/>
                <w:sz w:val="18"/>
                <w:szCs w:val="18"/>
                <w:u w:val="single"/>
                <w:lang w:val="fr-FR" w:eastAsia="fr-FR"/>
                <w14:ligatures w14:val="none"/>
              </w:rPr>
              <w:t>Variante 1</w:t>
            </w:r>
          </w:p>
          <w:tbl>
            <w:tblPr>
              <w:tblStyle w:val="TableGrid"/>
              <w:tblW w:w="0" w:type="auto"/>
              <w:tblLayout w:type="fixed"/>
              <w:tblLook w:val="04A0" w:firstRow="1" w:lastRow="0" w:firstColumn="1" w:lastColumn="0" w:noHBand="0" w:noVBand="1"/>
            </w:tblPr>
            <w:tblGrid>
              <w:gridCol w:w="1579"/>
              <w:gridCol w:w="1579"/>
              <w:gridCol w:w="1579"/>
            </w:tblGrid>
            <w:tr w:rsidR="00056A62" w:rsidRPr="00056A62" w14:paraId="1EEE9D94" w14:textId="77777777" w:rsidTr="00056A62">
              <w:trPr>
                <w:trHeight w:val="149"/>
              </w:trPr>
              <w:tc>
                <w:tcPr>
                  <w:tcW w:w="4737" w:type="dxa"/>
                  <w:gridSpan w:val="3"/>
                  <w:shd w:val="clear" w:color="auto" w:fill="D9D9D9"/>
                  <w:vAlign w:val="center"/>
                </w:tcPr>
                <w:p w14:paraId="478D9DE1" w14:textId="77777777" w:rsidR="00056A62" w:rsidRPr="00056A62" w:rsidRDefault="00056A62" w:rsidP="00056A62">
                  <w:pPr>
                    <w:spacing w:line="360" w:lineRule="auto"/>
                    <w:jc w:val="center"/>
                    <w:rPr>
                      <w:b/>
                      <w:sz w:val="18"/>
                      <w:szCs w:val="18"/>
                    </w:rPr>
                  </w:pPr>
                  <w:r w:rsidRPr="00056A62">
                    <w:rPr>
                      <w:b/>
                      <w:sz w:val="18"/>
                      <w:szCs w:val="18"/>
                    </w:rPr>
                    <w:t>Structure de chaussée sur une largeur de 7,40 m</w:t>
                  </w:r>
                </w:p>
              </w:tc>
            </w:tr>
            <w:tr w:rsidR="00056A62" w:rsidRPr="00056A62" w14:paraId="66F3B449" w14:textId="77777777" w:rsidTr="00F34661">
              <w:tc>
                <w:tcPr>
                  <w:tcW w:w="1579" w:type="dxa"/>
                  <w:vAlign w:val="center"/>
                </w:tcPr>
                <w:p w14:paraId="431FEC44" w14:textId="77777777" w:rsidR="00056A62" w:rsidRPr="00056A62" w:rsidRDefault="00056A62" w:rsidP="00056A62">
                  <w:pPr>
                    <w:spacing w:line="360" w:lineRule="auto"/>
                    <w:jc w:val="center"/>
                    <w:rPr>
                      <w:b/>
                      <w:sz w:val="18"/>
                      <w:szCs w:val="18"/>
                    </w:rPr>
                  </w:pPr>
                  <w:r w:rsidRPr="00056A62">
                    <w:rPr>
                      <w:b/>
                      <w:sz w:val="18"/>
                      <w:szCs w:val="18"/>
                    </w:rPr>
                    <w:t>GNT</w:t>
                  </w:r>
                </w:p>
              </w:tc>
              <w:tc>
                <w:tcPr>
                  <w:tcW w:w="1579" w:type="dxa"/>
                  <w:vAlign w:val="center"/>
                </w:tcPr>
                <w:p w14:paraId="3AB7BAB4" w14:textId="77777777" w:rsidR="00056A62" w:rsidRPr="00056A62" w:rsidRDefault="00056A62" w:rsidP="00056A62">
                  <w:pPr>
                    <w:spacing w:line="360" w:lineRule="auto"/>
                    <w:jc w:val="center"/>
                    <w:rPr>
                      <w:b/>
                      <w:sz w:val="18"/>
                      <w:szCs w:val="18"/>
                    </w:rPr>
                  </w:pPr>
                  <w:r w:rsidRPr="00056A62">
                    <w:rPr>
                      <w:b/>
                      <w:sz w:val="18"/>
                      <w:szCs w:val="18"/>
                    </w:rPr>
                    <w:t>GB</w:t>
                  </w:r>
                </w:p>
              </w:tc>
              <w:tc>
                <w:tcPr>
                  <w:tcW w:w="1579" w:type="dxa"/>
                  <w:vAlign w:val="center"/>
                </w:tcPr>
                <w:p w14:paraId="3582689A" w14:textId="77777777" w:rsidR="00056A62" w:rsidRPr="00056A62" w:rsidRDefault="00056A62" w:rsidP="00056A62">
                  <w:pPr>
                    <w:spacing w:line="360" w:lineRule="auto"/>
                    <w:jc w:val="center"/>
                    <w:rPr>
                      <w:b/>
                      <w:sz w:val="18"/>
                      <w:szCs w:val="18"/>
                    </w:rPr>
                  </w:pPr>
                  <w:r w:rsidRPr="00056A62">
                    <w:rPr>
                      <w:b/>
                      <w:sz w:val="18"/>
                      <w:szCs w:val="18"/>
                    </w:rPr>
                    <w:t>BB</w:t>
                  </w:r>
                </w:p>
              </w:tc>
            </w:tr>
            <w:tr w:rsidR="00056A62" w:rsidRPr="00056A62" w14:paraId="2C7EC36B" w14:textId="77777777" w:rsidTr="00F34661">
              <w:tc>
                <w:tcPr>
                  <w:tcW w:w="1579" w:type="dxa"/>
                  <w:vAlign w:val="center"/>
                </w:tcPr>
                <w:p w14:paraId="2E583447" w14:textId="77777777" w:rsidR="00056A62" w:rsidRPr="00056A62" w:rsidRDefault="00056A62" w:rsidP="00056A62">
                  <w:pPr>
                    <w:spacing w:line="360" w:lineRule="auto"/>
                    <w:jc w:val="center"/>
                    <w:rPr>
                      <w:b/>
                      <w:sz w:val="18"/>
                      <w:szCs w:val="18"/>
                    </w:rPr>
                  </w:pPr>
                  <w:r w:rsidRPr="00056A62">
                    <w:rPr>
                      <w:b/>
                      <w:sz w:val="18"/>
                      <w:szCs w:val="18"/>
                    </w:rPr>
                    <w:t>20 cm</w:t>
                  </w:r>
                </w:p>
              </w:tc>
              <w:tc>
                <w:tcPr>
                  <w:tcW w:w="1579" w:type="dxa"/>
                  <w:vAlign w:val="center"/>
                </w:tcPr>
                <w:p w14:paraId="08DA66E1" w14:textId="77777777" w:rsidR="00056A62" w:rsidRPr="00056A62" w:rsidRDefault="00056A62" w:rsidP="00056A62">
                  <w:pPr>
                    <w:spacing w:line="360" w:lineRule="auto"/>
                    <w:jc w:val="center"/>
                    <w:rPr>
                      <w:b/>
                      <w:sz w:val="18"/>
                      <w:szCs w:val="18"/>
                    </w:rPr>
                  </w:pPr>
                  <w:r w:rsidRPr="00056A62">
                    <w:rPr>
                      <w:b/>
                      <w:sz w:val="18"/>
                      <w:szCs w:val="18"/>
                    </w:rPr>
                    <w:t>8 cm</w:t>
                  </w:r>
                </w:p>
              </w:tc>
              <w:tc>
                <w:tcPr>
                  <w:tcW w:w="1579" w:type="dxa"/>
                  <w:vAlign w:val="center"/>
                </w:tcPr>
                <w:p w14:paraId="3DA98C79" w14:textId="77777777" w:rsidR="00056A62" w:rsidRPr="00056A62" w:rsidRDefault="00056A62" w:rsidP="00056A62">
                  <w:pPr>
                    <w:spacing w:line="360" w:lineRule="auto"/>
                    <w:jc w:val="center"/>
                    <w:rPr>
                      <w:b/>
                      <w:sz w:val="18"/>
                      <w:szCs w:val="18"/>
                    </w:rPr>
                  </w:pPr>
                  <w:r w:rsidRPr="00056A62">
                    <w:rPr>
                      <w:b/>
                      <w:sz w:val="18"/>
                      <w:szCs w:val="18"/>
                    </w:rPr>
                    <w:t>5 cm</w:t>
                  </w:r>
                </w:p>
              </w:tc>
            </w:tr>
          </w:tbl>
          <w:p w14:paraId="161BA1F6" w14:textId="77777777" w:rsidR="00056A62" w:rsidRPr="00056A62" w:rsidRDefault="00056A62" w:rsidP="00056A62">
            <w:pPr>
              <w:overflowPunct w:val="0"/>
              <w:autoSpaceDE w:val="0"/>
              <w:autoSpaceDN w:val="0"/>
              <w:adjustRightInd w:val="0"/>
              <w:spacing w:after="0" w:line="360" w:lineRule="auto"/>
              <w:textAlignment w:val="baseline"/>
              <w:rPr>
                <w:rFonts w:ascii="Times New Roman" w:eastAsia="Times New Roman" w:hAnsi="Times New Roman" w:cs="Times New Roman"/>
                <w:kern w:val="0"/>
                <w:sz w:val="18"/>
                <w:szCs w:val="18"/>
                <w:lang w:val="fr-FR" w:eastAsia="fr-FR"/>
                <w14:ligatures w14:val="none"/>
              </w:rPr>
            </w:pPr>
          </w:p>
          <w:p w14:paraId="3D2115C9" w14:textId="77777777" w:rsidR="00056A62" w:rsidRPr="00056A62" w:rsidRDefault="00056A62" w:rsidP="00056A62">
            <w:pPr>
              <w:overflowPunct w:val="0"/>
              <w:autoSpaceDE w:val="0"/>
              <w:autoSpaceDN w:val="0"/>
              <w:adjustRightInd w:val="0"/>
              <w:spacing w:after="0" w:line="360" w:lineRule="auto"/>
              <w:textAlignment w:val="baseline"/>
              <w:rPr>
                <w:rFonts w:ascii="Times New Roman" w:eastAsia="Times New Roman" w:hAnsi="Times New Roman" w:cs="Times New Roman"/>
                <w:kern w:val="0"/>
                <w:sz w:val="18"/>
                <w:szCs w:val="18"/>
                <w:u w:val="single"/>
                <w:lang w:val="fr-FR" w:eastAsia="fr-FR"/>
                <w14:ligatures w14:val="none"/>
              </w:rPr>
            </w:pPr>
            <w:r w:rsidRPr="00056A62">
              <w:rPr>
                <w:rFonts w:ascii="Times New Roman" w:eastAsia="Times New Roman" w:hAnsi="Times New Roman" w:cs="Times New Roman"/>
                <w:kern w:val="0"/>
                <w:sz w:val="18"/>
                <w:szCs w:val="18"/>
                <w:u w:val="single"/>
                <w:lang w:val="fr-FR" w:eastAsia="fr-FR"/>
                <w14:ligatures w14:val="none"/>
              </w:rPr>
              <w:t>Variante 2</w:t>
            </w:r>
          </w:p>
          <w:tbl>
            <w:tblPr>
              <w:tblStyle w:val="TableGrid"/>
              <w:tblW w:w="0" w:type="auto"/>
              <w:tblLayout w:type="fixed"/>
              <w:tblLook w:val="04A0" w:firstRow="1" w:lastRow="0" w:firstColumn="1" w:lastColumn="0" w:noHBand="0" w:noVBand="1"/>
            </w:tblPr>
            <w:tblGrid>
              <w:gridCol w:w="1579"/>
              <w:gridCol w:w="1579"/>
              <w:gridCol w:w="1579"/>
            </w:tblGrid>
            <w:tr w:rsidR="00056A62" w:rsidRPr="00056A62" w14:paraId="7150BBE0" w14:textId="77777777" w:rsidTr="00056A62">
              <w:trPr>
                <w:trHeight w:val="149"/>
              </w:trPr>
              <w:tc>
                <w:tcPr>
                  <w:tcW w:w="4737" w:type="dxa"/>
                  <w:gridSpan w:val="3"/>
                  <w:shd w:val="clear" w:color="auto" w:fill="D9D9D9"/>
                  <w:vAlign w:val="center"/>
                </w:tcPr>
                <w:p w14:paraId="394D9B6F" w14:textId="77777777" w:rsidR="00056A62" w:rsidRPr="00056A62" w:rsidRDefault="00056A62" w:rsidP="00056A62">
                  <w:pPr>
                    <w:spacing w:line="360" w:lineRule="auto"/>
                    <w:jc w:val="center"/>
                    <w:rPr>
                      <w:b/>
                      <w:sz w:val="18"/>
                      <w:szCs w:val="18"/>
                    </w:rPr>
                  </w:pPr>
                  <w:r w:rsidRPr="00056A62">
                    <w:rPr>
                      <w:b/>
                      <w:sz w:val="18"/>
                      <w:szCs w:val="18"/>
                    </w:rPr>
                    <w:t>Structure de chaussée sur une largeur de 7,40 m</w:t>
                  </w:r>
                </w:p>
              </w:tc>
            </w:tr>
            <w:tr w:rsidR="00056A62" w:rsidRPr="00056A62" w14:paraId="23A946A5" w14:textId="77777777" w:rsidTr="00F34661">
              <w:tc>
                <w:tcPr>
                  <w:tcW w:w="1579" w:type="dxa"/>
                  <w:vAlign w:val="center"/>
                </w:tcPr>
                <w:p w14:paraId="41447650" w14:textId="77777777" w:rsidR="00056A62" w:rsidRPr="00056A62" w:rsidRDefault="00056A62" w:rsidP="00056A62">
                  <w:pPr>
                    <w:spacing w:line="360" w:lineRule="auto"/>
                    <w:jc w:val="center"/>
                    <w:rPr>
                      <w:b/>
                      <w:sz w:val="18"/>
                      <w:szCs w:val="18"/>
                    </w:rPr>
                  </w:pPr>
                  <w:r w:rsidRPr="00056A62">
                    <w:rPr>
                      <w:b/>
                      <w:sz w:val="18"/>
                      <w:szCs w:val="18"/>
                    </w:rPr>
                    <w:t>GLN</w:t>
                  </w:r>
                </w:p>
              </w:tc>
              <w:tc>
                <w:tcPr>
                  <w:tcW w:w="1579" w:type="dxa"/>
                  <w:vAlign w:val="center"/>
                </w:tcPr>
                <w:p w14:paraId="7A7BB14D" w14:textId="77777777" w:rsidR="00056A62" w:rsidRPr="00056A62" w:rsidRDefault="00056A62" w:rsidP="00056A62">
                  <w:pPr>
                    <w:spacing w:line="360" w:lineRule="auto"/>
                    <w:jc w:val="center"/>
                    <w:rPr>
                      <w:b/>
                      <w:sz w:val="18"/>
                      <w:szCs w:val="18"/>
                    </w:rPr>
                  </w:pPr>
                  <w:r w:rsidRPr="00056A62">
                    <w:rPr>
                      <w:b/>
                      <w:sz w:val="18"/>
                      <w:szCs w:val="18"/>
                    </w:rPr>
                    <w:t>GLC</w:t>
                  </w:r>
                </w:p>
              </w:tc>
              <w:tc>
                <w:tcPr>
                  <w:tcW w:w="1579" w:type="dxa"/>
                  <w:vAlign w:val="center"/>
                </w:tcPr>
                <w:p w14:paraId="764DD9CB" w14:textId="77777777" w:rsidR="00056A62" w:rsidRPr="00056A62" w:rsidRDefault="00056A62" w:rsidP="00056A62">
                  <w:pPr>
                    <w:spacing w:line="360" w:lineRule="auto"/>
                    <w:jc w:val="center"/>
                    <w:rPr>
                      <w:b/>
                      <w:sz w:val="18"/>
                      <w:szCs w:val="18"/>
                    </w:rPr>
                  </w:pPr>
                  <w:r w:rsidRPr="00056A62">
                    <w:rPr>
                      <w:b/>
                      <w:sz w:val="18"/>
                      <w:szCs w:val="18"/>
                    </w:rPr>
                    <w:t>BB</w:t>
                  </w:r>
                </w:p>
              </w:tc>
            </w:tr>
            <w:tr w:rsidR="00056A62" w:rsidRPr="00056A62" w14:paraId="31905A55" w14:textId="77777777" w:rsidTr="00F34661">
              <w:tc>
                <w:tcPr>
                  <w:tcW w:w="1579" w:type="dxa"/>
                  <w:vAlign w:val="center"/>
                </w:tcPr>
                <w:p w14:paraId="3007F232" w14:textId="77777777" w:rsidR="00056A62" w:rsidRPr="00056A62" w:rsidRDefault="00056A62" w:rsidP="00056A62">
                  <w:pPr>
                    <w:spacing w:line="360" w:lineRule="auto"/>
                    <w:jc w:val="center"/>
                    <w:rPr>
                      <w:b/>
                      <w:sz w:val="18"/>
                      <w:szCs w:val="18"/>
                    </w:rPr>
                  </w:pPr>
                  <w:r w:rsidRPr="00056A62">
                    <w:rPr>
                      <w:b/>
                      <w:sz w:val="18"/>
                      <w:szCs w:val="18"/>
                    </w:rPr>
                    <w:t>20 cm</w:t>
                  </w:r>
                </w:p>
              </w:tc>
              <w:tc>
                <w:tcPr>
                  <w:tcW w:w="1579" w:type="dxa"/>
                  <w:vAlign w:val="center"/>
                </w:tcPr>
                <w:p w14:paraId="3BE3423A" w14:textId="77777777" w:rsidR="00056A62" w:rsidRPr="00056A62" w:rsidRDefault="00056A62" w:rsidP="00056A62">
                  <w:pPr>
                    <w:spacing w:line="360" w:lineRule="auto"/>
                    <w:jc w:val="center"/>
                    <w:rPr>
                      <w:b/>
                      <w:sz w:val="18"/>
                      <w:szCs w:val="18"/>
                    </w:rPr>
                  </w:pPr>
                  <w:r w:rsidRPr="00056A62">
                    <w:rPr>
                      <w:b/>
                      <w:sz w:val="18"/>
                      <w:szCs w:val="18"/>
                    </w:rPr>
                    <w:t>20 cm</w:t>
                  </w:r>
                </w:p>
              </w:tc>
              <w:tc>
                <w:tcPr>
                  <w:tcW w:w="1579" w:type="dxa"/>
                  <w:vAlign w:val="center"/>
                </w:tcPr>
                <w:p w14:paraId="187091A6" w14:textId="77777777" w:rsidR="00056A62" w:rsidRPr="00056A62" w:rsidRDefault="00056A62" w:rsidP="00056A62">
                  <w:pPr>
                    <w:spacing w:line="360" w:lineRule="auto"/>
                    <w:jc w:val="center"/>
                    <w:rPr>
                      <w:b/>
                      <w:sz w:val="18"/>
                      <w:szCs w:val="18"/>
                    </w:rPr>
                  </w:pPr>
                  <w:r w:rsidRPr="00056A62">
                    <w:rPr>
                      <w:b/>
                      <w:sz w:val="18"/>
                      <w:szCs w:val="18"/>
                    </w:rPr>
                    <w:t>5 cm</w:t>
                  </w:r>
                </w:p>
              </w:tc>
            </w:tr>
          </w:tbl>
          <w:p w14:paraId="09E63E3B" w14:textId="77777777" w:rsidR="00056A62" w:rsidRPr="00056A62" w:rsidRDefault="00056A62" w:rsidP="00056A62">
            <w:pPr>
              <w:suppressAutoHyphens/>
              <w:spacing w:after="0" w:line="240" w:lineRule="auto"/>
              <w:rPr>
                <w:rFonts w:ascii="Times New Roman" w:eastAsia="Times New Roman" w:hAnsi="Times New Roman" w:cs="Times New Roman"/>
                <w:kern w:val="0"/>
                <w:sz w:val="18"/>
                <w:szCs w:val="18"/>
                <w:lang w:val="fr-FR" w:eastAsia="fr-FR"/>
                <w14:ligatures w14:val="none"/>
              </w:rPr>
            </w:pPr>
          </w:p>
          <w:p w14:paraId="60EE1E9F" w14:textId="77777777" w:rsidR="00056A62" w:rsidRPr="00056A62" w:rsidRDefault="00056A62" w:rsidP="00056A62">
            <w:pPr>
              <w:suppressAutoHyphens/>
              <w:spacing w:after="0" w:line="240" w:lineRule="auto"/>
              <w:rPr>
                <w:rFonts w:ascii="Times New Roman" w:eastAsia="Times New Roman" w:hAnsi="Times New Roman" w:cs="Times New Roman"/>
                <w:kern w:val="0"/>
                <w:sz w:val="18"/>
                <w:szCs w:val="18"/>
                <w:lang w:val="fr-FR" w:eastAsia="fr-FR"/>
                <w14:ligatures w14:val="none"/>
              </w:rPr>
            </w:pPr>
            <w:r w:rsidRPr="00056A62">
              <w:rPr>
                <w:rFonts w:ascii="Times New Roman" w:eastAsia="Times New Roman" w:hAnsi="Times New Roman" w:cs="Times New Roman"/>
                <w:kern w:val="0"/>
                <w:sz w:val="18"/>
                <w:szCs w:val="18"/>
                <w:lang w:val="fr-FR" w:eastAsia="fr-FR"/>
                <w14:ligatures w14:val="none"/>
              </w:rPr>
              <w:t>-un accotement également revêtu en béton bitumineux de 0,03 m d’épaisseur minimale après compactage sur une largeur de 1,50 m en zone de campagne et d’une largeur de 2,50 m en traversées de villages.</w:t>
            </w:r>
          </w:p>
          <w:p w14:paraId="2A1994A7" w14:textId="77777777" w:rsidR="00056A62" w:rsidRPr="00056A62" w:rsidRDefault="00056A62" w:rsidP="00056A62">
            <w:pPr>
              <w:suppressAutoHyphens/>
              <w:spacing w:after="0" w:line="240" w:lineRule="auto"/>
              <w:rPr>
                <w:rFonts w:ascii="Times New Roman" w:eastAsia="Times New Roman" w:hAnsi="Times New Roman" w:cs="Times New Roman"/>
                <w:color w:val="000000"/>
                <w:kern w:val="0"/>
                <w:sz w:val="18"/>
                <w:szCs w:val="18"/>
                <w:lang w:val="fr-FR" w:eastAsia="fr-FR"/>
                <w14:ligatures w14:val="none"/>
              </w:rPr>
            </w:pPr>
          </w:p>
          <w:p w14:paraId="32688ACF" w14:textId="77777777" w:rsidR="00056A62" w:rsidRPr="00056A62" w:rsidRDefault="00056A62" w:rsidP="00056A62">
            <w:pPr>
              <w:suppressAutoHyphens/>
              <w:spacing w:after="0" w:line="240" w:lineRule="auto"/>
              <w:rPr>
                <w:rFonts w:ascii="Times New Roman" w:eastAsia="Times New Roman" w:hAnsi="Times New Roman" w:cs="Times New Roman"/>
                <w:color w:val="000000"/>
                <w:kern w:val="0"/>
                <w:sz w:val="18"/>
                <w:szCs w:val="18"/>
                <w:lang w:val="fr-FR" w:eastAsia="fr-FR"/>
                <w14:ligatures w14:val="none"/>
              </w:rPr>
            </w:pPr>
            <w:r w:rsidRPr="00056A62">
              <w:rPr>
                <w:rFonts w:ascii="Times New Roman" w:eastAsia="Times New Roman" w:hAnsi="Times New Roman" w:cs="Times New Roman"/>
                <w:color w:val="000000"/>
                <w:kern w:val="0"/>
                <w:sz w:val="18"/>
                <w:szCs w:val="18"/>
                <w:u w:val="single"/>
                <w:lang w:val="fr-FR" w:eastAsia="fr-FR"/>
                <w14:ligatures w14:val="none"/>
              </w:rPr>
              <w:t>Le pont</w:t>
            </w:r>
            <w:r w:rsidRPr="00056A62">
              <w:rPr>
                <w:rFonts w:ascii="Times New Roman" w:eastAsia="Times New Roman" w:hAnsi="Times New Roman" w:cs="Times New Roman"/>
                <w:color w:val="000000"/>
                <w:kern w:val="0"/>
                <w:sz w:val="18"/>
                <w:szCs w:val="18"/>
                <w:lang w:val="fr-FR" w:eastAsia="fr-FR"/>
                <w14:ligatures w14:val="none"/>
              </w:rPr>
              <w:t> :</w:t>
            </w:r>
          </w:p>
          <w:p w14:paraId="6FA1ED41" w14:textId="77777777" w:rsidR="00056A62" w:rsidRPr="00056A62" w:rsidRDefault="00056A62" w:rsidP="00056A62">
            <w:pPr>
              <w:suppressAutoHyphens/>
              <w:spacing w:after="0" w:line="240" w:lineRule="auto"/>
              <w:rPr>
                <w:rFonts w:ascii="Times New Roman" w:eastAsia="Times New Roman" w:hAnsi="Times New Roman" w:cs="Times New Roman"/>
                <w:color w:val="000000"/>
                <w:kern w:val="0"/>
                <w:sz w:val="18"/>
                <w:szCs w:val="18"/>
                <w:lang w:val="fr-FR" w:eastAsia="fr-FR"/>
                <w14:ligatures w14:val="none"/>
              </w:rPr>
            </w:pPr>
            <w:r w:rsidRPr="00056A62">
              <w:rPr>
                <w:rFonts w:ascii="Times New Roman" w:eastAsia="Times New Roman" w:hAnsi="Times New Roman" w:cs="Times New Roman"/>
                <w:color w:val="000000"/>
                <w:kern w:val="0"/>
                <w:sz w:val="18"/>
                <w:szCs w:val="18"/>
                <w:lang w:val="fr-FR" w:eastAsia="fr-FR"/>
                <w14:ligatures w14:val="none"/>
              </w:rPr>
              <w:t xml:space="preserve"> </w:t>
            </w:r>
            <w:proofErr w:type="gramStart"/>
            <w:r w:rsidRPr="00056A62">
              <w:rPr>
                <w:rFonts w:ascii="Times New Roman" w:eastAsia="Times New Roman" w:hAnsi="Times New Roman" w:cs="Times New Roman"/>
                <w:color w:val="000000"/>
                <w:kern w:val="0"/>
                <w:sz w:val="18"/>
                <w:szCs w:val="18"/>
                <w:lang w:val="fr-FR" w:eastAsia="fr-FR"/>
                <w14:ligatures w14:val="none"/>
              </w:rPr>
              <w:t>il</w:t>
            </w:r>
            <w:proofErr w:type="gramEnd"/>
            <w:r w:rsidRPr="00056A62">
              <w:rPr>
                <w:rFonts w:ascii="Times New Roman" w:eastAsia="Times New Roman" w:hAnsi="Times New Roman" w:cs="Times New Roman"/>
                <w:color w:val="000000"/>
                <w:kern w:val="0"/>
                <w:sz w:val="18"/>
                <w:szCs w:val="18"/>
                <w:lang w:val="fr-FR" w:eastAsia="fr-FR"/>
                <w14:ligatures w14:val="none"/>
              </w:rPr>
              <w:t xml:space="preserve"> s’agit d’un pont dalle en béton armé à trois travées de 10ml de longueur chacune et de largeur égale à 5ml situé à l’entrée de la ville de </w:t>
            </w:r>
            <w:proofErr w:type="spellStart"/>
            <w:r w:rsidRPr="00056A62">
              <w:rPr>
                <w:rFonts w:ascii="Times New Roman" w:eastAsia="Times New Roman" w:hAnsi="Times New Roman" w:cs="Times New Roman"/>
                <w:color w:val="000000"/>
                <w:kern w:val="0"/>
                <w:sz w:val="18"/>
                <w:szCs w:val="18"/>
                <w:lang w:val="fr-FR" w:eastAsia="fr-FR"/>
                <w14:ligatures w14:val="none"/>
              </w:rPr>
              <w:t>Taï</w:t>
            </w:r>
            <w:proofErr w:type="spellEnd"/>
            <w:r w:rsidRPr="00056A62">
              <w:rPr>
                <w:rFonts w:ascii="Times New Roman" w:eastAsia="Times New Roman" w:hAnsi="Times New Roman" w:cs="Times New Roman"/>
                <w:color w:val="000000"/>
                <w:kern w:val="0"/>
                <w:sz w:val="18"/>
                <w:szCs w:val="18"/>
                <w:lang w:val="fr-FR" w:eastAsia="fr-FR"/>
                <w14:ligatures w14:val="none"/>
              </w:rPr>
              <w:t>.</w:t>
            </w:r>
          </w:p>
        </w:tc>
      </w:tr>
    </w:tbl>
    <w:p w14:paraId="56A48CBD" w14:textId="77777777" w:rsidR="00056A62" w:rsidRPr="00056A62" w:rsidRDefault="00056A62" w:rsidP="00056A62">
      <w:pPr>
        <w:suppressAutoHyphens/>
        <w:overflowPunct w:val="0"/>
        <w:autoSpaceDE w:val="0"/>
        <w:autoSpaceDN w:val="0"/>
        <w:adjustRightInd w:val="0"/>
        <w:spacing w:after="200" w:line="240" w:lineRule="auto"/>
        <w:jc w:val="both"/>
        <w:textAlignment w:val="baseline"/>
        <w:rPr>
          <w:rFonts w:ascii="Times New Roman" w:eastAsia="Times New Roman" w:hAnsi="Times New Roman" w:cs="Times New Roman"/>
          <w:spacing w:val="-2"/>
          <w:kern w:val="0"/>
          <w:sz w:val="6"/>
          <w:szCs w:val="20"/>
          <w:lang w:val="fr-FR" w:eastAsia="fr-FR"/>
          <w14:ligatures w14:val="none"/>
        </w:rPr>
      </w:pPr>
    </w:p>
    <w:p w14:paraId="01B81B03" w14:textId="77777777" w:rsidR="00056A62" w:rsidRPr="00056A62" w:rsidRDefault="00056A62" w:rsidP="00056A62">
      <w:pPr>
        <w:suppressAutoHyphens/>
        <w:overflowPunct w:val="0"/>
        <w:autoSpaceDE w:val="0"/>
        <w:autoSpaceDN w:val="0"/>
        <w:adjustRightInd w:val="0"/>
        <w:spacing w:after="200" w:line="240" w:lineRule="auto"/>
        <w:jc w:val="both"/>
        <w:textAlignment w:val="baseline"/>
        <w:rPr>
          <w:rFonts w:ascii="Times New Roman" w:eastAsia="Times New Roman" w:hAnsi="Times New Roman" w:cs="Times New Roman"/>
          <w:spacing w:val="-2"/>
          <w:kern w:val="0"/>
          <w:sz w:val="20"/>
          <w:szCs w:val="20"/>
          <w:lang w:val="fr-FR" w:eastAsia="fr-FR"/>
          <w14:ligatures w14:val="none"/>
        </w:rPr>
      </w:pPr>
      <w:r w:rsidRPr="00056A62">
        <w:rPr>
          <w:rFonts w:ascii="Times New Roman" w:eastAsia="Times New Roman" w:hAnsi="Times New Roman" w:cs="Times New Roman"/>
          <w:spacing w:val="-2"/>
          <w:kern w:val="0"/>
          <w:sz w:val="20"/>
          <w:szCs w:val="20"/>
          <w:lang w:val="fr-FR" w:eastAsia="fr-FR"/>
          <w14:ligatures w14:val="none"/>
        </w:rPr>
        <w:t>Les candidats devront présenter leur candidature en précisant le lot pour lequel il soumissionne. A l’issue de la préqualification, trois listes restreintes seront établies. Un candidat peut être admis sur les trois listes. Cependant, au cours de l’appel d’offres restreint, aucun soumissionnaire préqualifié sur les trois listes ne pourra être attributaire de plus d’un lot.</w:t>
      </w:r>
    </w:p>
    <w:p w14:paraId="0EF0E83B" w14:textId="77777777" w:rsidR="00056A62" w:rsidRPr="00056A62" w:rsidRDefault="00056A62" w:rsidP="00056A62">
      <w:pPr>
        <w:suppressAutoHyphens/>
        <w:overflowPunct w:val="0"/>
        <w:autoSpaceDE w:val="0"/>
        <w:autoSpaceDN w:val="0"/>
        <w:adjustRightInd w:val="0"/>
        <w:spacing w:after="200" w:line="240" w:lineRule="auto"/>
        <w:jc w:val="both"/>
        <w:textAlignment w:val="baseline"/>
        <w:rPr>
          <w:rFonts w:ascii="Times New Roman" w:eastAsia="Times New Roman" w:hAnsi="Times New Roman" w:cs="Times New Roman"/>
          <w:spacing w:val="-2"/>
          <w:kern w:val="0"/>
          <w:sz w:val="20"/>
          <w:szCs w:val="20"/>
          <w:lang w:val="fr-FR" w:eastAsia="fr-FR"/>
          <w14:ligatures w14:val="none"/>
        </w:rPr>
      </w:pPr>
      <w:r w:rsidRPr="00056A62">
        <w:rPr>
          <w:rFonts w:ascii="Times New Roman" w:eastAsia="Times New Roman" w:hAnsi="Times New Roman" w:cs="Times New Roman"/>
          <w:spacing w:val="-2"/>
          <w:kern w:val="0"/>
          <w:sz w:val="20"/>
          <w:szCs w:val="20"/>
          <w:lang w:val="fr-FR" w:eastAsia="fr-FR"/>
          <w14:ligatures w14:val="none"/>
        </w:rPr>
        <w:t xml:space="preserve">L’Agence de Gestion des Routes entend pré-qualifier des entrepreneurs et/ou des sociétés pour les travaux d’aménagement et de bitumage en 2 x 1 voie des routes </w:t>
      </w:r>
      <w:r w:rsidRPr="00056A62">
        <w:rPr>
          <w:rFonts w:ascii="Times New Roman" w:eastAsia="Times New Roman" w:hAnsi="Times New Roman" w:cs="Times New Roman"/>
          <w:kern w:val="0"/>
          <w:sz w:val="20"/>
          <w:szCs w:val="20"/>
          <w:lang w:val="fr-FR" w:eastAsia="fr-FR"/>
          <w14:ligatures w14:val="none"/>
        </w:rPr>
        <w:t>Man -</w:t>
      </w:r>
      <w:proofErr w:type="spellStart"/>
      <w:r w:rsidRPr="00056A62">
        <w:rPr>
          <w:rFonts w:ascii="Times New Roman" w:eastAsia="Times New Roman" w:hAnsi="Times New Roman" w:cs="Times New Roman"/>
          <w:kern w:val="0"/>
          <w:sz w:val="20"/>
          <w:szCs w:val="20"/>
          <w:lang w:val="fr-FR" w:eastAsia="fr-FR"/>
          <w14:ligatures w14:val="none"/>
        </w:rPr>
        <w:t>Kouibly</w:t>
      </w:r>
      <w:proofErr w:type="spellEnd"/>
      <w:r w:rsidRPr="00056A62">
        <w:rPr>
          <w:rFonts w:ascii="Times New Roman" w:eastAsia="Times New Roman" w:hAnsi="Times New Roman" w:cs="Times New Roman"/>
          <w:kern w:val="0"/>
          <w:sz w:val="20"/>
          <w:szCs w:val="20"/>
          <w:lang w:val="fr-FR" w:eastAsia="fr-FR"/>
          <w14:ligatures w14:val="none"/>
        </w:rPr>
        <w:t xml:space="preserve"> (46 km), Guiglo-</w:t>
      </w:r>
      <w:proofErr w:type="spellStart"/>
      <w:r w:rsidRPr="00056A62">
        <w:rPr>
          <w:rFonts w:ascii="Times New Roman" w:eastAsia="Times New Roman" w:hAnsi="Times New Roman" w:cs="Times New Roman"/>
          <w:kern w:val="0"/>
          <w:sz w:val="20"/>
          <w:szCs w:val="20"/>
          <w:lang w:val="fr-FR" w:eastAsia="fr-FR"/>
          <w14:ligatures w14:val="none"/>
        </w:rPr>
        <w:t>Zagné</w:t>
      </w:r>
      <w:proofErr w:type="spellEnd"/>
      <w:r w:rsidRPr="00056A62">
        <w:rPr>
          <w:rFonts w:ascii="Times New Roman" w:eastAsia="Times New Roman" w:hAnsi="Times New Roman" w:cs="Times New Roman"/>
          <w:kern w:val="0"/>
          <w:sz w:val="20"/>
          <w:szCs w:val="20"/>
          <w:lang w:val="fr-FR" w:eastAsia="fr-FR"/>
          <w14:ligatures w14:val="none"/>
        </w:rPr>
        <w:t xml:space="preserve"> (45 km) et </w:t>
      </w:r>
      <w:proofErr w:type="spellStart"/>
      <w:r w:rsidRPr="00056A62">
        <w:rPr>
          <w:rFonts w:ascii="Times New Roman" w:eastAsia="Times New Roman" w:hAnsi="Times New Roman" w:cs="Times New Roman"/>
          <w:kern w:val="0"/>
          <w:sz w:val="20"/>
          <w:szCs w:val="20"/>
          <w:lang w:val="fr-FR" w:eastAsia="fr-FR"/>
          <w14:ligatures w14:val="none"/>
        </w:rPr>
        <w:t>Zagné-Taï</w:t>
      </w:r>
      <w:proofErr w:type="spellEnd"/>
      <w:r w:rsidRPr="00056A62">
        <w:rPr>
          <w:rFonts w:ascii="Times New Roman" w:eastAsia="Times New Roman" w:hAnsi="Times New Roman" w:cs="Times New Roman"/>
          <w:kern w:val="0"/>
          <w:sz w:val="20"/>
          <w:szCs w:val="20"/>
          <w:lang w:val="fr-FR" w:eastAsia="fr-FR"/>
          <w14:ligatures w14:val="none"/>
        </w:rPr>
        <w:t xml:space="preserve"> (41 km). </w:t>
      </w:r>
      <w:r w:rsidRPr="00056A62">
        <w:rPr>
          <w:rFonts w:ascii="Times New Roman" w:eastAsia="Times New Roman" w:hAnsi="Times New Roman" w:cs="Times New Roman"/>
          <w:spacing w:val="-2"/>
          <w:kern w:val="0"/>
          <w:sz w:val="20"/>
          <w:szCs w:val="20"/>
          <w:lang w:val="fr-FR" w:eastAsia="fr-FR"/>
          <w14:ligatures w14:val="none"/>
        </w:rPr>
        <w:t xml:space="preserve">Les invitations à soumissionner devraient être lancées en janvier 2024. </w:t>
      </w:r>
    </w:p>
    <w:p w14:paraId="4B09E45F" w14:textId="77777777" w:rsidR="00056A62" w:rsidRPr="00056A62" w:rsidRDefault="00056A62" w:rsidP="00056A62">
      <w:pPr>
        <w:overflowPunct w:val="0"/>
        <w:autoSpaceDE w:val="0"/>
        <w:autoSpaceDN w:val="0"/>
        <w:adjustRightInd w:val="0"/>
        <w:spacing w:after="240" w:line="240" w:lineRule="auto"/>
        <w:jc w:val="both"/>
        <w:textAlignment w:val="baseline"/>
        <w:rPr>
          <w:rFonts w:ascii="Times New Roman" w:eastAsia="Times New Roman" w:hAnsi="Times New Roman" w:cs="Times New Roman"/>
          <w:spacing w:val="-2"/>
          <w:kern w:val="0"/>
          <w:sz w:val="20"/>
          <w:szCs w:val="20"/>
          <w:lang w:val="fr-FR" w:eastAsia="fr-FR"/>
          <w14:ligatures w14:val="none"/>
        </w:rPr>
      </w:pPr>
      <w:r w:rsidRPr="00056A62">
        <w:rPr>
          <w:rFonts w:ascii="Times New Roman" w:eastAsia="Times New Roman" w:hAnsi="Times New Roman" w:cs="Times New Roman"/>
          <w:spacing w:val="-2"/>
          <w:kern w:val="0"/>
          <w:sz w:val="20"/>
          <w:szCs w:val="20"/>
          <w:lang w:val="fr-FR" w:eastAsia="fr-FR"/>
          <w14:ligatures w14:val="none"/>
        </w:rPr>
        <w:t xml:space="preserve">2. La </w:t>
      </w:r>
      <w:proofErr w:type="spellStart"/>
      <w:r w:rsidRPr="00056A62">
        <w:rPr>
          <w:rFonts w:ascii="Times New Roman" w:eastAsia="Times New Roman" w:hAnsi="Times New Roman" w:cs="Times New Roman"/>
          <w:spacing w:val="-2"/>
          <w:kern w:val="0"/>
          <w:sz w:val="20"/>
          <w:szCs w:val="20"/>
          <w:lang w:val="fr-FR" w:eastAsia="fr-FR"/>
          <w14:ligatures w14:val="none"/>
        </w:rPr>
        <w:t>pré-qualification</w:t>
      </w:r>
      <w:proofErr w:type="spellEnd"/>
      <w:r w:rsidRPr="00056A62">
        <w:rPr>
          <w:rFonts w:ascii="Times New Roman" w:eastAsia="Times New Roman" w:hAnsi="Times New Roman" w:cs="Times New Roman"/>
          <w:spacing w:val="-2"/>
          <w:kern w:val="0"/>
          <w:sz w:val="20"/>
          <w:szCs w:val="20"/>
          <w:lang w:val="fr-FR" w:eastAsia="fr-FR"/>
          <w14:ligatures w14:val="none"/>
        </w:rPr>
        <w:t xml:space="preserve"> se déroulera conformément aux procédures de </w:t>
      </w:r>
      <w:proofErr w:type="spellStart"/>
      <w:r w:rsidRPr="00056A62">
        <w:rPr>
          <w:rFonts w:ascii="Times New Roman" w:eastAsia="Times New Roman" w:hAnsi="Times New Roman" w:cs="Times New Roman"/>
          <w:spacing w:val="-2"/>
          <w:kern w:val="0"/>
          <w:sz w:val="20"/>
          <w:szCs w:val="20"/>
          <w:lang w:val="fr-FR" w:eastAsia="fr-FR"/>
          <w14:ligatures w14:val="none"/>
        </w:rPr>
        <w:t>pré-qualification</w:t>
      </w:r>
      <w:proofErr w:type="spellEnd"/>
      <w:r w:rsidRPr="00056A62">
        <w:rPr>
          <w:rFonts w:ascii="Times New Roman" w:eastAsia="Times New Roman" w:hAnsi="Times New Roman" w:cs="Times New Roman"/>
          <w:spacing w:val="-2"/>
          <w:kern w:val="0"/>
          <w:sz w:val="20"/>
          <w:szCs w:val="20"/>
          <w:lang w:val="fr-FR" w:eastAsia="fr-FR"/>
          <w14:ligatures w14:val="none"/>
        </w:rPr>
        <w:t xml:space="preserve"> spécifiées dans les </w:t>
      </w:r>
      <w:r w:rsidRPr="00056A62">
        <w:rPr>
          <w:rFonts w:ascii="Times New Roman" w:eastAsia="Times New Roman" w:hAnsi="Times New Roman" w:cs="Times New Roman"/>
          <w:kern w:val="0"/>
          <w:sz w:val="20"/>
          <w:szCs w:val="20"/>
          <w:lang w:val="fr-FR" w:eastAsia="fr-FR"/>
          <w14:ligatures w14:val="none"/>
        </w:rPr>
        <w:t xml:space="preserve">Directives pour l’acquisition de Biens, Travaux et Services connexes dans le cadre de Projets financés par la </w:t>
      </w:r>
      <w:proofErr w:type="spellStart"/>
      <w:r w:rsidRPr="00056A62">
        <w:rPr>
          <w:rFonts w:ascii="Times New Roman" w:eastAsia="Times New Roman" w:hAnsi="Times New Roman" w:cs="Times New Roman"/>
          <w:kern w:val="0"/>
          <w:sz w:val="20"/>
          <w:szCs w:val="20"/>
          <w:lang w:val="fr-FR" w:eastAsia="fr-FR"/>
          <w14:ligatures w14:val="none"/>
        </w:rPr>
        <w:t>BIsD</w:t>
      </w:r>
      <w:proofErr w:type="spellEnd"/>
      <w:r w:rsidRPr="00056A62">
        <w:rPr>
          <w:rFonts w:ascii="Times New Roman" w:eastAsia="Times New Roman" w:hAnsi="Times New Roman" w:cs="Times New Roman"/>
          <w:kern w:val="0"/>
          <w:sz w:val="20"/>
          <w:szCs w:val="20"/>
          <w:lang w:val="fr-FR" w:eastAsia="fr-FR"/>
          <w14:ligatures w14:val="none"/>
        </w:rPr>
        <w:t>, Avril 2019, (les « Directives »),</w:t>
      </w:r>
      <w:r w:rsidRPr="00056A62">
        <w:rPr>
          <w:rFonts w:ascii="Times New Roman" w:eastAsia="Times New Roman" w:hAnsi="Times New Roman" w:cs="Times New Roman"/>
          <w:spacing w:val="-2"/>
          <w:kern w:val="0"/>
          <w:sz w:val="20"/>
          <w:szCs w:val="20"/>
          <w:lang w:val="fr-FR" w:eastAsia="fr-FR"/>
          <w14:ligatures w14:val="none"/>
        </w:rPr>
        <w:t xml:space="preserve"> elle est ouverte à tous les candidats des pays qui répondent aux critères de provenance, tels que définis dans les Directives.</w:t>
      </w:r>
    </w:p>
    <w:p w14:paraId="558ADF2F" w14:textId="77777777" w:rsidR="00056A62" w:rsidRPr="00056A62" w:rsidRDefault="00056A62" w:rsidP="00056A62">
      <w:pPr>
        <w:suppressAutoHyphens/>
        <w:overflowPunct w:val="0"/>
        <w:autoSpaceDE w:val="0"/>
        <w:autoSpaceDN w:val="0"/>
        <w:adjustRightInd w:val="0"/>
        <w:spacing w:after="200" w:line="240" w:lineRule="auto"/>
        <w:jc w:val="both"/>
        <w:textAlignment w:val="baseline"/>
        <w:rPr>
          <w:rFonts w:ascii="Times New Roman" w:eastAsia="Times New Roman" w:hAnsi="Times New Roman" w:cs="Times New Roman"/>
          <w:spacing w:val="-2"/>
          <w:kern w:val="0"/>
          <w:sz w:val="20"/>
          <w:szCs w:val="20"/>
          <w:lang w:val="fr-FR" w:eastAsia="fr-FR"/>
          <w14:ligatures w14:val="none"/>
        </w:rPr>
      </w:pPr>
      <w:r w:rsidRPr="00056A62">
        <w:rPr>
          <w:rFonts w:ascii="Times New Roman" w:eastAsia="Times New Roman" w:hAnsi="Times New Roman" w:cs="Times New Roman"/>
          <w:spacing w:val="-2"/>
          <w:kern w:val="0"/>
          <w:sz w:val="20"/>
          <w:szCs w:val="20"/>
          <w:lang w:val="fr-FR" w:eastAsia="fr-FR"/>
          <w14:ligatures w14:val="none"/>
        </w:rPr>
        <w:t xml:space="preserve">3. Les candidats intéressés admissibles peuvent obtenir de plus amples renseignements et consulter le document de </w:t>
      </w:r>
      <w:proofErr w:type="spellStart"/>
      <w:r w:rsidRPr="00056A62">
        <w:rPr>
          <w:rFonts w:ascii="Times New Roman" w:eastAsia="Times New Roman" w:hAnsi="Times New Roman" w:cs="Times New Roman"/>
          <w:spacing w:val="-2"/>
          <w:kern w:val="0"/>
          <w:sz w:val="20"/>
          <w:szCs w:val="20"/>
          <w:lang w:val="fr-FR" w:eastAsia="fr-FR"/>
          <w14:ligatures w14:val="none"/>
        </w:rPr>
        <w:t>pré-qualification</w:t>
      </w:r>
      <w:proofErr w:type="spellEnd"/>
      <w:r w:rsidRPr="00056A62">
        <w:rPr>
          <w:rFonts w:ascii="Times New Roman" w:eastAsia="Times New Roman" w:hAnsi="Times New Roman" w:cs="Times New Roman"/>
          <w:spacing w:val="-2"/>
          <w:kern w:val="0"/>
          <w:sz w:val="20"/>
          <w:szCs w:val="20"/>
          <w:lang w:val="fr-FR" w:eastAsia="fr-FR"/>
          <w14:ligatures w14:val="none"/>
        </w:rPr>
        <w:t xml:space="preserve"> auprès de L’Agence de Gestion des Routes (dont l’adresse figure ci-après).</w:t>
      </w:r>
    </w:p>
    <w:p w14:paraId="4BA103A3" w14:textId="77777777" w:rsidR="00056A62" w:rsidRPr="00056A62" w:rsidRDefault="00056A62" w:rsidP="00056A62">
      <w:pPr>
        <w:suppressAutoHyphens/>
        <w:overflowPunct w:val="0"/>
        <w:autoSpaceDE w:val="0"/>
        <w:autoSpaceDN w:val="0"/>
        <w:adjustRightInd w:val="0"/>
        <w:spacing w:after="200" w:line="240" w:lineRule="auto"/>
        <w:jc w:val="both"/>
        <w:textAlignment w:val="baseline"/>
        <w:rPr>
          <w:rFonts w:ascii="Times New Roman" w:eastAsia="Times New Roman" w:hAnsi="Times New Roman" w:cs="Times New Roman"/>
          <w:i/>
          <w:spacing w:val="-2"/>
          <w:kern w:val="0"/>
          <w:sz w:val="20"/>
          <w:szCs w:val="20"/>
          <w:lang w:val="fr-FR" w:eastAsia="fr-FR"/>
          <w14:ligatures w14:val="none"/>
        </w:rPr>
      </w:pPr>
      <w:r w:rsidRPr="00056A62">
        <w:rPr>
          <w:rFonts w:ascii="Times New Roman" w:eastAsia="Times New Roman" w:hAnsi="Times New Roman" w:cs="Times New Roman"/>
          <w:spacing w:val="-2"/>
          <w:kern w:val="0"/>
          <w:sz w:val="20"/>
          <w:szCs w:val="20"/>
          <w:lang w:val="fr-FR" w:eastAsia="fr-FR"/>
          <w14:ligatures w14:val="none"/>
        </w:rPr>
        <w:t xml:space="preserve">4. Les candidats intéressés peuvent acheter un jeu complet du document de </w:t>
      </w:r>
      <w:proofErr w:type="spellStart"/>
      <w:r w:rsidRPr="00056A62">
        <w:rPr>
          <w:rFonts w:ascii="Times New Roman" w:eastAsia="Times New Roman" w:hAnsi="Times New Roman" w:cs="Times New Roman"/>
          <w:spacing w:val="-2"/>
          <w:kern w:val="0"/>
          <w:sz w:val="20"/>
          <w:szCs w:val="20"/>
          <w:lang w:val="fr-FR" w:eastAsia="fr-FR"/>
          <w14:ligatures w14:val="none"/>
        </w:rPr>
        <w:t>pré-qualification</w:t>
      </w:r>
      <w:proofErr w:type="spellEnd"/>
      <w:r w:rsidRPr="00056A62">
        <w:rPr>
          <w:rFonts w:ascii="Times New Roman" w:eastAsia="Times New Roman" w:hAnsi="Times New Roman" w:cs="Times New Roman"/>
          <w:spacing w:val="-2"/>
          <w:kern w:val="0"/>
          <w:sz w:val="20"/>
          <w:szCs w:val="20"/>
          <w:lang w:val="fr-FR" w:eastAsia="fr-FR"/>
          <w14:ligatures w14:val="none"/>
        </w:rPr>
        <w:t xml:space="preserve"> en français en faisant la demande à l’adresse indiquée ci-après accompagnée du versement non remboursable de cent mille (100 000) Francs CFA. </w:t>
      </w:r>
    </w:p>
    <w:p w14:paraId="7B155DD3" w14:textId="77777777" w:rsidR="00056A62" w:rsidRPr="00056A62" w:rsidRDefault="00056A62" w:rsidP="00056A62">
      <w:pPr>
        <w:suppressAutoHyphens/>
        <w:overflowPunct w:val="0"/>
        <w:autoSpaceDE w:val="0"/>
        <w:autoSpaceDN w:val="0"/>
        <w:adjustRightInd w:val="0"/>
        <w:spacing w:after="200" w:line="240" w:lineRule="auto"/>
        <w:jc w:val="both"/>
        <w:textAlignment w:val="baseline"/>
        <w:rPr>
          <w:rFonts w:ascii="Times New Roman" w:eastAsia="Times New Roman" w:hAnsi="Times New Roman" w:cs="Times New Roman"/>
          <w:b/>
          <w:i/>
          <w:kern w:val="0"/>
          <w:sz w:val="20"/>
          <w:szCs w:val="20"/>
          <w:lang w:val="fr-FR" w:eastAsia="fr-FR"/>
          <w14:ligatures w14:val="none"/>
        </w:rPr>
      </w:pPr>
      <w:r w:rsidRPr="00056A62">
        <w:rPr>
          <w:rFonts w:ascii="Times New Roman" w:eastAsia="Times New Roman" w:hAnsi="Times New Roman" w:cs="Times New Roman"/>
          <w:spacing w:val="-2"/>
          <w:kern w:val="0"/>
          <w:sz w:val="20"/>
          <w:szCs w:val="20"/>
          <w:lang w:val="fr-FR" w:eastAsia="fr-FR"/>
          <w14:ligatures w14:val="none"/>
        </w:rPr>
        <w:t xml:space="preserve">5. Les dossiers de candidature pour la </w:t>
      </w:r>
      <w:proofErr w:type="spellStart"/>
      <w:r w:rsidRPr="00056A62">
        <w:rPr>
          <w:rFonts w:ascii="Times New Roman" w:eastAsia="Times New Roman" w:hAnsi="Times New Roman" w:cs="Times New Roman"/>
          <w:spacing w:val="-2"/>
          <w:kern w:val="0"/>
          <w:sz w:val="20"/>
          <w:szCs w:val="20"/>
          <w:lang w:val="fr-FR" w:eastAsia="fr-FR"/>
          <w14:ligatures w14:val="none"/>
        </w:rPr>
        <w:t>pré-qualification</w:t>
      </w:r>
      <w:proofErr w:type="spellEnd"/>
      <w:r w:rsidRPr="00056A62">
        <w:rPr>
          <w:rFonts w:ascii="Times New Roman" w:eastAsia="Times New Roman" w:hAnsi="Times New Roman" w:cs="Times New Roman"/>
          <w:spacing w:val="-2"/>
          <w:kern w:val="0"/>
          <w:sz w:val="20"/>
          <w:szCs w:val="20"/>
          <w:lang w:val="fr-FR" w:eastAsia="fr-FR"/>
          <w14:ligatures w14:val="none"/>
        </w:rPr>
        <w:t xml:space="preserve"> doivent être déposés sous enveloppe cachetée délivrée à l’adresse ci-après</w:t>
      </w:r>
      <w:r w:rsidRPr="00056A62">
        <w:rPr>
          <w:rFonts w:ascii="Times New Roman" w:eastAsia="Times New Roman" w:hAnsi="Times New Roman" w:cs="Times New Roman"/>
          <w:spacing w:val="-2"/>
          <w:kern w:val="0"/>
          <w:sz w:val="20"/>
          <w:szCs w:val="20"/>
          <w:vertAlign w:val="superscript"/>
          <w:lang w:val="fr-FR" w:eastAsia="fr-FR"/>
          <w14:ligatures w14:val="none"/>
        </w:rPr>
        <w:t xml:space="preserve"> </w:t>
      </w:r>
      <w:r w:rsidRPr="00056A62">
        <w:rPr>
          <w:rFonts w:ascii="Times New Roman" w:eastAsia="Times New Roman" w:hAnsi="Times New Roman" w:cs="Times New Roman"/>
          <w:spacing w:val="-2"/>
          <w:kern w:val="0"/>
          <w:sz w:val="20"/>
          <w:szCs w:val="20"/>
          <w:lang w:val="fr-FR" w:eastAsia="fr-FR"/>
          <w14:ligatures w14:val="none"/>
        </w:rPr>
        <w:t xml:space="preserve">avant </w:t>
      </w:r>
      <w:r w:rsidRPr="00056A62">
        <w:rPr>
          <w:rFonts w:ascii="Times New Roman" w:eastAsia="Times New Roman" w:hAnsi="Times New Roman" w:cs="Times New Roman"/>
          <w:b/>
          <w:color w:val="FF0000"/>
          <w:spacing w:val="-2"/>
          <w:kern w:val="0"/>
          <w:sz w:val="20"/>
          <w:szCs w:val="20"/>
          <w:lang w:val="fr-FR" w:eastAsia="fr-FR"/>
          <w14:ligatures w14:val="none"/>
        </w:rPr>
        <w:t xml:space="preserve">le </w:t>
      </w:r>
      <w:r w:rsidRPr="00056A62">
        <w:rPr>
          <w:rFonts w:ascii="Times New Roman" w:eastAsia="Times New Roman" w:hAnsi="Times New Roman" w:cs="Times New Roman"/>
          <w:b/>
          <w:spacing w:val="-2"/>
          <w:kern w:val="0"/>
          <w:sz w:val="20"/>
          <w:szCs w:val="20"/>
          <w:lang w:val="fr-FR" w:eastAsia="fr-FR"/>
          <w14:ligatures w14:val="none"/>
        </w:rPr>
        <w:t>mardi 07 novembre 2023</w:t>
      </w:r>
      <w:r w:rsidRPr="00056A62">
        <w:rPr>
          <w:rFonts w:ascii="Times New Roman" w:eastAsia="Times New Roman" w:hAnsi="Times New Roman" w:cs="Times New Roman"/>
          <w:spacing w:val="-2"/>
          <w:kern w:val="0"/>
          <w:sz w:val="20"/>
          <w:szCs w:val="20"/>
          <w:lang w:val="fr-FR" w:eastAsia="fr-FR"/>
          <w14:ligatures w14:val="none"/>
        </w:rPr>
        <w:t xml:space="preserve"> </w:t>
      </w:r>
      <w:r w:rsidRPr="00056A62">
        <w:rPr>
          <w:rFonts w:ascii="Times New Roman" w:eastAsia="Times New Roman" w:hAnsi="Times New Roman" w:cs="Times New Roman"/>
          <w:b/>
          <w:spacing w:val="-2"/>
          <w:kern w:val="0"/>
          <w:sz w:val="20"/>
          <w:szCs w:val="20"/>
          <w:lang w:val="fr-FR" w:eastAsia="fr-FR"/>
          <w14:ligatures w14:val="none"/>
        </w:rPr>
        <w:t>à 10 heures temps universel</w:t>
      </w:r>
      <w:r w:rsidRPr="00056A62">
        <w:rPr>
          <w:rFonts w:ascii="Times New Roman" w:eastAsia="Times New Roman" w:hAnsi="Times New Roman" w:cs="Times New Roman"/>
          <w:spacing w:val="-2"/>
          <w:kern w:val="0"/>
          <w:sz w:val="20"/>
          <w:szCs w:val="20"/>
          <w:lang w:val="fr-FR" w:eastAsia="fr-FR"/>
          <w14:ligatures w14:val="none"/>
        </w:rPr>
        <w:t xml:space="preserve"> et doivent être clairement marquées « Candidature de </w:t>
      </w:r>
      <w:proofErr w:type="spellStart"/>
      <w:r w:rsidRPr="00056A62">
        <w:rPr>
          <w:rFonts w:ascii="Times New Roman" w:eastAsia="Times New Roman" w:hAnsi="Times New Roman" w:cs="Times New Roman"/>
          <w:spacing w:val="-2"/>
          <w:kern w:val="0"/>
          <w:sz w:val="20"/>
          <w:szCs w:val="20"/>
          <w:lang w:val="fr-FR" w:eastAsia="fr-FR"/>
          <w14:ligatures w14:val="none"/>
        </w:rPr>
        <w:t>pré-qualification</w:t>
      </w:r>
      <w:proofErr w:type="spellEnd"/>
      <w:r w:rsidRPr="00056A62">
        <w:rPr>
          <w:rFonts w:ascii="Times New Roman" w:eastAsia="Times New Roman" w:hAnsi="Times New Roman" w:cs="Times New Roman"/>
          <w:spacing w:val="-2"/>
          <w:kern w:val="0"/>
          <w:sz w:val="20"/>
          <w:szCs w:val="20"/>
          <w:lang w:val="fr-FR" w:eastAsia="fr-FR"/>
          <w14:ligatures w14:val="none"/>
        </w:rPr>
        <w:t xml:space="preserve"> pour </w:t>
      </w:r>
      <w:r w:rsidRPr="00056A62">
        <w:rPr>
          <w:rFonts w:ascii="Times New Roman" w:eastAsia="Times New Roman" w:hAnsi="Times New Roman" w:cs="Times New Roman"/>
          <w:b/>
          <w:i/>
          <w:kern w:val="0"/>
          <w:sz w:val="20"/>
          <w:szCs w:val="20"/>
          <w:lang w:val="fr-FR" w:eastAsia="fr-FR"/>
          <w14:ligatures w14:val="none"/>
        </w:rPr>
        <w:t xml:space="preserve">les travaux de construction des routes  d’intégration du District des Montagnes :  </w:t>
      </w:r>
      <w:r w:rsidRPr="00056A62">
        <w:rPr>
          <w:rFonts w:ascii="Times New Roman" w:eastAsia="Times New Roman" w:hAnsi="Times New Roman" w:cs="Times New Roman"/>
          <w:b/>
          <w:i/>
          <w:kern w:val="0"/>
          <w:sz w:val="20"/>
          <w:szCs w:val="20"/>
          <w:u w:val="single"/>
          <w:lang w:val="fr-FR" w:eastAsia="fr-FR"/>
          <w14:ligatures w14:val="none"/>
        </w:rPr>
        <w:t>lot 1 </w:t>
      </w:r>
      <w:r w:rsidRPr="00056A62">
        <w:rPr>
          <w:rFonts w:ascii="Times New Roman" w:eastAsia="Times New Roman" w:hAnsi="Times New Roman" w:cs="Times New Roman"/>
          <w:b/>
          <w:i/>
          <w:kern w:val="0"/>
          <w:sz w:val="20"/>
          <w:szCs w:val="20"/>
          <w:lang w:val="fr-FR" w:eastAsia="fr-FR"/>
          <w14:ligatures w14:val="none"/>
        </w:rPr>
        <w:t xml:space="preserve">: travaux de construction Man – </w:t>
      </w:r>
      <w:proofErr w:type="spellStart"/>
      <w:r w:rsidRPr="00056A62">
        <w:rPr>
          <w:rFonts w:ascii="Times New Roman" w:eastAsia="Times New Roman" w:hAnsi="Times New Roman" w:cs="Times New Roman"/>
          <w:b/>
          <w:i/>
          <w:kern w:val="0"/>
          <w:sz w:val="20"/>
          <w:szCs w:val="20"/>
          <w:lang w:val="fr-FR" w:eastAsia="fr-FR"/>
          <w14:ligatures w14:val="none"/>
        </w:rPr>
        <w:t>Kouibly</w:t>
      </w:r>
      <w:proofErr w:type="spellEnd"/>
      <w:r w:rsidRPr="00056A62">
        <w:rPr>
          <w:rFonts w:ascii="Times New Roman" w:eastAsia="Times New Roman" w:hAnsi="Times New Roman" w:cs="Times New Roman"/>
          <w:b/>
          <w:i/>
          <w:kern w:val="0"/>
          <w:sz w:val="20"/>
          <w:szCs w:val="20"/>
          <w:lang w:val="fr-FR" w:eastAsia="fr-FR"/>
          <w14:ligatures w14:val="none"/>
        </w:rPr>
        <w:t xml:space="preserve"> (46 km) ; </w:t>
      </w:r>
      <w:r w:rsidRPr="00056A62">
        <w:rPr>
          <w:rFonts w:ascii="Times New Roman" w:eastAsia="Times New Roman" w:hAnsi="Times New Roman" w:cs="Times New Roman"/>
          <w:b/>
          <w:i/>
          <w:kern w:val="0"/>
          <w:sz w:val="20"/>
          <w:szCs w:val="20"/>
          <w:u w:val="single"/>
          <w:lang w:val="fr-FR" w:eastAsia="fr-FR"/>
          <w14:ligatures w14:val="none"/>
        </w:rPr>
        <w:t>lot 2 </w:t>
      </w:r>
      <w:r w:rsidRPr="00056A62">
        <w:rPr>
          <w:rFonts w:ascii="Times New Roman" w:eastAsia="Times New Roman" w:hAnsi="Times New Roman" w:cs="Times New Roman"/>
          <w:b/>
          <w:i/>
          <w:kern w:val="0"/>
          <w:sz w:val="20"/>
          <w:szCs w:val="20"/>
          <w:lang w:val="fr-FR" w:eastAsia="fr-FR"/>
          <w14:ligatures w14:val="none"/>
        </w:rPr>
        <w:t xml:space="preserve"> travaux de construction Guiglo-</w:t>
      </w:r>
      <w:proofErr w:type="spellStart"/>
      <w:r w:rsidRPr="00056A62">
        <w:rPr>
          <w:rFonts w:ascii="Times New Roman" w:eastAsia="Times New Roman" w:hAnsi="Times New Roman" w:cs="Times New Roman"/>
          <w:b/>
          <w:i/>
          <w:kern w:val="0"/>
          <w:sz w:val="20"/>
          <w:szCs w:val="20"/>
          <w:lang w:val="fr-FR" w:eastAsia="fr-FR"/>
          <w14:ligatures w14:val="none"/>
        </w:rPr>
        <w:t>Zagné</w:t>
      </w:r>
      <w:proofErr w:type="spellEnd"/>
      <w:r w:rsidRPr="00056A62">
        <w:rPr>
          <w:rFonts w:ascii="Times New Roman" w:eastAsia="Times New Roman" w:hAnsi="Times New Roman" w:cs="Times New Roman"/>
          <w:b/>
          <w:i/>
          <w:kern w:val="0"/>
          <w:sz w:val="20"/>
          <w:szCs w:val="20"/>
          <w:lang w:val="fr-FR" w:eastAsia="fr-FR"/>
          <w14:ligatures w14:val="none"/>
        </w:rPr>
        <w:t xml:space="preserve"> (45 km) et </w:t>
      </w:r>
      <w:r w:rsidRPr="00056A62">
        <w:rPr>
          <w:rFonts w:ascii="Times New Roman" w:eastAsia="Times New Roman" w:hAnsi="Times New Roman" w:cs="Times New Roman"/>
          <w:b/>
          <w:i/>
          <w:kern w:val="0"/>
          <w:sz w:val="20"/>
          <w:szCs w:val="20"/>
          <w:u w:val="single"/>
          <w:lang w:val="fr-FR" w:eastAsia="fr-FR"/>
          <w14:ligatures w14:val="none"/>
        </w:rPr>
        <w:t>lot 3 : </w:t>
      </w:r>
      <w:r w:rsidRPr="00056A62">
        <w:rPr>
          <w:rFonts w:ascii="Times New Roman" w:eastAsia="Times New Roman" w:hAnsi="Times New Roman" w:cs="Times New Roman"/>
          <w:b/>
          <w:i/>
          <w:kern w:val="0"/>
          <w:sz w:val="20"/>
          <w:szCs w:val="20"/>
          <w:lang w:val="fr-FR" w:eastAsia="fr-FR"/>
          <w14:ligatures w14:val="none"/>
        </w:rPr>
        <w:t xml:space="preserve">travaux de construction </w:t>
      </w:r>
      <w:proofErr w:type="spellStart"/>
      <w:r w:rsidRPr="00056A62">
        <w:rPr>
          <w:rFonts w:ascii="Times New Roman" w:eastAsia="Times New Roman" w:hAnsi="Times New Roman" w:cs="Times New Roman"/>
          <w:b/>
          <w:i/>
          <w:kern w:val="0"/>
          <w:sz w:val="20"/>
          <w:szCs w:val="20"/>
          <w:lang w:val="fr-FR" w:eastAsia="fr-FR"/>
          <w14:ligatures w14:val="none"/>
        </w:rPr>
        <w:t>Zagné</w:t>
      </w:r>
      <w:proofErr w:type="spellEnd"/>
      <w:r w:rsidRPr="00056A62">
        <w:rPr>
          <w:rFonts w:ascii="Times New Roman" w:eastAsia="Times New Roman" w:hAnsi="Times New Roman" w:cs="Times New Roman"/>
          <w:b/>
          <w:i/>
          <w:kern w:val="0"/>
          <w:sz w:val="20"/>
          <w:szCs w:val="20"/>
          <w:lang w:val="fr-FR" w:eastAsia="fr-FR"/>
          <w14:ligatures w14:val="none"/>
        </w:rPr>
        <w:t xml:space="preserve"> – </w:t>
      </w:r>
      <w:proofErr w:type="spellStart"/>
      <w:r w:rsidRPr="00056A62">
        <w:rPr>
          <w:rFonts w:ascii="Times New Roman" w:eastAsia="Times New Roman" w:hAnsi="Times New Roman" w:cs="Times New Roman"/>
          <w:b/>
          <w:i/>
          <w:kern w:val="0"/>
          <w:sz w:val="20"/>
          <w:szCs w:val="20"/>
          <w:lang w:val="fr-FR" w:eastAsia="fr-FR"/>
          <w14:ligatures w14:val="none"/>
        </w:rPr>
        <w:t>Taï</w:t>
      </w:r>
      <w:proofErr w:type="spellEnd"/>
      <w:r w:rsidRPr="00056A62">
        <w:rPr>
          <w:rFonts w:ascii="Times New Roman" w:eastAsia="Times New Roman" w:hAnsi="Times New Roman" w:cs="Times New Roman"/>
          <w:b/>
          <w:i/>
          <w:kern w:val="0"/>
          <w:sz w:val="20"/>
          <w:szCs w:val="20"/>
          <w:lang w:val="fr-FR" w:eastAsia="fr-FR"/>
          <w14:ligatures w14:val="none"/>
        </w:rPr>
        <w:t xml:space="preserve"> (41 km)</w:t>
      </w:r>
    </w:p>
    <w:p w14:paraId="7DBD7124" w14:textId="77777777" w:rsidR="00056A62" w:rsidRPr="00056A62" w:rsidRDefault="00056A62" w:rsidP="00056A62">
      <w:pPr>
        <w:suppressAutoHyphens/>
        <w:overflowPunct w:val="0"/>
        <w:autoSpaceDE w:val="0"/>
        <w:autoSpaceDN w:val="0"/>
        <w:adjustRightInd w:val="0"/>
        <w:spacing w:after="200" w:line="240" w:lineRule="auto"/>
        <w:jc w:val="both"/>
        <w:textAlignment w:val="baseline"/>
        <w:rPr>
          <w:rFonts w:ascii="Times New Roman" w:eastAsia="Times New Roman" w:hAnsi="Times New Roman" w:cs="Times New Roman"/>
          <w:kern w:val="0"/>
          <w:sz w:val="20"/>
          <w:szCs w:val="20"/>
          <w:lang w:val="fr-FR" w:eastAsia="fr-FR"/>
          <w14:ligatures w14:val="none"/>
        </w:rPr>
      </w:pPr>
      <w:r w:rsidRPr="00056A62">
        <w:rPr>
          <w:rFonts w:ascii="Times New Roman" w:eastAsia="Times New Roman" w:hAnsi="Times New Roman" w:cs="Times New Roman"/>
          <w:b/>
          <w:i/>
          <w:kern w:val="0"/>
          <w:sz w:val="20"/>
          <w:szCs w:val="20"/>
          <w:lang w:val="fr-FR" w:eastAsia="fr-FR"/>
          <w14:ligatures w14:val="none"/>
        </w:rPr>
        <w:t>Adresse :</w:t>
      </w:r>
    </w:p>
    <w:p w14:paraId="67AA7E44" w14:textId="77777777" w:rsidR="00056A62" w:rsidRPr="00056A62" w:rsidRDefault="00056A62" w:rsidP="00056A6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0"/>
          <w:szCs w:val="20"/>
          <w:lang w:val="fr-FR" w:eastAsia="fr-FR"/>
          <w14:ligatures w14:val="none"/>
        </w:rPr>
      </w:pPr>
      <w:r w:rsidRPr="00056A62">
        <w:rPr>
          <w:rFonts w:ascii="Times New Roman" w:eastAsia="Times New Roman" w:hAnsi="Times New Roman" w:cs="Times New Roman"/>
          <w:b/>
          <w:kern w:val="0"/>
          <w:sz w:val="20"/>
          <w:szCs w:val="20"/>
          <w:lang w:val="fr-FR" w:eastAsia="fr-FR"/>
          <w14:ligatures w14:val="none"/>
        </w:rPr>
        <w:t>Agence de Gestion Routes (AGEROUTE), Avenue Terrasson de Fougères,</w:t>
      </w:r>
    </w:p>
    <w:p w14:paraId="12BAF137" w14:textId="77777777" w:rsidR="00056A62" w:rsidRPr="00056A62" w:rsidRDefault="00056A62" w:rsidP="00056A6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0"/>
          <w:szCs w:val="20"/>
          <w:lang w:val="fr-FR" w:eastAsia="fr-FR"/>
          <w14:ligatures w14:val="none"/>
        </w:rPr>
      </w:pPr>
      <w:proofErr w:type="gramStart"/>
      <w:r w:rsidRPr="00056A62">
        <w:rPr>
          <w:rFonts w:ascii="Times New Roman" w:eastAsia="Times New Roman" w:hAnsi="Times New Roman" w:cs="Times New Roman"/>
          <w:b/>
          <w:kern w:val="0"/>
          <w:sz w:val="20"/>
          <w:szCs w:val="20"/>
          <w:lang w:val="fr-FR" w:eastAsia="fr-FR"/>
          <w14:ligatures w14:val="none"/>
        </w:rPr>
        <w:t>face</w:t>
      </w:r>
      <w:proofErr w:type="gramEnd"/>
      <w:r w:rsidRPr="00056A62">
        <w:rPr>
          <w:rFonts w:ascii="Times New Roman" w:eastAsia="Times New Roman" w:hAnsi="Times New Roman" w:cs="Times New Roman"/>
          <w:b/>
          <w:kern w:val="0"/>
          <w:sz w:val="20"/>
          <w:szCs w:val="20"/>
          <w:lang w:val="fr-FR" w:eastAsia="fr-FR"/>
          <w14:ligatures w14:val="none"/>
        </w:rPr>
        <w:t xml:space="preserve"> Conseil Economique et Social</w:t>
      </w:r>
    </w:p>
    <w:p w14:paraId="28C47DC9" w14:textId="77777777" w:rsidR="00056A62" w:rsidRPr="00056A62" w:rsidRDefault="00056A62" w:rsidP="00056A6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0"/>
          <w:szCs w:val="20"/>
          <w:lang w:val="fr-FR" w:eastAsia="fr-FR"/>
          <w14:ligatures w14:val="none"/>
        </w:rPr>
      </w:pPr>
      <w:r w:rsidRPr="00056A62">
        <w:rPr>
          <w:rFonts w:ascii="Times New Roman" w:eastAsia="Times New Roman" w:hAnsi="Times New Roman" w:cs="Times New Roman"/>
          <w:b/>
          <w:kern w:val="0"/>
          <w:sz w:val="20"/>
          <w:szCs w:val="20"/>
          <w:lang w:val="fr-FR" w:eastAsia="fr-FR"/>
          <w14:ligatures w14:val="none"/>
        </w:rPr>
        <w:t>Boite postale : 08 BP 2604 Abidjan 08</w:t>
      </w:r>
    </w:p>
    <w:p w14:paraId="151A4158" w14:textId="77777777" w:rsidR="00056A62" w:rsidRPr="00056A62" w:rsidRDefault="00056A62" w:rsidP="00056A6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FF"/>
          <w:kern w:val="0"/>
          <w:sz w:val="20"/>
          <w:szCs w:val="20"/>
          <w:u w:val="single"/>
          <w:lang w:val="fr-FR" w:eastAsia="fr-FR"/>
          <w14:ligatures w14:val="none"/>
        </w:rPr>
      </w:pPr>
      <w:r w:rsidRPr="00056A62">
        <w:rPr>
          <w:rFonts w:ascii="Times New Roman" w:eastAsia="Times New Roman" w:hAnsi="Times New Roman" w:cs="Times New Roman"/>
          <w:b/>
          <w:kern w:val="0"/>
          <w:sz w:val="20"/>
          <w:szCs w:val="20"/>
          <w:lang w:val="fr-FR" w:eastAsia="fr-FR"/>
          <w14:ligatures w14:val="none"/>
        </w:rPr>
        <w:t xml:space="preserve">Site web : </w:t>
      </w:r>
      <w:hyperlink r:id="rId11" w:history="1">
        <w:r w:rsidRPr="00056A62">
          <w:rPr>
            <w:rFonts w:ascii="Times New Roman" w:eastAsia="Times New Roman" w:hAnsi="Times New Roman" w:cs="Times New Roman"/>
            <w:b/>
            <w:color w:val="0000FF"/>
            <w:kern w:val="0"/>
            <w:sz w:val="20"/>
            <w:szCs w:val="20"/>
            <w:u w:val="single"/>
            <w:lang w:val="fr-FR" w:eastAsia="fr-FR"/>
            <w14:ligatures w14:val="none"/>
          </w:rPr>
          <w:t>www.ageroute.ci</w:t>
        </w:r>
      </w:hyperlink>
      <w:r w:rsidRPr="00056A62">
        <w:rPr>
          <w:rFonts w:ascii="Times New Roman" w:eastAsia="Times New Roman" w:hAnsi="Times New Roman" w:cs="Times New Roman"/>
          <w:b/>
          <w:kern w:val="0"/>
          <w:sz w:val="20"/>
          <w:szCs w:val="20"/>
          <w:lang w:val="fr-FR" w:eastAsia="fr-FR"/>
          <w14:ligatures w14:val="none"/>
        </w:rPr>
        <w:t xml:space="preserve">, </w:t>
      </w:r>
      <w:proofErr w:type="gramStart"/>
      <w:r w:rsidRPr="00056A62">
        <w:rPr>
          <w:rFonts w:ascii="Times New Roman" w:eastAsia="Times New Roman" w:hAnsi="Times New Roman" w:cs="Times New Roman"/>
          <w:b/>
          <w:kern w:val="0"/>
          <w:sz w:val="20"/>
          <w:szCs w:val="20"/>
          <w:lang w:val="fr-FR" w:eastAsia="fr-FR"/>
          <w14:ligatures w14:val="none"/>
        </w:rPr>
        <w:t>Email</w:t>
      </w:r>
      <w:proofErr w:type="gramEnd"/>
      <w:r w:rsidRPr="00056A62">
        <w:rPr>
          <w:rFonts w:ascii="Times New Roman" w:eastAsia="Times New Roman" w:hAnsi="Times New Roman" w:cs="Times New Roman"/>
          <w:b/>
          <w:kern w:val="0"/>
          <w:sz w:val="20"/>
          <w:szCs w:val="20"/>
          <w:lang w:val="fr-FR" w:eastAsia="fr-FR"/>
          <w14:ligatures w14:val="none"/>
        </w:rPr>
        <w:t xml:space="preserve"> : </w:t>
      </w:r>
      <w:hyperlink r:id="rId12" w:history="1">
        <w:r w:rsidRPr="00056A62">
          <w:rPr>
            <w:rFonts w:ascii="Times New Roman" w:eastAsia="Times New Roman" w:hAnsi="Times New Roman" w:cs="Times New Roman"/>
            <w:b/>
            <w:color w:val="0000FF"/>
            <w:kern w:val="0"/>
            <w:sz w:val="20"/>
            <w:szCs w:val="20"/>
            <w:u w:val="single"/>
            <w:lang w:val="fr-FR" w:eastAsia="fr-FR"/>
            <w14:ligatures w14:val="none"/>
          </w:rPr>
          <w:t>ageroute@ageroute.ci</w:t>
        </w:r>
      </w:hyperlink>
      <w:r w:rsidRPr="00056A62">
        <w:rPr>
          <w:rFonts w:ascii="Times New Roman" w:eastAsia="Times New Roman" w:hAnsi="Times New Roman" w:cs="Times New Roman"/>
          <w:b/>
          <w:kern w:val="0"/>
          <w:sz w:val="20"/>
          <w:szCs w:val="20"/>
          <w:lang w:val="fr-FR" w:eastAsia="fr-FR"/>
          <w14:ligatures w14:val="none"/>
        </w:rPr>
        <w:t xml:space="preserve">, copie à </w:t>
      </w:r>
      <w:r w:rsidRPr="00056A62">
        <w:rPr>
          <w:rFonts w:ascii="Times New Roman" w:eastAsia="Times New Roman" w:hAnsi="Times New Roman" w:cs="Times New Roman"/>
          <w:b/>
          <w:color w:val="0000FF"/>
          <w:kern w:val="0"/>
          <w:sz w:val="20"/>
          <w:szCs w:val="20"/>
          <w:u w:val="single"/>
          <w:lang w:val="fr-FR" w:eastAsia="fr-FR"/>
          <w14:ligatures w14:val="none"/>
        </w:rPr>
        <w:t>facoulibaly@ageroute.ci/siouattara@ageroute.ci</w:t>
      </w:r>
    </w:p>
    <w:p w14:paraId="2B497EB9" w14:textId="77777777" w:rsidR="00056A62" w:rsidRPr="00056A62" w:rsidRDefault="00056A62" w:rsidP="00056A6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val="fr-FR" w:eastAsia="fr-FR"/>
          <w14:ligatures w14:val="none"/>
        </w:rPr>
      </w:pPr>
      <w:r w:rsidRPr="00056A62">
        <w:rPr>
          <w:rFonts w:ascii="Times New Roman" w:eastAsia="Times New Roman" w:hAnsi="Times New Roman" w:cs="Times New Roman"/>
          <w:b/>
          <w:kern w:val="0"/>
          <w:sz w:val="20"/>
          <w:szCs w:val="20"/>
          <w:lang w:val="fr-FR" w:eastAsia="fr-FR"/>
          <w14:ligatures w14:val="none"/>
        </w:rPr>
        <w:t>Tél : 20 25 10 00 / 20 25 14 82 – Fax 20 25 10 23 / 20 32 28 95</w:t>
      </w:r>
    </w:p>
    <w:p w14:paraId="3D8F4A10" w14:textId="77777777" w:rsidR="00056A62" w:rsidRPr="00056A62" w:rsidRDefault="00056A62" w:rsidP="00056A62">
      <w:p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lang w:val="fr-FR" w:eastAsia="fr-FR"/>
          <w14:ligatures w14:val="none"/>
        </w:rPr>
      </w:pPr>
    </w:p>
    <w:p w14:paraId="2F3FD987" w14:textId="77777777" w:rsidR="00056A62" w:rsidRPr="00056A62" w:rsidRDefault="00056A62">
      <w:pPr>
        <w:rPr>
          <w:sz w:val="20"/>
          <w:szCs w:val="20"/>
        </w:rPr>
      </w:pPr>
    </w:p>
    <w:sectPr w:rsidR="00056A62" w:rsidRPr="00056A62" w:rsidSect="00056A62">
      <w:headerReference w:type="even" r:id="rId13"/>
      <w:headerReference w:type="default" r:id="rId14"/>
      <w:headerReference w:type="first" r:id="rId15"/>
      <w:pgSz w:w="11906" w:h="16838"/>
      <w:pgMar w:top="794" w:right="851" w:bottom="79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9ABE3" w14:textId="77777777" w:rsidR="00114327" w:rsidRDefault="00114327" w:rsidP="00771802">
      <w:pPr>
        <w:spacing w:after="0" w:line="240" w:lineRule="auto"/>
      </w:pPr>
      <w:r>
        <w:separator/>
      </w:r>
    </w:p>
  </w:endnote>
  <w:endnote w:type="continuationSeparator" w:id="0">
    <w:p w14:paraId="10A17970" w14:textId="77777777" w:rsidR="00114327" w:rsidRDefault="00114327" w:rsidP="00771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82C3" w14:textId="77777777" w:rsidR="00114327" w:rsidRDefault="00114327" w:rsidP="00771802">
      <w:pPr>
        <w:spacing w:after="0" w:line="240" w:lineRule="auto"/>
      </w:pPr>
      <w:r>
        <w:separator/>
      </w:r>
    </w:p>
  </w:footnote>
  <w:footnote w:type="continuationSeparator" w:id="0">
    <w:p w14:paraId="6ED6B9BA" w14:textId="77777777" w:rsidR="00114327" w:rsidRDefault="00114327" w:rsidP="00771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5CF5" w14:textId="4AE5DC1A" w:rsidR="00771802" w:rsidRDefault="00771802">
    <w:pPr>
      <w:pStyle w:val="Header"/>
    </w:pPr>
    <w:r>
      <w:rPr>
        <w:noProof/>
      </w:rPr>
      <mc:AlternateContent>
        <mc:Choice Requires="wps">
          <w:drawing>
            <wp:anchor distT="0" distB="0" distL="0" distR="0" simplePos="0" relativeHeight="251659264" behindDoc="0" locked="0" layoutInCell="1" allowOverlap="1" wp14:anchorId="6F39BFBD" wp14:editId="015A8721">
              <wp:simplePos x="635" y="635"/>
              <wp:positionH relativeFrom="page">
                <wp:align>left</wp:align>
              </wp:positionH>
              <wp:positionV relativeFrom="page">
                <wp:align>top</wp:align>
              </wp:positionV>
              <wp:extent cx="443865" cy="443865"/>
              <wp:effectExtent l="0" t="0" r="3810" b="4445"/>
              <wp:wrapNone/>
              <wp:docPr id="38656947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AE0341" w14:textId="07BF99ED" w:rsidR="00771802" w:rsidRPr="00771802" w:rsidRDefault="00771802" w:rsidP="00771802">
                          <w:pPr>
                            <w:spacing w:after="0"/>
                            <w:rPr>
                              <w:rFonts w:ascii="Calibri" w:eastAsia="Calibri" w:hAnsi="Calibri" w:cs="Calibri"/>
                              <w:noProof/>
                              <w:color w:val="000000"/>
                              <w:sz w:val="20"/>
                              <w:szCs w:val="20"/>
                            </w:rPr>
                          </w:pPr>
                          <w:r w:rsidRPr="0077180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39BFBD"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2DAE0341" w14:textId="07BF99ED" w:rsidR="00771802" w:rsidRPr="00771802" w:rsidRDefault="00771802" w:rsidP="00771802">
                    <w:pPr>
                      <w:spacing w:after="0"/>
                      <w:rPr>
                        <w:rFonts w:ascii="Calibri" w:eastAsia="Calibri" w:hAnsi="Calibri" w:cs="Calibri"/>
                        <w:noProof/>
                        <w:color w:val="000000"/>
                        <w:sz w:val="20"/>
                        <w:szCs w:val="20"/>
                      </w:rPr>
                    </w:pPr>
                    <w:r w:rsidRPr="0077180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5EF9" w14:textId="2AFBB6FA" w:rsidR="00771802" w:rsidRDefault="00771802">
    <w:pPr>
      <w:pStyle w:val="Header"/>
    </w:pPr>
    <w:r>
      <w:rPr>
        <w:noProof/>
      </w:rPr>
      <mc:AlternateContent>
        <mc:Choice Requires="wps">
          <w:drawing>
            <wp:anchor distT="0" distB="0" distL="0" distR="0" simplePos="0" relativeHeight="251660288" behindDoc="0" locked="0" layoutInCell="1" allowOverlap="1" wp14:anchorId="15A76BED" wp14:editId="46CE01DF">
              <wp:simplePos x="539750" y="450850"/>
              <wp:positionH relativeFrom="page">
                <wp:align>left</wp:align>
              </wp:positionH>
              <wp:positionV relativeFrom="page">
                <wp:align>top</wp:align>
              </wp:positionV>
              <wp:extent cx="443865" cy="443865"/>
              <wp:effectExtent l="0" t="0" r="3810" b="4445"/>
              <wp:wrapNone/>
              <wp:docPr id="422064315"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CFFD89" w14:textId="3B3E60A3" w:rsidR="00771802" w:rsidRPr="00771802" w:rsidRDefault="00771802" w:rsidP="00771802">
                          <w:pPr>
                            <w:spacing w:after="0"/>
                            <w:rPr>
                              <w:rFonts w:ascii="Calibri" w:eastAsia="Calibri" w:hAnsi="Calibri" w:cs="Calibri"/>
                              <w:noProof/>
                              <w:color w:val="000000"/>
                              <w:sz w:val="20"/>
                              <w:szCs w:val="20"/>
                            </w:rPr>
                          </w:pPr>
                          <w:r w:rsidRPr="0077180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5A76BED"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79CFFD89" w14:textId="3B3E60A3" w:rsidR="00771802" w:rsidRPr="00771802" w:rsidRDefault="00771802" w:rsidP="00771802">
                    <w:pPr>
                      <w:spacing w:after="0"/>
                      <w:rPr>
                        <w:rFonts w:ascii="Calibri" w:eastAsia="Calibri" w:hAnsi="Calibri" w:cs="Calibri"/>
                        <w:noProof/>
                        <w:color w:val="000000"/>
                        <w:sz w:val="20"/>
                        <w:szCs w:val="20"/>
                      </w:rPr>
                    </w:pPr>
                    <w:r w:rsidRPr="00771802">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CB0A" w14:textId="357C1179" w:rsidR="00771802" w:rsidRDefault="00771802">
    <w:pPr>
      <w:pStyle w:val="Header"/>
    </w:pPr>
    <w:r>
      <w:rPr>
        <w:noProof/>
      </w:rPr>
      <mc:AlternateContent>
        <mc:Choice Requires="wps">
          <w:drawing>
            <wp:anchor distT="0" distB="0" distL="0" distR="0" simplePos="0" relativeHeight="251658240" behindDoc="0" locked="0" layoutInCell="1" allowOverlap="1" wp14:anchorId="73B71037" wp14:editId="328C6C17">
              <wp:simplePos x="635" y="635"/>
              <wp:positionH relativeFrom="page">
                <wp:align>left</wp:align>
              </wp:positionH>
              <wp:positionV relativeFrom="page">
                <wp:align>top</wp:align>
              </wp:positionV>
              <wp:extent cx="443865" cy="443865"/>
              <wp:effectExtent l="0" t="0" r="3810" b="4445"/>
              <wp:wrapNone/>
              <wp:docPr id="35478122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0364D2" w14:textId="483F93FF" w:rsidR="00771802" w:rsidRPr="00771802" w:rsidRDefault="00771802" w:rsidP="00771802">
                          <w:pPr>
                            <w:spacing w:after="0"/>
                            <w:rPr>
                              <w:rFonts w:ascii="Calibri" w:eastAsia="Calibri" w:hAnsi="Calibri" w:cs="Calibri"/>
                              <w:noProof/>
                              <w:color w:val="000000"/>
                              <w:sz w:val="20"/>
                              <w:szCs w:val="20"/>
                            </w:rPr>
                          </w:pPr>
                          <w:r w:rsidRPr="0077180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B71037"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70364D2" w14:textId="483F93FF" w:rsidR="00771802" w:rsidRPr="00771802" w:rsidRDefault="00771802" w:rsidP="00771802">
                    <w:pPr>
                      <w:spacing w:after="0"/>
                      <w:rPr>
                        <w:rFonts w:ascii="Calibri" w:eastAsia="Calibri" w:hAnsi="Calibri" w:cs="Calibri"/>
                        <w:noProof/>
                        <w:color w:val="000000"/>
                        <w:sz w:val="20"/>
                        <w:szCs w:val="20"/>
                      </w:rPr>
                    </w:pPr>
                    <w:r w:rsidRPr="00771802">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A3B95"/>
    <w:multiLevelType w:val="hybridMultilevel"/>
    <w:tmpl w:val="601694BA"/>
    <w:lvl w:ilvl="0" w:tplc="519090B8">
      <w:start w:val="1"/>
      <w:numFmt w:val="decimal"/>
      <w:lvlText w:val="%1."/>
      <w:lvlJc w:val="left"/>
      <w:pPr>
        <w:ind w:left="360" w:hanging="360"/>
      </w:pPr>
      <w:rPr>
        <w:rFonts w:hint="default"/>
        <w:sz w:val="24"/>
      </w:rPr>
    </w:lvl>
    <w:lvl w:ilvl="1" w:tplc="300C0019" w:tentative="1">
      <w:start w:val="1"/>
      <w:numFmt w:val="lowerLetter"/>
      <w:lvlText w:val="%2."/>
      <w:lvlJc w:val="left"/>
      <w:pPr>
        <w:ind w:left="1080" w:hanging="360"/>
      </w:pPr>
    </w:lvl>
    <w:lvl w:ilvl="2" w:tplc="300C001B" w:tentative="1">
      <w:start w:val="1"/>
      <w:numFmt w:val="lowerRoman"/>
      <w:lvlText w:val="%3."/>
      <w:lvlJc w:val="right"/>
      <w:pPr>
        <w:ind w:left="1800" w:hanging="180"/>
      </w:pPr>
    </w:lvl>
    <w:lvl w:ilvl="3" w:tplc="300C000F" w:tentative="1">
      <w:start w:val="1"/>
      <w:numFmt w:val="decimal"/>
      <w:lvlText w:val="%4."/>
      <w:lvlJc w:val="left"/>
      <w:pPr>
        <w:ind w:left="2520" w:hanging="360"/>
      </w:pPr>
    </w:lvl>
    <w:lvl w:ilvl="4" w:tplc="300C0019" w:tentative="1">
      <w:start w:val="1"/>
      <w:numFmt w:val="lowerLetter"/>
      <w:lvlText w:val="%5."/>
      <w:lvlJc w:val="left"/>
      <w:pPr>
        <w:ind w:left="3240" w:hanging="360"/>
      </w:pPr>
    </w:lvl>
    <w:lvl w:ilvl="5" w:tplc="300C001B" w:tentative="1">
      <w:start w:val="1"/>
      <w:numFmt w:val="lowerRoman"/>
      <w:lvlText w:val="%6."/>
      <w:lvlJc w:val="right"/>
      <w:pPr>
        <w:ind w:left="3960" w:hanging="180"/>
      </w:pPr>
    </w:lvl>
    <w:lvl w:ilvl="6" w:tplc="300C000F" w:tentative="1">
      <w:start w:val="1"/>
      <w:numFmt w:val="decimal"/>
      <w:lvlText w:val="%7."/>
      <w:lvlJc w:val="left"/>
      <w:pPr>
        <w:ind w:left="4680" w:hanging="360"/>
      </w:pPr>
    </w:lvl>
    <w:lvl w:ilvl="7" w:tplc="300C0019" w:tentative="1">
      <w:start w:val="1"/>
      <w:numFmt w:val="lowerLetter"/>
      <w:lvlText w:val="%8."/>
      <w:lvlJc w:val="left"/>
      <w:pPr>
        <w:ind w:left="5400" w:hanging="360"/>
      </w:pPr>
    </w:lvl>
    <w:lvl w:ilvl="8" w:tplc="300C001B" w:tentative="1">
      <w:start w:val="1"/>
      <w:numFmt w:val="lowerRoman"/>
      <w:lvlText w:val="%9."/>
      <w:lvlJc w:val="right"/>
      <w:pPr>
        <w:ind w:left="6120" w:hanging="180"/>
      </w:pPr>
    </w:lvl>
  </w:abstractNum>
  <w:num w:numId="1" w16cid:durableId="1024984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62"/>
    <w:rsid w:val="00056A62"/>
    <w:rsid w:val="00114327"/>
    <w:rsid w:val="004A418B"/>
    <w:rsid w:val="00764EF4"/>
    <w:rsid w:val="00771802"/>
    <w:rsid w:val="00923B05"/>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C66C"/>
  <w15:chartTrackingRefBased/>
  <w15:docId w15:val="{D38A5351-4E85-4CA0-97FB-DC6E9531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6A62"/>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59"/>
    <w:rsid w:val="004A418B"/>
    <w:pPr>
      <w:spacing w:after="0" w:line="240" w:lineRule="auto"/>
      <w:jc w:val="both"/>
    </w:pPr>
    <w:rPr>
      <w:rFonts w:ascii="Times New Roman" w:eastAsia="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geroute@ageroute.c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eroute.ci"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Marc KOFFI</dc:creator>
  <cp:keywords/>
  <dc:description/>
  <cp:lastModifiedBy>Pod NDOUR</cp:lastModifiedBy>
  <cp:revision>2</cp:revision>
  <dcterms:created xsi:type="dcterms:W3CDTF">2023-09-26T10:50:00Z</dcterms:created>
  <dcterms:modified xsi:type="dcterms:W3CDTF">2023-09-26T10:50:00Z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1525882d,170a9502,192830bb</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2023-09-26T10:50:46Z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079a156f-e0f7-47fc-b853-70c1e1367f68</vt:lpwstr>
  </property>
  <property fmtid="{D5CDD505-2E9C-101B-9397-08002B2CF9AE}" pid="11" name="MSIP_Label_9ef4adf7-25a7-4f52-a61a-df7190f1d881_ContentBits">
    <vt:lpwstr>1</vt:lpwstr>
  </property>
</Properties>
</file>