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60431" w14:textId="77777777" w:rsidR="00620702" w:rsidRPr="00F52AC3" w:rsidRDefault="00620702" w:rsidP="00620702">
      <w:pPr>
        <w:jc w:val="center"/>
        <w:rPr>
          <w:rFonts w:ascii="Roboto Light" w:hAnsi="Roboto Light"/>
          <w:b/>
          <w:bCs/>
          <w:sz w:val="24"/>
          <w:szCs w:val="24"/>
        </w:rPr>
      </w:pPr>
      <w:bookmarkStart w:id="0" w:name="_Toc448557929"/>
      <w:r w:rsidRPr="00F52AC3">
        <w:rPr>
          <w:rFonts w:ascii="Roboto Light" w:hAnsi="Roboto Light"/>
          <w:b/>
          <w:bCs/>
          <w:sz w:val="24"/>
          <w:szCs w:val="24"/>
        </w:rPr>
        <w:t>Invitation for Expression of Interest (IEOI) – Individual Consultant</w:t>
      </w:r>
      <w:bookmarkEnd w:id="0"/>
    </w:p>
    <w:p w14:paraId="77160433" w14:textId="77777777" w:rsidR="00620702" w:rsidRPr="00F52AC3" w:rsidRDefault="00620702" w:rsidP="00620702">
      <w:pPr>
        <w:jc w:val="center"/>
        <w:rPr>
          <w:rFonts w:ascii="Roboto Light" w:hAnsi="Roboto Light"/>
          <w:b/>
          <w:sz w:val="24"/>
          <w:szCs w:val="24"/>
          <w:lang w:eastAsia="en-US"/>
        </w:rPr>
      </w:pPr>
      <w:r w:rsidRPr="00F52AC3">
        <w:rPr>
          <w:rFonts w:ascii="Roboto Light" w:hAnsi="Roboto Light"/>
          <w:b/>
          <w:sz w:val="24"/>
          <w:szCs w:val="24"/>
          <w:lang w:eastAsia="en-US"/>
        </w:rPr>
        <w:t>Invitation for Expression of Interest</w:t>
      </w:r>
    </w:p>
    <w:p w14:paraId="77160435" w14:textId="3BE8231B" w:rsidR="00620702" w:rsidRPr="00F52AC3" w:rsidRDefault="00620702" w:rsidP="00620702">
      <w:pPr>
        <w:tabs>
          <w:tab w:val="left" w:pos="-1800"/>
          <w:tab w:val="left" w:pos="-1182"/>
          <w:tab w:val="left" w:pos="-564"/>
        </w:tabs>
        <w:suppressAutoHyphens/>
        <w:spacing w:after="0" w:line="240" w:lineRule="auto"/>
        <w:jc w:val="both"/>
        <w:rPr>
          <w:rFonts w:ascii="Roboto Light" w:eastAsia="Times New Roman" w:hAnsi="Roboto Light" w:cs="Arial"/>
          <w:spacing w:val="-2"/>
          <w:sz w:val="24"/>
          <w:szCs w:val="24"/>
          <w:lang w:eastAsia="en-US"/>
        </w:rPr>
      </w:pPr>
      <w:r w:rsidRPr="00F52AC3">
        <w:rPr>
          <w:rFonts w:ascii="Roboto Light" w:eastAsia="Times New Roman" w:hAnsi="Roboto Light" w:cs="Arial"/>
          <w:i/>
          <w:spacing w:val="-2"/>
          <w:sz w:val="24"/>
          <w:szCs w:val="24"/>
          <w:lang w:eastAsia="en-US"/>
        </w:rPr>
        <w:t>Date</w:t>
      </w:r>
      <w:r w:rsidR="008D0E38" w:rsidRPr="00F52AC3">
        <w:rPr>
          <w:rFonts w:ascii="Roboto Light" w:eastAsia="Times New Roman" w:hAnsi="Roboto Light" w:cs="Arial"/>
          <w:i/>
          <w:spacing w:val="-2"/>
          <w:sz w:val="24"/>
          <w:szCs w:val="24"/>
          <w:lang w:eastAsia="en-US"/>
        </w:rPr>
        <w:t xml:space="preserve"> </w:t>
      </w:r>
      <w:r w:rsidR="004F7849">
        <w:rPr>
          <w:rFonts w:ascii="Roboto Light" w:eastAsia="Times New Roman" w:hAnsi="Roboto Light" w:cs="Arial"/>
          <w:i/>
          <w:spacing w:val="-2"/>
          <w:sz w:val="24"/>
          <w:szCs w:val="24"/>
          <w:lang w:eastAsia="en-US"/>
        </w:rPr>
        <w:t>06</w:t>
      </w:r>
      <w:r w:rsidR="008D0E38" w:rsidRPr="00F52AC3">
        <w:rPr>
          <w:rFonts w:ascii="Roboto Light" w:eastAsia="Times New Roman" w:hAnsi="Roboto Light" w:cs="Arial"/>
          <w:i/>
          <w:spacing w:val="-2"/>
          <w:sz w:val="24"/>
          <w:szCs w:val="24"/>
          <w:lang w:eastAsia="en-US"/>
        </w:rPr>
        <w:t>/</w:t>
      </w:r>
      <w:r w:rsidR="00EB6EB6" w:rsidRPr="00F52AC3">
        <w:rPr>
          <w:rFonts w:ascii="Roboto Light" w:eastAsia="Times New Roman" w:hAnsi="Roboto Light" w:cs="Arial"/>
          <w:i/>
          <w:spacing w:val="-2"/>
          <w:sz w:val="24"/>
          <w:szCs w:val="24"/>
          <w:lang w:eastAsia="en-US"/>
        </w:rPr>
        <w:t>0</w:t>
      </w:r>
      <w:r w:rsidR="004F7849">
        <w:rPr>
          <w:rFonts w:ascii="Roboto Light" w:eastAsia="Times New Roman" w:hAnsi="Roboto Light" w:cs="Arial"/>
          <w:i/>
          <w:spacing w:val="-2"/>
          <w:sz w:val="24"/>
          <w:szCs w:val="24"/>
          <w:lang w:eastAsia="en-US"/>
        </w:rPr>
        <w:t>6</w:t>
      </w:r>
      <w:r w:rsidR="008D0E38" w:rsidRPr="00F52AC3">
        <w:rPr>
          <w:rFonts w:ascii="Roboto Light" w:eastAsia="Times New Roman" w:hAnsi="Roboto Light" w:cs="Arial"/>
          <w:i/>
          <w:spacing w:val="-2"/>
          <w:sz w:val="24"/>
          <w:szCs w:val="24"/>
          <w:lang w:eastAsia="en-US"/>
        </w:rPr>
        <w:t>/202</w:t>
      </w:r>
      <w:r w:rsidR="004B4E23" w:rsidRPr="00F52AC3">
        <w:rPr>
          <w:rFonts w:ascii="Roboto Light" w:eastAsia="Times New Roman" w:hAnsi="Roboto Light" w:cs="Arial"/>
          <w:i/>
          <w:spacing w:val="-2"/>
          <w:sz w:val="24"/>
          <w:szCs w:val="24"/>
          <w:lang w:eastAsia="en-US"/>
        </w:rPr>
        <w:t>4</w:t>
      </w:r>
    </w:p>
    <w:p w14:paraId="77160436" w14:textId="77777777" w:rsidR="00620702" w:rsidRPr="00F52AC3" w:rsidRDefault="00620702" w:rsidP="00620702">
      <w:pPr>
        <w:tabs>
          <w:tab w:val="left" w:pos="-1800"/>
          <w:tab w:val="left" w:pos="-1182"/>
          <w:tab w:val="left" w:pos="-564"/>
        </w:tabs>
        <w:suppressAutoHyphens/>
        <w:spacing w:after="0" w:line="240" w:lineRule="auto"/>
        <w:jc w:val="both"/>
        <w:rPr>
          <w:rFonts w:ascii="Roboto Light" w:eastAsia="Times New Roman" w:hAnsi="Roboto Light" w:cs="Arial"/>
          <w:spacing w:val="-2"/>
          <w:sz w:val="24"/>
          <w:szCs w:val="24"/>
          <w:lang w:eastAsia="en-US"/>
        </w:rPr>
      </w:pPr>
    </w:p>
    <w:p w14:paraId="77160439" w14:textId="0BDD25B6" w:rsidR="00620702" w:rsidRPr="00F52AC3" w:rsidRDefault="00177624" w:rsidP="00C06AC8">
      <w:pPr>
        <w:suppressAutoHyphens/>
        <w:spacing w:after="0" w:line="240" w:lineRule="auto"/>
        <w:jc w:val="center"/>
        <w:rPr>
          <w:rFonts w:ascii="Roboto Light" w:eastAsia="Times New Roman" w:hAnsi="Roboto Light" w:cs="Arial"/>
          <w:b/>
          <w:bCs/>
          <w:color w:val="0070C0"/>
          <w:spacing w:val="-2"/>
          <w:sz w:val="24"/>
          <w:szCs w:val="24"/>
          <w:lang w:eastAsia="en-US"/>
        </w:rPr>
      </w:pPr>
      <w:bookmarkStart w:id="1" w:name="_Hlk77843574"/>
      <w:r w:rsidRPr="00F52AC3">
        <w:rPr>
          <w:rFonts w:ascii="Roboto Light" w:eastAsia="Times New Roman" w:hAnsi="Roboto Light" w:cs="Arial"/>
          <w:b/>
          <w:bCs/>
          <w:color w:val="0070C0"/>
          <w:spacing w:val="-2"/>
          <w:sz w:val="24"/>
          <w:szCs w:val="24"/>
          <w:lang w:eastAsia="en-US"/>
        </w:rPr>
        <w:t xml:space="preserve">Hiring a Consultant </w:t>
      </w:r>
      <w:r w:rsidR="00440B04" w:rsidRPr="00F52AC3">
        <w:rPr>
          <w:rFonts w:ascii="Roboto Light" w:eastAsia="Times New Roman" w:hAnsi="Roboto Light" w:cs="Arial"/>
          <w:b/>
          <w:bCs/>
          <w:color w:val="0070C0"/>
          <w:spacing w:val="-2"/>
          <w:sz w:val="24"/>
          <w:szCs w:val="24"/>
          <w:lang w:eastAsia="en-US"/>
        </w:rPr>
        <w:t xml:space="preserve">to </w:t>
      </w:r>
      <w:bookmarkEnd w:id="1"/>
      <w:r w:rsidR="00F52AC3" w:rsidRPr="00F52AC3">
        <w:rPr>
          <w:rFonts w:ascii="Roboto Light" w:eastAsia="Times New Roman" w:hAnsi="Roboto Light" w:cs="Arial"/>
          <w:b/>
          <w:bCs/>
          <w:color w:val="0070C0"/>
          <w:spacing w:val="-2"/>
          <w:sz w:val="24"/>
          <w:szCs w:val="24"/>
          <w:lang w:eastAsia="en-US"/>
        </w:rPr>
        <w:t>support the EA for implementation of the initial procurement tasks for the “Strengthening the Economic Resilience of the Vulnerable Enterprises (SERVE) Project” under the IsDB SPRP Restore Track (R-2) for the Republic of Uzbekistan</w:t>
      </w:r>
    </w:p>
    <w:p w14:paraId="714B7BDC" w14:textId="77777777" w:rsidR="00C06AC8" w:rsidRPr="00F52AC3" w:rsidRDefault="00C06AC8" w:rsidP="00C06AC8">
      <w:pPr>
        <w:suppressAutoHyphens/>
        <w:spacing w:after="0" w:line="240" w:lineRule="auto"/>
        <w:jc w:val="center"/>
        <w:rPr>
          <w:rFonts w:ascii="Roboto Light" w:eastAsia="Times New Roman" w:hAnsi="Roboto Light" w:cs="Arial"/>
          <w:spacing w:val="-2"/>
          <w:sz w:val="24"/>
          <w:szCs w:val="24"/>
          <w:lang w:eastAsia="en-US"/>
        </w:rPr>
      </w:pPr>
    </w:p>
    <w:p w14:paraId="159E6FF8" w14:textId="0A4C0222" w:rsidR="00FF6B08" w:rsidRPr="00F52AC3" w:rsidRDefault="00620702" w:rsidP="00C06AC8">
      <w:pPr>
        <w:tabs>
          <w:tab w:val="left" w:pos="720"/>
        </w:tabs>
        <w:suppressAutoHyphens/>
        <w:spacing w:after="0" w:line="240" w:lineRule="auto"/>
        <w:jc w:val="both"/>
        <w:rPr>
          <w:rFonts w:ascii="Roboto Light" w:eastAsia="Times New Roman" w:hAnsi="Roboto Light" w:cs="Arial"/>
          <w:spacing w:val="-2"/>
          <w:sz w:val="24"/>
          <w:szCs w:val="24"/>
          <w:lang w:eastAsia="en-US"/>
        </w:rPr>
      </w:pPr>
      <w:r w:rsidRPr="00F52AC3">
        <w:rPr>
          <w:rFonts w:ascii="Roboto Light" w:eastAsia="Times New Roman" w:hAnsi="Roboto Light" w:cs="Arial"/>
          <w:spacing w:val="-2"/>
          <w:sz w:val="24"/>
          <w:szCs w:val="24"/>
          <w:lang w:eastAsia="en-US"/>
        </w:rPr>
        <w:t>1.</w:t>
      </w:r>
      <w:r w:rsidRPr="00F52AC3">
        <w:rPr>
          <w:rFonts w:ascii="Roboto Light" w:eastAsia="Times New Roman" w:hAnsi="Roboto Light" w:cs="Arial"/>
          <w:spacing w:val="-2"/>
          <w:sz w:val="24"/>
          <w:szCs w:val="24"/>
          <w:lang w:eastAsia="en-US"/>
        </w:rPr>
        <w:tab/>
        <w:t xml:space="preserve">The Islamic Development Bank (IsDB) </w:t>
      </w:r>
      <w:r w:rsidR="006A4B7F" w:rsidRPr="00F52AC3">
        <w:rPr>
          <w:rFonts w:ascii="Roboto Light" w:eastAsia="Times New Roman" w:hAnsi="Roboto Light" w:cs="Arial"/>
          <w:spacing w:val="-2"/>
          <w:sz w:val="24"/>
          <w:szCs w:val="24"/>
          <w:lang w:eastAsia="en-US"/>
        </w:rPr>
        <w:t>is hiring</w:t>
      </w:r>
      <w:r w:rsidR="008D0E38" w:rsidRPr="00F52AC3">
        <w:rPr>
          <w:rFonts w:ascii="Roboto Light" w:eastAsia="Times New Roman" w:hAnsi="Roboto Light" w:cs="Arial"/>
          <w:spacing w:val="-2"/>
          <w:sz w:val="24"/>
          <w:szCs w:val="24"/>
          <w:lang w:eastAsia="en-US"/>
        </w:rPr>
        <w:t xml:space="preserve"> individual consultant </w:t>
      </w:r>
      <w:r w:rsidR="00C06AC8" w:rsidRPr="00F52AC3">
        <w:rPr>
          <w:rFonts w:ascii="Roboto Light" w:eastAsia="Times New Roman" w:hAnsi="Roboto Light" w:cs="Arial"/>
          <w:spacing w:val="-2"/>
          <w:sz w:val="24"/>
          <w:szCs w:val="24"/>
          <w:lang w:eastAsia="en-US"/>
        </w:rPr>
        <w:t xml:space="preserve">to </w:t>
      </w:r>
      <w:r w:rsidR="00F52AC3" w:rsidRPr="00F52AC3">
        <w:rPr>
          <w:rFonts w:ascii="Roboto Light" w:eastAsia="Times New Roman" w:hAnsi="Roboto Light" w:cs="Arial"/>
          <w:spacing w:val="-2"/>
          <w:sz w:val="24"/>
          <w:szCs w:val="24"/>
          <w:lang w:eastAsia="en-US"/>
        </w:rPr>
        <w:t>provide support to the EA for implementation of the initial procurement tasks for the “Strengthening the Economic Resilience of the Vulnerable Enterprises (SERVE) Project” under the IsDB SPRP Restore Track (R-2) for the Republic of Uzbekistan</w:t>
      </w:r>
      <w:r w:rsidR="00C06AC8" w:rsidRPr="00F52AC3">
        <w:rPr>
          <w:rFonts w:ascii="Roboto Light" w:eastAsia="Times New Roman" w:hAnsi="Roboto Light" w:cs="Arial"/>
          <w:spacing w:val="-2"/>
          <w:sz w:val="24"/>
          <w:szCs w:val="24"/>
          <w:lang w:eastAsia="en-US"/>
        </w:rPr>
        <w:t>.</w:t>
      </w:r>
      <w:r w:rsidR="00F56FE5" w:rsidRPr="00F52AC3">
        <w:rPr>
          <w:rFonts w:ascii="Roboto Light" w:eastAsia="Times New Roman" w:hAnsi="Roboto Light" w:cs="Arial"/>
          <w:spacing w:val="-2"/>
          <w:sz w:val="24"/>
          <w:szCs w:val="24"/>
          <w:lang w:eastAsia="en-US"/>
        </w:rPr>
        <w:t xml:space="preserve"> </w:t>
      </w:r>
    </w:p>
    <w:p w14:paraId="2D452FBA" w14:textId="77777777" w:rsidR="00C06AC8" w:rsidRPr="00F52AC3" w:rsidRDefault="00C06AC8" w:rsidP="00C06AC8">
      <w:pPr>
        <w:tabs>
          <w:tab w:val="left" w:pos="720"/>
        </w:tabs>
        <w:suppressAutoHyphens/>
        <w:spacing w:after="0" w:line="240" w:lineRule="auto"/>
        <w:jc w:val="both"/>
        <w:rPr>
          <w:rFonts w:ascii="Roboto Light" w:eastAsia="Times New Roman" w:hAnsi="Roboto Light" w:cs="Arial"/>
          <w:spacing w:val="-2"/>
          <w:sz w:val="24"/>
          <w:szCs w:val="24"/>
          <w:lang w:eastAsia="en-US"/>
        </w:rPr>
      </w:pPr>
    </w:p>
    <w:p w14:paraId="7716043A" w14:textId="4CCF2EDF" w:rsidR="00620702" w:rsidRPr="00F52AC3" w:rsidRDefault="00620702" w:rsidP="0031285D">
      <w:pPr>
        <w:tabs>
          <w:tab w:val="left" w:pos="720"/>
        </w:tabs>
        <w:suppressAutoHyphens/>
        <w:spacing w:after="0" w:line="240" w:lineRule="auto"/>
        <w:jc w:val="both"/>
        <w:rPr>
          <w:rFonts w:ascii="Roboto Light" w:eastAsia="Times New Roman" w:hAnsi="Roboto Light" w:cs="Arial"/>
          <w:spacing w:val="-2"/>
          <w:sz w:val="24"/>
          <w:szCs w:val="24"/>
          <w:lang w:eastAsia="en-US"/>
        </w:rPr>
      </w:pPr>
      <w:r w:rsidRPr="00F52AC3">
        <w:rPr>
          <w:rFonts w:ascii="Roboto Light" w:eastAsia="Times New Roman" w:hAnsi="Roboto Light" w:cs="Arial"/>
          <w:spacing w:val="-2"/>
          <w:sz w:val="24"/>
          <w:szCs w:val="24"/>
          <w:lang w:eastAsia="en-US"/>
        </w:rPr>
        <w:t xml:space="preserve">The Terms of Reference (TOR) of the Services </w:t>
      </w:r>
      <w:r w:rsidR="006A4B7F" w:rsidRPr="00F52AC3">
        <w:rPr>
          <w:rFonts w:ascii="Roboto Light" w:eastAsia="Times New Roman" w:hAnsi="Roboto Light" w:cs="Arial"/>
          <w:spacing w:val="-2"/>
          <w:sz w:val="24"/>
          <w:szCs w:val="24"/>
          <w:lang w:eastAsia="en-US"/>
        </w:rPr>
        <w:t xml:space="preserve">are attached and can be obtained </w:t>
      </w:r>
      <w:r w:rsidR="00BC2451" w:rsidRPr="00F52AC3">
        <w:rPr>
          <w:rFonts w:ascii="Roboto Light" w:eastAsia="Times New Roman" w:hAnsi="Roboto Light" w:cs="Arial"/>
          <w:spacing w:val="-2"/>
          <w:sz w:val="24"/>
          <w:szCs w:val="24"/>
          <w:lang w:eastAsia="en-US"/>
        </w:rPr>
        <w:t xml:space="preserve">by </w:t>
      </w:r>
      <w:r w:rsidR="006A4B7F" w:rsidRPr="00F52AC3">
        <w:rPr>
          <w:rFonts w:ascii="Roboto Light" w:eastAsia="Times New Roman" w:hAnsi="Roboto Light" w:cs="Arial"/>
          <w:spacing w:val="-2"/>
          <w:sz w:val="24"/>
          <w:szCs w:val="24"/>
          <w:lang w:eastAsia="en-US"/>
        </w:rPr>
        <w:t>emailing</w:t>
      </w:r>
      <w:r w:rsidR="00F56FE5" w:rsidRPr="00F52AC3">
        <w:rPr>
          <w:rFonts w:ascii="Roboto Light" w:eastAsia="Times New Roman" w:hAnsi="Roboto Light" w:cs="Arial"/>
          <w:spacing w:val="-2"/>
          <w:sz w:val="24"/>
          <w:szCs w:val="24"/>
          <w:lang w:eastAsia="en-US"/>
        </w:rPr>
        <w:t xml:space="preserve"> </w:t>
      </w:r>
      <w:hyperlink r:id="rId8" w:history="1">
        <w:r w:rsidR="00F52AC3" w:rsidRPr="00F52AC3">
          <w:rPr>
            <w:rStyle w:val="Hyperlink"/>
            <w:rFonts w:ascii="Roboto Light" w:hAnsi="Roboto Light"/>
            <w:sz w:val="24"/>
            <w:szCs w:val="24"/>
          </w:rPr>
          <w:t>REshonhujaev@isdb.org</w:t>
        </w:r>
      </w:hyperlink>
      <w:r w:rsidR="00F52AC3" w:rsidRPr="00F52AC3">
        <w:rPr>
          <w:rFonts w:ascii="Roboto Light" w:hAnsi="Roboto Light"/>
          <w:sz w:val="24"/>
          <w:szCs w:val="24"/>
        </w:rPr>
        <w:t xml:space="preserve"> </w:t>
      </w:r>
      <w:r w:rsidR="00C06AC8" w:rsidRPr="00F52AC3">
        <w:rPr>
          <w:sz w:val="24"/>
          <w:szCs w:val="24"/>
        </w:rPr>
        <w:t xml:space="preserve"> </w:t>
      </w:r>
      <w:r w:rsidR="00EB6EB6" w:rsidRPr="00F52AC3">
        <w:rPr>
          <w:rFonts w:ascii="Roboto Light" w:hAnsi="Roboto Light"/>
          <w:sz w:val="24"/>
          <w:szCs w:val="24"/>
        </w:rPr>
        <w:t xml:space="preserve"> </w:t>
      </w:r>
      <w:r w:rsidR="00464685" w:rsidRPr="00F52AC3">
        <w:rPr>
          <w:rFonts w:ascii="Roboto Light" w:hAnsi="Roboto Light"/>
          <w:sz w:val="24"/>
          <w:szCs w:val="24"/>
        </w:rPr>
        <w:t xml:space="preserve">(cc: </w:t>
      </w:r>
      <w:hyperlink r:id="rId9" w:history="1">
        <w:r w:rsidR="00C06AC8" w:rsidRPr="00F52AC3">
          <w:rPr>
            <w:rStyle w:val="Hyperlink"/>
            <w:rFonts w:ascii="Roboto Light" w:hAnsi="Roboto Light"/>
            <w:sz w:val="24"/>
            <w:szCs w:val="24"/>
          </w:rPr>
          <w:t>arkenzhegulov@isdb.org</w:t>
        </w:r>
      </w:hyperlink>
      <w:r w:rsidR="00EB6EB6" w:rsidRPr="00F52AC3">
        <w:rPr>
          <w:rFonts w:ascii="Roboto Light" w:hAnsi="Roboto Light"/>
          <w:sz w:val="24"/>
          <w:szCs w:val="24"/>
        </w:rPr>
        <w:t>)</w:t>
      </w:r>
      <w:r w:rsidR="00464685" w:rsidRPr="00F52AC3">
        <w:rPr>
          <w:rFonts w:ascii="Roboto Light" w:hAnsi="Roboto Light"/>
          <w:sz w:val="24"/>
          <w:szCs w:val="24"/>
        </w:rPr>
        <w:t>. IsDB will select and engage the Consultant in accordance with the IsDB Corporate Procurement Policy</w:t>
      </w:r>
      <w:r w:rsidR="006A4B7F" w:rsidRPr="00F52AC3">
        <w:rPr>
          <w:rFonts w:ascii="Roboto Light" w:eastAsia="Times New Roman" w:hAnsi="Roboto Light" w:cs="Arial"/>
          <w:bCs/>
          <w:spacing w:val="-2"/>
          <w:sz w:val="24"/>
          <w:szCs w:val="24"/>
          <w:lang w:eastAsia="en-US"/>
        </w:rPr>
        <w:t>.</w:t>
      </w:r>
    </w:p>
    <w:p w14:paraId="7716043B" w14:textId="77777777" w:rsidR="00620702" w:rsidRPr="00F52AC3" w:rsidRDefault="00620702" w:rsidP="00620702">
      <w:pPr>
        <w:tabs>
          <w:tab w:val="left" w:pos="720"/>
        </w:tabs>
        <w:spacing w:after="0" w:line="240" w:lineRule="auto"/>
        <w:jc w:val="both"/>
        <w:rPr>
          <w:rFonts w:ascii="Roboto Light" w:eastAsia="Times New Roman" w:hAnsi="Roboto Light" w:cs="Arial"/>
          <w:sz w:val="24"/>
          <w:szCs w:val="24"/>
          <w:lang w:eastAsia="en-US"/>
        </w:rPr>
      </w:pPr>
    </w:p>
    <w:p w14:paraId="7716043C" w14:textId="20611D08" w:rsidR="00620702" w:rsidRPr="00F52AC3" w:rsidRDefault="00620702" w:rsidP="00AD4B69">
      <w:pPr>
        <w:tabs>
          <w:tab w:val="left" w:pos="720"/>
        </w:tabs>
        <w:spacing w:after="0" w:line="240" w:lineRule="auto"/>
        <w:jc w:val="both"/>
        <w:rPr>
          <w:rFonts w:ascii="Roboto Light" w:eastAsia="Times New Roman" w:hAnsi="Roboto Light" w:cs="Arial"/>
          <w:sz w:val="24"/>
          <w:szCs w:val="24"/>
          <w:lang w:eastAsia="en-US"/>
        </w:rPr>
      </w:pPr>
      <w:r w:rsidRPr="00F52AC3">
        <w:rPr>
          <w:rFonts w:ascii="Roboto Light" w:eastAsia="Times New Roman" w:hAnsi="Roboto Light" w:cs="Arial"/>
          <w:sz w:val="24"/>
          <w:szCs w:val="24"/>
          <w:lang w:eastAsia="en-US"/>
        </w:rPr>
        <w:t>2</w:t>
      </w:r>
      <w:r w:rsidRPr="00F52AC3">
        <w:rPr>
          <w:rFonts w:ascii="Roboto Light" w:eastAsia="Times New Roman" w:hAnsi="Roboto Light" w:cs="Arial"/>
          <w:color w:val="0000FF"/>
          <w:sz w:val="24"/>
          <w:szCs w:val="24"/>
          <w:lang w:eastAsia="en-US"/>
        </w:rPr>
        <w:t>.</w:t>
      </w:r>
      <w:r w:rsidRPr="00F52AC3">
        <w:rPr>
          <w:rFonts w:ascii="Roboto Light" w:eastAsia="Times New Roman" w:hAnsi="Roboto Light" w:cs="Arial"/>
          <w:sz w:val="24"/>
          <w:szCs w:val="24"/>
          <w:lang w:eastAsia="en-US"/>
        </w:rPr>
        <w:tab/>
        <w:t>IsDB now invites Expression</w:t>
      </w:r>
      <w:r w:rsidR="00EB6EB6" w:rsidRPr="00F52AC3">
        <w:rPr>
          <w:rFonts w:ascii="Roboto Light" w:eastAsia="Times New Roman" w:hAnsi="Roboto Light" w:cs="Arial"/>
          <w:sz w:val="24"/>
          <w:szCs w:val="24"/>
          <w:lang w:eastAsia="en-US"/>
        </w:rPr>
        <w:t>s</w:t>
      </w:r>
      <w:r w:rsidRPr="00F52AC3">
        <w:rPr>
          <w:rFonts w:ascii="Roboto Light" w:eastAsia="Times New Roman" w:hAnsi="Roboto Light" w:cs="Arial"/>
          <w:sz w:val="24"/>
          <w:szCs w:val="24"/>
          <w:lang w:eastAsia="en-US"/>
        </w:rPr>
        <w:t xml:space="preserve"> of Interest (EOI)</w:t>
      </w:r>
      <w:r w:rsidR="006A4B7F" w:rsidRPr="00F52AC3">
        <w:rPr>
          <w:rFonts w:ascii="Roboto Light" w:eastAsia="Times New Roman" w:hAnsi="Roboto Light" w:cs="Arial"/>
          <w:sz w:val="24"/>
          <w:szCs w:val="24"/>
          <w:lang w:eastAsia="en-US"/>
        </w:rPr>
        <w:t xml:space="preserve"> and proposal</w:t>
      </w:r>
      <w:r w:rsidR="00EB6EB6" w:rsidRPr="00F52AC3">
        <w:rPr>
          <w:rFonts w:ascii="Roboto Light" w:eastAsia="Times New Roman" w:hAnsi="Roboto Light" w:cs="Arial"/>
          <w:sz w:val="24"/>
          <w:szCs w:val="24"/>
          <w:lang w:eastAsia="en-US"/>
        </w:rPr>
        <w:t>s</w:t>
      </w:r>
      <w:r w:rsidRPr="00F52AC3">
        <w:rPr>
          <w:rFonts w:ascii="Roboto Light" w:eastAsia="Times New Roman" w:hAnsi="Roboto Light" w:cs="Arial"/>
          <w:sz w:val="24"/>
          <w:szCs w:val="24"/>
          <w:lang w:eastAsia="en-US"/>
        </w:rPr>
        <w:t xml:space="preserve"> from potential individual applicants for consideration by IsDB in </w:t>
      </w:r>
      <w:r w:rsidR="006A4B7F" w:rsidRPr="00F52AC3">
        <w:rPr>
          <w:rFonts w:ascii="Roboto Light" w:eastAsia="Times New Roman" w:hAnsi="Roboto Light" w:cs="Arial"/>
          <w:sz w:val="24"/>
          <w:szCs w:val="24"/>
          <w:lang w:eastAsia="en-US"/>
        </w:rPr>
        <w:t xml:space="preserve">selecting the consultant. </w:t>
      </w:r>
    </w:p>
    <w:p w14:paraId="7716043E" w14:textId="77777777" w:rsidR="00620702" w:rsidRPr="00F52AC3" w:rsidRDefault="00620702" w:rsidP="00620702">
      <w:pPr>
        <w:spacing w:after="0" w:line="240" w:lineRule="auto"/>
        <w:jc w:val="both"/>
        <w:rPr>
          <w:rFonts w:ascii="Roboto Light" w:eastAsia="Times New Roman" w:hAnsi="Roboto Light" w:cs="Arial"/>
          <w:sz w:val="24"/>
          <w:szCs w:val="24"/>
          <w:lang w:eastAsia="en-US"/>
        </w:rPr>
      </w:pPr>
    </w:p>
    <w:p w14:paraId="7716043F" w14:textId="78E8FB89" w:rsidR="00620702" w:rsidRPr="00F52AC3" w:rsidRDefault="00620702" w:rsidP="00F56FE5">
      <w:pPr>
        <w:spacing w:after="0" w:line="240" w:lineRule="auto"/>
        <w:jc w:val="both"/>
        <w:rPr>
          <w:rFonts w:ascii="Roboto Light" w:eastAsia="Times New Roman" w:hAnsi="Roboto Light" w:cs="Arial"/>
          <w:b/>
          <w:bCs/>
          <w:sz w:val="24"/>
          <w:szCs w:val="24"/>
          <w:lang w:eastAsia="en-US"/>
        </w:rPr>
      </w:pPr>
      <w:r w:rsidRPr="00F52AC3">
        <w:rPr>
          <w:rFonts w:ascii="Roboto Light" w:eastAsia="Times New Roman" w:hAnsi="Roboto Light" w:cs="Arial"/>
          <w:sz w:val="24"/>
          <w:szCs w:val="24"/>
          <w:lang w:eastAsia="en-US"/>
        </w:rPr>
        <w:t>3.</w:t>
      </w:r>
      <w:r w:rsidRPr="00F52AC3">
        <w:rPr>
          <w:rFonts w:ascii="Roboto Light" w:eastAsia="Times New Roman" w:hAnsi="Roboto Light" w:cs="Arial"/>
          <w:sz w:val="24"/>
          <w:szCs w:val="24"/>
          <w:lang w:eastAsia="en-US"/>
        </w:rPr>
        <w:tab/>
        <w:t>Applicants who wish to submit an EOI</w:t>
      </w:r>
      <w:r w:rsidR="006A4B7F" w:rsidRPr="00F52AC3">
        <w:rPr>
          <w:rFonts w:ascii="Roboto Light" w:eastAsia="Times New Roman" w:hAnsi="Roboto Light" w:cs="Arial"/>
          <w:sz w:val="24"/>
          <w:szCs w:val="24"/>
          <w:lang w:eastAsia="en-US"/>
        </w:rPr>
        <w:t xml:space="preserve"> </w:t>
      </w:r>
      <w:r w:rsidR="008324B7" w:rsidRPr="00F52AC3">
        <w:rPr>
          <w:rFonts w:ascii="Roboto Light" w:eastAsia="Times New Roman" w:hAnsi="Roboto Light" w:cs="Arial"/>
          <w:sz w:val="24"/>
          <w:szCs w:val="24"/>
          <w:lang w:eastAsia="en-US"/>
        </w:rPr>
        <w:t>for</w:t>
      </w:r>
      <w:r w:rsidR="006A4B7F" w:rsidRPr="00F52AC3">
        <w:rPr>
          <w:rFonts w:ascii="Roboto Light" w:eastAsia="Times New Roman" w:hAnsi="Roboto Light" w:cs="Arial"/>
          <w:sz w:val="24"/>
          <w:szCs w:val="24"/>
          <w:lang w:eastAsia="en-US"/>
        </w:rPr>
        <w:t xml:space="preserve"> proposal</w:t>
      </w:r>
      <w:r w:rsidRPr="00F52AC3">
        <w:rPr>
          <w:rFonts w:ascii="Roboto Light" w:eastAsia="Times New Roman" w:hAnsi="Roboto Light" w:cs="Arial"/>
          <w:sz w:val="24"/>
          <w:szCs w:val="24"/>
          <w:lang w:eastAsia="en-US"/>
        </w:rPr>
        <w:t xml:space="preserve"> should complete the EOI Form</w:t>
      </w:r>
      <w:r w:rsidR="008324B7" w:rsidRPr="00F52AC3">
        <w:rPr>
          <w:rFonts w:ascii="Roboto Light" w:eastAsia="Times New Roman" w:hAnsi="Roboto Light" w:cs="Arial"/>
          <w:sz w:val="24"/>
          <w:szCs w:val="24"/>
          <w:lang w:eastAsia="en-US"/>
        </w:rPr>
        <w:t>s</w:t>
      </w:r>
      <w:r w:rsidRPr="00F52AC3">
        <w:rPr>
          <w:rFonts w:ascii="Roboto Light" w:eastAsia="Times New Roman" w:hAnsi="Roboto Light" w:cs="Arial"/>
          <w:sz w:val="24"/>
          <w:szCs w:val="24"/>
          <w:lang w:eastAsia="en-US"/>
        </w:rPr>
        <w:t xml:space="preserve"> in A</w:t>
      </w:r>
      <w:r w:rsidR="008D0E38" w:rsidRPr="00F52AC3">
        <w:rPr>
          <w:rFonts w:ascii="Roboto Light" w:eastAsia="Times New Roman" w:hAnsi="Roboto Light" w:cs="Arial"/>
          <w:sz w:val="24"/>
          <w:szCs w:val="24"/>
          <w:lang w:eastAsia="en-US"/>
        </w:rPr>
        <w:t>nnex-II</w:t>
      </w:r>
      <w:r w:rsidR="006A4B7F" w:rsidRPr="00F52AC3">
        <w:rPr>
          <w:rFonts w:ascii="Roboto Light" w:eastAsia="Times New Roman" w:hAnsi="Roboto Light" w:cs="Arial"/>
          <w:sz w:val="24"/>
          <w:szCs w:val="24"/>
          <w:lang w:eastAsia="en-US"/>
        </w:rPr>
        <w:t xml:space="preserve"> </w:t>
      </w:r>
      <w:r w:rsidRPr="00F52AC3">
        <w:rPr>
          <w:rFonts w:ascii="Roboto Light" w:eastAsia="Times New Roman" w:hAnsi="Roboto Light" w:cs="Arial"/>
          <w:sz w:val="24"/>
          <w:szCs w:val="24"/>
          <w:lang w:eastAsia="en-US"/>
        </w:rPr>
        <w:t xml:space="preserve"> and submit it through email to the following authorized representative</w:t>
      </w:r>
      <w:r w:rsidR="006A4B7F" w:rsidRPr="00F52AC3">
        <w:rPr>
          <w:rFonts w:ascii="Roboto Light" w:eastAsia="Times New Roman" w:hAnsi="Roboto Light" w:cs="Arial"/>
          <w:sz w:val="24"/>
          <w:szCs w:val="24"/>
          <w:lang w:eastAsia="en-US"/>
        </w:rPr>
        <w:t>s</w:t>
      </w:r>
      <w:r w:rsidRPr="00F52AC3">
        <w:rPr>
          <w:rFonts w:ascii="Roboto Light" w:eastAsia="Times New Roman" w:hAnsi="Roboto Light" w:cs="Arial"/>
          <w:sz w:val="24"/>
          <w:szCs w:val="24"/>
          <w:lang w:eastAsia="en-US"/>
        </w:rPr>
        <w:t xml:space="preserve"> of IsDB</w:t>
      </w:r>
      <w:r w:rsidR="005A734E" w:rsidRPr="00F52AC3">
        <w:rPr>
          <w:rFonts w:ascii="Roboto Light" w:eastAsia="Times New Roman" w:hAnsi="Roboto Light" w:cs="Arial"/>
          <w:sz w:val="24"/>
          <w:szCs w:val="24"/>
          <w:lang w:eastAsia="en-US"/>
        </w:rPr>
        <w:t xml:space="preserve"> </w:t>
      </w:r>
      <w:r w:rsidR="00EB6EB6" w:rsidRPr="00F52AC3">
        <w:rPr>
          <w:rFonts w:ascii="Roboto Light" w:eastAsia="Times New Roman" w:hAnsi="Roboto Light" w:cs="Arial"/>
          <w:sz w:val="24"/>
          <w:szCs w:val="24"/>
          <w:lang w:eastAsia="en-US"/>
        </w:rPr>
        <w:t xml:space="preserve"> </w:t>
      </w:r>
      <w:r w:rsidR="008A3A6A" w:rsidRPr="00F52AC3">
        <w:rPr>
          <w:rFonts w:ascii="Roboto Light" w:eastAsia="Times New Roman" w:hAnsi="Roboto Light" w:cs="Arial"/>
          <w:sz w:val="24"/>
          <w:szCs w:val="24"/>
          <w:lang w:eastAsia="en-US"/>
        </w:rPr>
        <w:t xml:space="preserve">by </w:t>
      </w:r>
      <w:r w:rsidR="00F52AC3" w:rsidRPr="00F52AC3">
        <w:rPr>
          <w:rFonts w:ascii="Roboto Light" w:eastAsia="Times New Roman" w:hAnsi="Roboto Light" w:cs="Arial"/>
          <w:b/>
          <w:bCs/>
          <w:sz w:val="24"/>
          <w:szCs w:val="24"/>
          <w:lang w:eastAsia="en-US"/>
        </w:rPr>
        <w:t>June</w:t>
      </w:r>
      <w:r w:rsidR="008A3A6A" w:rsidRPr="00F52AC3">
        <w:rPr>
          <w:rFonts w:ascii="Roboto Light" w:eastAsia="Times New Roman" w:hAnsi="Roboto Light" w:cs="Arial"/>
          <w:b/>
          <w:bCs/>
          <w:sz w:val="24"/>
          <w:szCs w:val="24"/>
          <w:lang w:eastAsia="en-US"/>
        </w:rPr>
        <w:t xml:space="preserve"> </w:t>
      </w:r>
      <w:r w:rsidR="004F7849">
        <w:rPr>
          <w:rFonts w:ascii="Roboto Light" w:eastAsia="Times New Roman" w:hAnsi="Roboto Light" w:cs="Arial"/>
          <w:b/>
          <w:bCs/>
          <w:sz w:val="24"/>
          <w:szCs w:val="24"/>
          <w:lang w:eastAsia="en-US"/>
        </w:rPr>
        <w:t>21</w:t>
      </w:r>
      <w:r w:rsidR="008A3A6A" w:rsidRPr="00F52AC3">
        <w:rPr>
          <w:rFonts w:ascii="Roboto Light" w:eastAsia="Times New Roman" w:hAnsi="Roboto Light" w:cs="Arial"/>
          <w:b/>
          <w:bCs/>
          <w:sz w:val="24"/>
          <w:szCs w:val="24"/>
          <w:lang w:eastAsia="en-US"/>
        </w:rPr>
        <w:t>, 2024</w:t>
      </w:r>
      <w:r w:rsidRPr="00F52AC3">
        <w:rPr>
          <w:rFonts w:ascii="Roboto Light" w:eastAsia="Times New Roman" w:hAnsi="Roboto Light" w:cs="Arial"/>
          <w:b/>
          <w:bCs/>
          <w:sz w:val="24"/>
          <w:szCs w:val="24"/>
          <w:lang w:eastAsia="en-US"/>
        </w:rPr>
        <w:t>:</w:t>
      </w:r>
    </w:p>
    <w:p w14:paraId="77160440" w14:textId="77777777" w:rsidR="00620702" w:rsidRPr="00F52AC3" w:rsidRDefault="00620702" w:rsidP="00620702">
      <w:pPr>
        <w:spacing w:after="0" w:line="240" w:lineRule="auto"/>
        <w:ind w:left="283" w:hanging="283"/>
        <w:jc w:val="both"/>
        <w:rPr>
          <w:rFonts w:ascii="Roboto Light" w:eastAsia="Times New Roman" w:hAnsi="Roboto Light" w:cs="Arial"/>
          <w:sz w:val="24"/>
          <w:szCs w:val="24"/>
          <w:lang w:eastAsia="en-US"/>
        </w:rPr>
      </w:pPr>
    </w:p>
    <w:p w14:paraId="77160441" w14:textId="77777777" w:rsidR="00620702" w:rsidRPr="00F52AC3" w:rsidRDefault="00620702" w:rsidP="00620702">
      <w:pPr>
        <w:spacing w:after="0" w:line="240" w:lineRule="auto"/>
        <w:ind w:left="360"/>
        <w:jc w:val="both"/>
        <w:rPr>
          <w:rFonts w:ascii="Roboto Light" w:eastAsia="Times New Roman" w:hAnsi="Roboto Light" w:cs="Arial"/>
          <w:sz w:val="24"/>
          <w:szCs w:val="24"/>
          <w:lang w:eastAsia="en-US"/>
        </w:rPr>
      </w:pPr>
    </w:p>
    <w:p w14:paraId="36B5A149" w14:textId="532FDD42" w:rsidR="006B4E89" w:rsidRPr="00F52AC3" w:rsidRDefault="00F52AC3" w:rsidP="006B4E89">
      <w:pPr>
        <w:suppressAutoHyphens/>
        <w:adjustRightInd w:val="0"/>
        <w:snapToGrid w:val="0"/>
        <w:spacing w:before="120" w:after="120" w:line="240" w:lineRule="auto"/>
        <w:ind w:right="634"/>
        <w:rPr>
          <w:rFonts w:ascii="Roboto Light" w:eastAsia="Times New Roman" w:hAnsi="Roboto Light" w:cs="Arial"/>
          <w:b/>
          <w:bCs/>
          <w:spacing w:val="-2"/>
          <w:sz w:val="24"/>
          <w:szCs w:val="24"/>
          <w:lang w:eastAsia="en-US"/>
        </w:rPr>
      </w:pPr>
      <w:r w:rsidRPr="00F52AC3">
        <w:rPr>
          <w:rFonts w:ascii="Roboto Light" w:eastAsia="Times New Roman" w:hAnsi="Roboto Light" w:cs="Arial"/>
          <w:b/>
          <w:bCs/>
          <w:spacing w:val="-2"/>
          <w:sz w:val="24"/>
          <w:szCs w:val="24"/>
          <w:lang w:eastAsia="en-US"/>
        </w:rPr>
        <w:t>Rustam Eshonhujaev</w:t>
      </w:r>
    </w:p>
    <w:p w14:paraId="70F93FF0" w14:textId="0567B617" w:rsidR="006B4E89" w:rsidRPr="00F52AC3" w:rsidRDefault="00F52AC3" w:rsidP="006B4E89">
      <w:pPr>
        <w:suppressAutoHyphens/>
        <w:adjustRightInd w:val="0"/>
        <w:snapToGrid w:val="0"/>
        <w:spacing w:before="120" w:after="120" w:line="240" w:lineRule="auto"/>
        <w:ind w:right="634"/>
        <w:rPr>
          <w:rFonts w:ascii="Roboto Light" w:eastAsia="Times New Roman" w:hAnsi="Roboto Light" w:cs="Arial"/>
          <w:spacing w:val="-2"/>
          <w:sz w:val="24"/>
          <w:szCs w:val="24"/>
          <w:lang w:eastAsia="en-US"/>
        </w:rPr>
      </w:pPr>
      <w:r w:rsidRPr="00F52AC3">
        <w:rPr>
          <w:rFonts w:ascii="Roboto Light" w:eastAsia="Times New Roman" w:hAnsi="Roboto Light" w:cs="Arial"/>
          <w:spacing w:val="-2"/>
          <w:sz w:val="24"/>
          <w:szCs w:val="24"/>
          <w:lang w:eastAsia="en-US"/>
        </w:rPr>
        <w:t>Country Economist</w:t>
      </w:r>
    </w:p>
    <w:p w14:paraId="64CCA3FC" w14:textId="77A58D01" w:rsidR="00505E20" w:rsidRPr="00F52AC3" w:rsidRDefault="00505E20" w:rsidP="006B4E89">
      <w:pPr>
        <w:suppressAutoHyphens/>
        <w:adjustRightInd w:val="0"/>
        <w:snapToGrid w:val="0"/>
        <w:spacing w:before="120" w:after="120" w:line="240" w:lineRule="auto"/>
        <w:ind w:right="634"/>
        <w:jc w:val="both"/>
        <w:rPr>
          <w:rFonts w:ascii="Roboto Light" w:eastAsia="Times New Roman" w:hAnsi="Roboto Light" w:cs="Arial"/>
          <w:spacing w:val="-2"/>
          <w:sz w:val="24"/>
          <w:szCs w:val="24"/>
          <w:lang w:eastAsia="en-US"/>
        </w:rPr>
      </w:pPr>
      <w:r w:rsidRPr="00F52AC3">
        <w:rPr>
          <w:rFonts w:ascii="Roboto Light" w:eastAsia="Times New Roman" w:hAnsi="Roboto Light" w:cs="Arial"/>
          <w:spacing w:val="-2"/>
          <w:sz w:val="24"/>
          <w:szCs w:val="24"/>
          <w:lang w:eastAsia="en-US"/>
        </w:rPr>
        <w:t xml:space="preserve">Regional Hub of Almaty </w:t>
      </w:r>
    </w:p>
    <w:p w14:paraId="19BBF954" w14:textId="77777777" w:rsidR="00505E20" w:rsidRPr="00F52AC3" w:rsidRDefault="00505E20" w:rsidP="00505E20">
      <w:pPr>
        <w:suppressAutoHyphens/>
        <w:adjustRightInd w:val="0"/>
        <w:snapToGrid w:val="0"/>
        <w:spacing w:before="120" w:after="120" w:line="240" w:lineRule="auto"/>
        <w:ind w:right="634"/>
        <w:jc w:val="both"/>
        <w:rPr>
          <w:rFonts w:ascii="Roboto Light" w:eastAsia="Times New Roman" w:hAnsi="Roboto Light" w:cs="Arial"/>
          <w:spacing w:val="-2"/>
          <w:sz w:val="24"/>
          <w:szCs w:val="24"/>
          <w:lang w:eastAsia="en-US"/>
        </w:rPr>
      </w:pPr>
      <w:r w:rsidRPr="00F52AC3">
        <w:rPr>
          <w:rFonts w:ascii="Roboto Light" w:eastAsia="Times New Roman" w:hAnsi="Roboto Light" w:cs="Arial"/>
          <w:spacing w:val="-2"/>
          <w:sz w:val="24"/>
          <w:szCs w:val="24"/>
          <w:lang w:eastAsia="en-US"/>
        </w:rPr>
        <w:t>Islamic Development Bank</w:t>
      </w:r>
    </w:p>
    <w:p w14:paraId="3FBD1632" w14:textId="7868EDA7" w:rsidR="006B4E89" w:rsidRPr="00F52AC3" w:rsidRDefault="00505E20" w:rsidP="006B4E89">
      <w:pPr>
        <w:suppressAutoHyphens/>
        <w:adjustRightInd w:val="0"/>
        <w:snapToGrid w:val="0"/>
        <w:spacing w:before="120" w:after="120" w:line="240" w:lineRule="auto"/>
        <w:ind w:right="634"/>
        <w:jc w:val="both"/>
        <w:rPr>
          <w:rFonts w:ascii="Roboto Light" w:eastAsia="Times New Roman" w:hAnsi="Roboto Light" w:cs="Arial"/>
          <w:spacing w:val="-2"/>
          <w:sz w:val="24"/>
          <w:szCs w:val="24"/>
          <w:lang w:eastAsia="en-US"/>
        </w:rPr>
      </w:pPr>
      <w:r w:rsidRPr="00F52AC3">
        <w:rPr>
          <w:rFonts w:ascii="Roboto Light" w:eastAsia="Times New Roman" w:hAnsi="Roboto Light" w:cs="Arial"/>
          <w:spacing w:val="-2"/>
          <w:sz w:val="24"/>
          <w:szCs w:val="24"/>
          <w:lang w:eastAsia="en-US"/>
        </w:rPr>
        <w:t>Email:</w:t>
      </w:r>
      <w:r w:rsidR="00F52AC3" w:rsidRPr="00F52AC3">
        <w:rPr>
          <w:rFonts w:ascii="Roboto Light" w:hAnsi="Roboto Light"/>
          <w:sz w:val="24"/>
          <w:szCs w:val="24"/>
        </w:rPr>
        <w:t xml:space="preserve"> </w:t>
      </w:r>
      <w:hyperlink r:id="rId10" w:history="1">
        <w:r w:rsidR="00F52AC3" w:rsidRPr="00F52AC3">
          <w:rPr>
            <w:rStyle w:val="Hyperlink"/>
            <w:rFonts w:ascii="Roboto Light" w:hAnsi="Roboto Light"/>
            <w:sz w:val="24"/>
            <w:szCs w:val="24"/>
          </w:rPr>
          <w:t>REshonhujaev@isdb.org</w:t>
        </w:r>
      </w:hyperlink>
    </w:p>
    <w:p w14:paraId="7ABA38DE" w14:textId="77777777" w:rsidR="00505E20" w:rsidRPr="00F52AC3" w:rsidRDefault="00505E20" w:rsidP="00505E20">
      <w:pPr>
        <w:suppressAutoHyphens/>
        <w:adjustRightInd w:val="0"/>
        <w:snapToGrid w:val="0"/>
        <w:spacing w:before="120" w:after="120" w:line="240" w:lineRule="auto"/>
        <w:ind w:right="634"/>
        <w:jc w:val="both"/>
        <w:rPr>
          <w:rFonts w:ascii="Roboto Light" w:eastAsia="Times New Roman" w:hAnsi="Roboto Light" w:cs="Arial"/>
          <w:spacing w:val="-2"/>
          <w:sz w:val="24"/>
          <w:szCs w:val="24"/>
          <w:lang w:eastAsia="en-US"/>
        </w:rPr>
      </w:pPr>
      <w:r w:rsidRPr="00F52AC3">
        <w:rPr>
          <w:rFonts w:ascii="Roboto Light" w:eastAsia="Times New Roman" w:hAnsi="Roboto Light" w:cs="Arial"/>
          <w:spacing w:val="-2"/>
          <w:sz w:val="24"/>
          <w:szCs w:val="24"/>
          <w:lang w:eastAsia="en-US"/>
        </w:rPr>
        <w:t>Phone: +7 727 2727000</w:t>
      </w:r>
    </w:p>
    <w:p w14:paraId="48729F04" w14:textId="405F6861" w:rsidR="00F56FE5" w:rsidRPr="008324B7" w:rsidRDefault="00F56FE5" w:rsidP="002F2DF7">
      <w:pPr>
        <w:suppressAutoHyphens/>
        <w:adjustRightInd w:val="0"/>
        <w:snapToGrid w:val="0"/>
        <w:spacing w:before="120" w:after="120" w:line="240" w:lineRule="auto"/>
        <w:ind w:right="634"/>
        <w:jc w:val="both"/>
        <w:rPr>
          <w:rStyle w:val="Hyperlink"/>
          <w:rFonts w:ascii="Roboto Light" w:eastAsia="Times New Roman" w:hAnsi="Roboto Light" w:cs="Arial"/>
          <w:spacing w:val="-2"/>
          <w:u w:val="none"/>
          <w:lang w:eastAsia="en-US"/>
        </w:rPr>
      </w:pPr>
      <w:r w:rsidRPr="008324B7">
        <w:rPr>
          <w:rStyle w:val="Hyperlink"/>
          <w:rFonts w:ascii="Roboto Light" w:eastAsia="Times New Roman" w:hAnsi="Roboto Light" w:cs="Arial"/>
          <w:spacing w:val="-2"/>
          <w:u w:val="none"/>
          <w:lang w:eastAsia="en-US"/>
        </w:rPr>
        <w:t xml:space="preserve">    </w:t>
      </w:r>
    </w:p>
    <w:p w14:paraId="278CB412" w14:textId="6373648C" w:rsidR="00F36716" w:rsidRPr="008324B7" w:rsidRDefault="00F56FE5" w:rsidP="00F52AC3">
      <w:pPr>
        <w:suppressAutoHyphens/>
        <w:adjustRightInd w:val="0"/>
        <w:snapToGrid w:val="0"/>
        <w:spacing w:before="120" w:after="120" w:line="240" w:lineRule="auto"/>
        <w:ind w:right="634"/>
        <w:jc w:val="both"/>
        <w:rPr>
          <w:rFonts w:ascii="Roboto Light" w:eastAsia="Times New Roman" w:hAnsi="Roboto Light" w:cs="Arial"/>
          <w:b/>
          <w:spacing w:val="-2"/>
          <w:kern w:val="28"/>
          <w:lang w:eastAsia="en-US"/>
        </w:rPr>
      </w:pPr>
      <w:r w:rsidRPr="008324B7">
        <w:rPr>
          <w:rStyle w:val="Hyperlink"/>
          <w:rFonts w:ascii="Roboto Light" w:eastAsia="Times New Roman" w:hAnsi="Roboto Light" w:cs="Arial"/>
          <w:spacing w:val="-2"/>
          <w:lang w:eastAsia="en-US"/>
        </w:rPr>
        <w:t xml:space="preserve"> </w:t>
      </w:r>
    </w:p>
    <w:p w14:paraId="1614A332" w14:textId="413151F9" w:rsidR="008D0E38" w:rsidRPr="008324B7" w:rsidRDefault="008D0E38" w:rsidP="008D0E38">
      <w:pPr>
        <w:spacing w:after="0" w:line="240" w:lineRule="auto"/>
        <w:ind w:left="720" w:hanging="360"/>
        <w:jc w:val="both"/>
        <w:rPr>
          <w:rFonts w:ascii="Roboto Light" w:eastAsia="Times New Roman" w:hAnsi="Roboto Light" w:cs="Arial"/>
          <w:b/>
          <w:spacing w:val="-2"/>
          <w:kern w:val="28"/>
          <w:lang w:eastAsia="en-US"/>
        </w:rPr>
      </w:pPr>
      <w:r w:rsidRPr="008324B7">
        <w:rPr>
          <w:rFonts w:ascii="Roboto Light" w:eastAsia="Times New Roman" w:hAnsi="Roboto Light" w:cs="Arial"/>
          <w:b/>
          <w:spacing w:val="-2"/>
          <w:kern w:val="28"/>
          <w:lang w:eastAsia="en-US"/>
        </w:rPr>
        <w:t xml:space="preserve">Encl.: </w:t>
      </w:r>
    </w:p>
    <w:p w14:paraId="7716044C" w14:textId="33C34C7E" w:rsidR="00620702" w:rsidRPr="008324B7" w:rsidRDefault="00620702" w:rsidP="008D0E38">
      <w:pPr>
        <w:spacing w:after="0" w:line="240" w:lineRule="auto"/>
        <w:ind w:left="720" w:hanging="360"/>
        <w:jc w:val="both"/>
        <w:rPr>
          <w:rFonts w:ascii="Roboto Light" w:eastAsia="Times New Roman" w:hAnsi="Roboto Light" w:cs="Arial"/>
          <w:b/>
          <w:spacing w:val="-2"/>
          <w:kern w:val="28"/>
          <w:lang w:eastAsia="en-US"/>
        </w:rPr>
      </w:pPr>
      <w:r w:rsidRPr="008324B7">
        <w:rPr>
          <w:rFonts w:ascii="Roboto Light" w:eastAsia="Times New Roman" w:hAnsi="Roboto Light" w:cs="Arial"/>
          <w:b/>
          <w:spacing w:val="-2"/>
          <w:kern w:val="28"/>
          <w:lang w:eastAsia="en-US"/>
        </w:rPr>
        <w:t>A</w:t>
      </w:r>
      <w:r w:rsidR="008D0E38" w:rsidRPr="008324B7">
        <w:rPr>
          <w:rFonts w:ascii="Roboto Light" w:eastAsia="Times New Roman" w:hAnsi="Roboto Light" w:cs="Arial"/>
          <w:b/>
          <w:spacing w:val="-2"/>
          <w:kern w:val="28"/>
          <w:lang w:eastAsia="en-US"/>
        </w:rPr>
        <w:t>nnex-I</w:t>
      </w:r>
      <w:r w:rsidRPr="008324B7">
        <w:rPr>
          <w:rFonts w:ascii="Roboto Light" w:eastAsia="Times New Roman" w:hAnsi="Roboto Light" w:cs="Arial"/>
          <w:b/>
          <w:spacing w:val="-2"/>
          <w:kern w:val="28"/>
          <w:lang w:eastAsia="en-US"/>
        </w:rPr>
        <w:t xml:space="preserve">: </w:t>
      </w:r>
      <w:r w:rsidRPr="008324B7">
        <w:rPr>
          <w:rFonts w:ascii="Roboto Light" w:eastAsia="Times New Roman" w:hAnsi="Roboto Light" w:cs="Arial"/>
          <w:bCs/>
          <w:spacing w:val="-2"/>
          <w:kern w:val="28"/>
          <w:lang w:eastAsia="en-US"/>
        </w:rPr>
        <w:t>Terms of Reference</w:t>
      </w:r>
    </w:p>
    <w:p w14:paraId="7716044D" w14:textId="3172C2CC" w:rsidR="00620702" w:rsidRPr="008324B7" w:rsidRDefault="00620702" w:rsidP="008D0E38">
      <w:pPr>
        <w:spacing w:after="0" w:line="240" w:lineRule="auto"/>
        <w:ind w:left="720" w:hanging="360"/>
        <w:jc w:val="both"/>
        <w:rPr>
          <w:rFonts w:ascii="Roboto Light" w:eastAsia="Times New Roman" w:hAnsi="Roboto Light" w:cs="Arial"/>
          <w:bCs/>
          <w:spacing w:val="-2"/>
          <w:kern w:val="28"/>
          <w:lang w:eastAsia="en-US"/>
        </w:rPr>
      </w:pPr>
      <w:r w:rsidRPr="008324B7">
        <w:rPr>
          <w:rFonts w:ascii="Roboto Light" w:eastAsia="Times New Roman" w:hAnsi="Roboto Light" w:cs="Arial"/>
          <w:b/>
          <w:spacing w:val="-2"/>
          <w:kern w:val="28"/>
          <w:lang w:eastAsia="en-US"/>
        </w:rPr>
        <w:t>A</w:t>
      </w:r>
      <w:r w:rsidR="008D0E38" w:rsidRPr="008324B7">
        <w:rPr>
          <w:rFonts w:ascii="Roboto Light" w:eastAsia="Times New Roman" w:hAnsi="Roboto Light" w:cs="Arial"/>
          <w:b/>
          <w:spacing w:val="-2"/>
          <w:kern w:val="28"/>
          <w:lang w:eastAsia="en-US"/>
        </w:rPr>
        <w:t>nnex-II</w:t>
      </w:r>
      <w:r w:rsidRPr="008324B7">
        <w:rPr>
          <w:rFonts w:ascii="Roboto Light" w:eastAsia="Times New Roman" w:hAnsi="Roboto Light" w:cs="Arial"/>
          <w:b/>
          <w:spacing w:val="-2"/>
          <w:kern w:val="28"/>
          <w:lang w:eastAsia="en-US"/>
        </w:rPr>
        <w:t xml:space="preserve">:  </w:t>
      </w:r>
      <w:r w:rsidRPr="008324B7">
        <w:rPr>
          <w:rFonts w:ascii="Roboto Light" w:eastAsia="Times New Roman" w:hAnsi="Roboto Light" w:cs="Arial"/>
          <w:bCs/>
          <w:spacing w:val="-2"/>
          <w:kern w:val="28"/>
          <w:lang w:eastAsia="en-US"/>
        </w:rPr>
        <w:t>EOI Form</w:t>
      </w:r>
    </w:p>
    <w:p w14:paraId="7590C532" w14:textId="3A50B540" w:rsidR="00CD5058" w:rsidRDefault="00CD5058" w:rsidP="000A4256">
      <w:pPr>
        <w:tabs>
          <w:tab w:val="left" w:pos="4614"/>
        </w:tabs>
        <w:spacing w:after="160" w:line="259" w:lineRule="auto"/>
        <w:rPr>
          <w:rFonts w:ascii="Roboto Light" w:eastAsia="Times New Roman" w:hAnsi="Roboto Light" w:cs="Arial"/>
          <w:b/>
          <w:bCs/>
          <w:color w:val="000000"/>
          <w:sz w:val="24"/>
          <w:szCs w:val="24"/>
          <w:lang w:eastAsia="en-US"/>
        </w:rPr>
      </w:pPr>
      <w:r>
        <w:rPr>
          <w:rFonts w:ascii="Roboto Light" w:eastAsia="Times New Roman" w:hAnsi="Roboto Light" w:cs="Arial"/>
          <w:b/>
          <w:bCs/>
          <w:color w:val="000000"/>
          <w:sz w:val="24"/>
          <w:szCs w:val="24"/>
          <w:lang w:eastAsia="en-US"/>
        </w:rPr>
        <w:tab/>
      </w:r>
    </w:p>
    <w:p w14:paraId="6A720C2F" w14:textId="05CAFC71" w:rsidR="00F36716" w:rsidRPr="00F52AC3" w:rsidRDefault="00F36716" w:rsidP="00F52AC3">
      <w:pPr>
        <w:pStyle w:val="NoSpacing"/>
        <w:jc w:val="center"/>
        <w:rPr>
          <w:rFonts w:ascii="Roboto Light" w:hAnsi="Roboto Light"/>
          <w:b/>
          <w:bCs/>
          <w:sz w:val="24"/>
          <w:szCs w:val="24"/>
        </w:rPr>
      </w:pPr>
      <w:r w:rsidRPr="00F52AC3">
        <w:rPr>
          <w:rFonts w:ascii="Roboto Light" w:hAnsi="Roboto Light"/>
          <w:b/>
          <w:bCs/>
          <w:sz w:val="24"/>
          <w:szCs w:val="24"/>
        </w:rPr>
        <w:lastRenderedPageBreak/>
        <w:t>Annex-1</w:t>
      </w:r>
    </w:p>
    <w:p w14:paraId="58E42583" w14:textId="00865981" w:rsidR="00F36716" w:rsidRPr="00F52AC3" w:rsidRDefault="00F36716" w:rsidP="00F52AC3">
      <w:pPr>
        <w:pStyle w:val="NoSpacing"/>
        <w:jc w:val="center"/>
        <w:rPr>
          <w:rFonts w:ascii="Roboto Light" w:hAnsi="Roboto Light"/>
          <w:b/>
          <w:bCs/>
          <w:sz w:val="24"/>
          <w:szCs w:val="24"/>
        </w:rPr>
      </w:pPr>
      <w:r w:rsidRPr="00F52AC3">
        <w:rPr>
          <w:rFonts w:ascii="Roboto Light" w:hAnsi="Roboto Light"/>
          <w:b/>
          <w:bCs/>
          <w:sz w:val="24"/>
          <w:szCs w:val="24"/>
        </w:rPr>
        <w:t>Terms of Reference</w:t>
      </w:r>
    </w:p>
    <w:p w14:paraId="1EBE38C2" w14:textId="77777777" w:rsidR="00F52AC3" w:rsidRPr="00F52AC3" w:rsidRDefault="00F52AC3" w:rsidP="00F52AC3">
      <w:pPr>
        <w:pStyle w:val="NoSpacing"/>
        <w:jc w:val="center"/>
        <w:rPr>
          <w:rFonts w:ascii="Roboto Light" w:hAnsi="Roboto Light"/>
        </w:rPr>
      </w:pPr>
    </w:p>
    <w:p w14:paraId="000B0275" w14:textId="77777777" w:rsidR="00F52AC3" w:rsidRPr="00EE2A4E" w:rsidRDefault="00F52AC3" w:rsidP="00F52AC3">
      <w:pPr>
        <w:pStyle w:val="ListParagraph"/>
        <w:widowControl w:val="0"/>
        <w:numPr>
          <w:ilvl w:val="0"/>
          <w:numId w:val="2"/>
        </w:numPr>
        <w:spacing w:after="120" w:line="240" w:lineRule="auto"/>
        <w:rPr>
          <w:rFonts w:ascii="Roboto Light" w:eastAsia="Calibri" w:hAnsi="Roboto Light"/>
          <w:b/>
          <w:bCs/>
          <w:color w:val="000000" w:themeColor="text1"/>
          <w:sz w:val="24"/>
          <w:szCs w:val="24"/>
        </w:rPr>
      </w:pPr>
      <w:r w:rsidRPr="00EE2A4E">
        <w:rPr>
          <w:rFonts w:ascii="Roboto Light" w:hAnsi="Roboto Light" w:cstheme="majorBidi"/>
          <w:b/>
          <w:bCs/>
          <w:color w:val="000000" w:themeColor="text1"/>
          <w:sz w:val="24"/>
          <w:szCs w:val="24"/>
        </w:rPr>
        <w:t>Background</w:t>
      </w:r>
    </w:p>
    <w:p w14:paraId="4169F5AE" w14:textId="77777777" w:rsidR="00F52AC3" w:rsidRPr="00864878" w:rsidRDefault="00F52AC3" w:rsidP="00F52AC3">
      <w:pPr>
        <w:pStyle w:val="ListParagraph"/>
        <w:spacing w:after="120"/>
        <w:ind w:left="360"/>
        <w:jc w:val="both"/>
        <w:rPr>
          <w:rFonts w:ascii="Roboto Light" w:hAnsi="Roboto Light"/>
          <w:sz w:val="24"/>
          <w:szCs w:val="24"/>
        </w:rPr>
      </w:pPr>
      <w:r w:rsidRPr="009A05D5">
        <w:rPr>
          <w:rFonts w:ascii="Roboto Light" w:hAnsi="Roboto Light"/>
          <w:sz w:val="24"/>
          <w:szCs w:val="24"/>
        </w:rPr>
        <w:t xml:space="preserve">The </w:t>
      </w:r>
      <w:r>
        <w:rPr>
          <w:rFonts w:ascii="Roboto Light" w:hAnsi="Roboto Light"/>
          <w:sz w:val="24"/>
          <w:szCs w:val="24"/>
        </w:rPr>
        <w:t xml:space="preserve">Government of the </w:t>
      </w:r>
      <w:r w:rsidRPr="009A05D5">
        <w:rPr>
          <w:rFonts w:ascii="Roboto Light" w:hAnsi="Roboto Light"/>
          <w:sz w:val="24"/>
          <w:szCs w:val="24"/>
        </w:rPr>
        <w:t xml:space="preserve">Republic of Uzbekistan </w:t>
      </w:r>
      <w:r>
        <w:rPr>
          <w:rFonts w:ascii="Roboto Light" w:hAnsi="Roboto Light"/>
          <w:sz w:val="24"/>
          <w:szCs w:val="24"/>
        </w:rPr>
        <w:t xml:space="preserve">has </w:t>
      </w:r>
      <w:r w:rsidRPr="009A05D5">
        <w:rPr>
          <w:rFonts w:ascii="Roboto Light" w:hAnsi="Roboto Light"/>
          <w:sz w:val="24"/>
          <w:szCs w:val="24"/>
        </w:rPr>
        <w:t xml:space="preserve">received </w:t>
      </w:r>
      <w:r>
        <w:rPr>
          <w:rFonts w:ascii="Roboto Light" w:hAnsi="Roboto Light"/>
          <w:sz w:val="24"/>
          <w:szCs w:val="24"/>
        </w:rPr>
        <w:t xml:space="preserve">financing in the total amount of the US$ 40,000,000 </w:t>
      </w:r>
      <w:r w:rsidRPr="009A05D5">
        <w:rPr>
          <w:rFonts w:ascii="Roboto Light" w:hAnsi="Roboto Light"/>
          <w:sz w:val="24"/>
          <w:szCs w:val="24"/>
        </w:rPr>
        <w:t>from the Islamic Development Bank (the “Bank”)</w:t>
      </w:r>
      <w:r>
        <w:rPr>
          <w:rFonts w:ascii="Roboto Light" w:hAnsi="Roboto Light"/>
          <w:sz w:val="24"/>
          <w:szCs w:val="24"/>
        </w:rPr>
        <w:t xml:space="preserve"> and the Islamic Solidarity Fund for Development toward the cost of the </w:t>
      </w:r>
      <w:r w:rsidRPr="00864878">
        <w:rPr>
          <w:rFonts w:ascii="Roboto Light" w:hAnsi="Roboto Light"/>
          <w:sz w:val="24"/>
          <w:szCs w:val="24"/>
        </w:rPr>
        <w:t>Strengthening the Economic Resilience of the Vulnerable Enterprises (SERVE) Project</w:t>
      </w:r>
      <w:r>
        <w:rPr>
          <w:rFonts w:ascii="Roboto Light" w:hAnsi="Roboto Light"/>
          <w:sz w:val="24"/>
          <w:szCs w:val="24"/>
        </w:rPr>
        <w:t xml:space="preserve"> and it intends to </w:t>
      </w:r>
      <w:r w:rsidRPr="00864878">
        <w:rPr>
          <w:rFonts w:ascii="Roboto Light" w:hAnsi="Roboto Light"/>
          <w:sz w:val="24"/>
          <w:szCs w:val="24"/>
        </w:rPr>
        <w:t xml:space="preserve">apply </w:t>
      </w:r>
      <w:r>
        <w:rPr>
          <w:rFonts w:ascii="Roboto Light" w:hAnsi="Roboto Light"/>
          <w:sz w:val="24"/>
          <w:szCs w:val="24"/>
        </w:rPr>
        <w:t xml:space="preserve">this financing </w:t>
      </w:r>
      <w:r w:rsidRPr="00864878">
        <w:rPr>
          <w:rFonts w:ascii="Roboto Light" w:hAnsi="Roboto Light"/>
          <w:sz w:val="24"/>
          <w:szCs w:val="24"/>
        </w:rPr>
        <w:t>support enterprises in Karakalpakstan AR, Khorezm, Bukhara, Navoiy Samarkand, Kashkadarya and Surkhandarya regions</w:t>
      </w:r>
      <w:r>
        <w:t xml:space="preserve"> </w:t>
      </w:r>
      <w:r w:rsidRPr="00864878">
        <w:rPr>
          <w:rFonts w:ascii="Roboto Light" w:hAnsi="Roboto Light"/>
          <w:sz w:val="24"/>
          <w:szCs w:val="24"/>
        </w:rPr>
        <w:t xml:space="preserve"> by providing an integrated economic empowerment package that will enable access to economic opportunities, allow them to recover from the Covid-19 pandemic and sustain inclusive growth of the individual entrepreneurs and MSMEs</w:t>
      </w:r>
      <w:r>
        <w:rPr>
          <w:rFonts w:ascii="Roboto Light" w:hAnsi="Roboto Light"/>
          <w:sz w:val="24"/>
          <w:szCs w:val="24"/>
        </w:rPr>
        <w:t xml:space="preserve">. </w:t>
      </w:r>
    </w:p>
    <w:p w14:paraId="20CC6406" w14:textId="43D6118B" w:rsidR="00F52AC3" w:rsidRPr="00F52AC3" w:rsidRDefault="00F52AC3" w:rsidP="00F52AC3">
      <w:pPr>
        <w:pStyle w:val="ListParagraph"/>
        <w:spacing w:after="120"/>
        <w:ind w:left="360"/>
        <w:jc w:val="both"/>
        <w:rPr>
          <w:rFonts w:ascii="Roboto Light" w:hAnsi="Roboto Light"/>
          <w:sz w:val="24"/>
          <w:szCs w:val="24"/>
        </w:rPr>
      </w:pPr>
      <w:r w:rsidRPr="009A05D5">
        <w:rPr>
          <w:rFonts w:ascii="Roboto Light" w:hAnsi="Roboto Light"/>
          <w:sz w:val="24"/>
          <w:szCs w:val="24"/>
        </w:rPr>
        <w:t xml:space="preserve">The </w:t>
      </w:r>
      <w:r w:rsidRPr="009A05D5">
        <w:rPr>
          <w:rFonts w:ascii="Roboto Light" w:hAnsi="Roboto Light"/>
          <w:b/>
          <w:bCs/>
          <w:sz w:val="24"/>
          <w:szCs w:val="24"/>
        </w:rPr>
        <w:t>Project</w:t>
      </w:r>
      <w:r>
        <w:rPr>
          <w:rFonts w:ascii="Roboto Light" w:hAnsi="Roboto Light"/>
          <w:b/>
          <w:bCs/>
          <w:sz w:val="24"/>
          <w:szCs w:val="24"/>
        </w:rPr>
        <w:t>s</w:t>
      </w:r>
      <w:r w:rsidRPr="009A05D5">
        <w:rPr>
          <w:rFonts w:ascii="Roboto Light" w:hAnsi="Roboto Light"/>
          <w:b/>
          <w:bCs/>
          <w:sz w:val="24"/>
          <w:szCs w:val="24"/>
        </w:rPr>
        <w:t xml:space="preserve"> objective</w:t>
      </w:r>
      <w:r w:rsidRPr="009A05D5">
        <w:rPr>
          <w:rFonts w:ascii="Roboto Light" w:hAnsi="Roboto Light"/>
          <w:sz w:val="24"/>
          <w:szCs w:val="24"/>
        </w:rPr>
        <w:t xml:space="preserve"> is </w:t>
      </w:r>
      <w:r w:rsidRPr="00864878">
        <w:rPr>
          <w:rFonts w:ascii="Roboto Light" w:hAnsi="Roboto Light"/>
          <w:sz w:val="24"/>
          <w:szCs w:val="24"/>
        </w:rPr>
        <w:t xml:space="preserve">to provide priority support to the MSMEs by extending </w:t>
      </w:r>
      <w:r>
        <w:rPr>
          <w:rFonts w:ascii="Roboto Light" w:hAnsi="Roboto Light"/>
          <w:sz w:val="24"/>
          <w:szCs w:val="24"/>
        </w:rPr>
        <w:t>S</w:t>
      </w:r>
      <w:r w:rsidRPr="00864878">
        <w:rPr>
          <w:rFonts w:ascii="Roboto Light" w:hAnsi="Roboto Light"/>
          <w:sz w:val="24"/>
          <w:szCs w:val="24"/>
        </w:rPr>
        <w:t>haria compliant access to finance to the targeted MSMEs and related capacity building around Islamic finance and economic empowerment. The primary focus will be on supporting MSMEs affected from the pandemic, the smallholder producers, women and youth engaged in the economic activities in the targeted regions.</w:t>
      </w:r>
    </w:p>
    <w:p w14:paraId="5C260927" w14:textId="77777777" w:rsidR="00F52AC3" w:rsidRPr="009A05D5" w:rsidRDefault="00F52AC3" w:rsidP="00F52AC3">
      <w:pPr>
        <w:pStyle w:val="ListParagraph"/>
        <w:spacing w:after="120"/>
        <w:ind w:left="360"/>
        <w:jc w:val="both"/>
        <w:rPr>
          <w:rFonts w:ascii="Roboto Light" w:hAnsi="Roboto Light"/>
          <w:sz w:val="24"/>
          <w:szCs w:val="24"/>
        </w:rPr>
      </w:pPr>
      <w:r w:rsidRPr="00864878">
        <w:rPr>
          <w:rFonts w:ascii="Roboto Light" w:hAnsi="Roboto Light"/>
          <w:sz w:val="24"/>
          <w:szCs w:val="24"/>
        </w:rPr>
        <w:t>Project activities are grouped into following 4 main components</w:t>
      </w:r>
      <w:r w:rsidRPr="009A05D5">
        <w:rPr>
          <w:rFonts w:ascii="Roboto Light" w:hAnsi="Roboto Light"/>
          <w:sz w:val="24"/>
          <w:szCs w:val="24"/>
        </w:rPr>
        <w:t>:</w:t>
      </w:r>
    </w:p>
    <w:p w14:paraId="5F5AFBA7" w14:textId="40C5AF4A" w:rsidR="00F52AC3" w:rsidRPr="00F52AC3" w:rsidRDefault="00F52AC3" w:rsidP="00F52AC3">
      <w:pPr>
        <w:pStyle w:val="ListParagraph"/>
        <w:spacing w:after="120"/>
        <w:ind w:left="360"/>
        <w:jc w:val="both"/>
        <w:rPr>
          <w:rFonts w:ascii="Roboto Light" w:hAnsi="Roboto Light"/>
          <w:sz w:val="24"/>
          <w:szCs w:val="24"/>
        </w:rPr>
      </w:pPr>
      <w:r w:rsidRPr="00864878">
        <w:rPr>
          <w:rFonts w:ascii="Roboto Light" w:hAnsi="Roboto Light"/>
          <w:b/>
          <w:bCs/>
          <w:sz w:val="24"/>
          <w:szCs w:val="24"/>
        </w:rPr>
        <w:t>A. Access to Finance</w:t>
      </w:r>
      <w:r>
        <w:rPr>
          <w:rFonts w:ascii="Roboto Light" w:hAnsi="Roboto Light"/>
          <w:sz w:val="24"/>
          <w:szCs w:val="24"/>
        </w:rPr>
        <w:t xml:space="preserve">: </w:t>
      </w:r>
      <w:r w:rsidRPr="00864878">
        <w:rPr>
          <w:rFonts w:ascii="Roboto Light" w:hAnsi="Roboto Light"/>
          <w:sz w:val="24"/>
          <w:szCs w:val="24"/>
        </w:rPr>
        <w:t xml:space="preserve">Provision of line of financing (LOF) for MSMEs through the selected Partner Financial Institution (PFI) in an Islamic sharia compliant operation. The financing will be extended primarily for small business development support through </w:t>
      </w:r>
      <w:r w:rsidRPr="00AB711F">
        <w:rPr>
          <w:rFonts w:ascii="Roboto Light" w:hAnsi="Roboto Light"/>
          <w:sz w:val="24"/>
          <w:szCs w:val="24"/>
        </w:rPr>
        <w:t>line of financing (</w:t>
      </w:r>
      <w:r>
        <w:rPr>
          <w:rFonts w:ascii="Roboto Light" w:hAnsi="Roboto Light"/>
          <w:sz w:val="24"/>
          <w:szCs w:val="24"/>
        </w:rPr>
        <w:t>Installment Sale</w:t>
      </w:r>
      <w:r w:rsidRPr="00AB711F">
        <w:rPr>
          <w:rFonts w:ascii="Roboto Light" w:hAnsi="Roboto Light"/>
          <w:sz w:val="24"/>
          <w:szCs w:val="24"/>
        </w:rPr>
        <w:t>)</w:t>
      </w:r>
      <w:r>
        <w:rPr>
          <w:rFonts w:ascii="Roboto Light" w:hAnsi="Roboto Light"/>
          <w:sz w:val="24"/>
          <w:szCs w:val="24"/>
        </w:rPr>
        <w:t xml:space="preserve"> </w:t>
      </w:r>
      <w:r w:rsidRPr="00864878">
        <w:rPr>
          <w:rFonts w:ascii="Roboto Light" w:hAnsi="Roboto Light"/>
          <w:sz w:val="24"/>
          <w:szCs w:val="24"/>
        </w:rPr>
        <w:t>for entrepreneurs and small enterprises, households/family businesses, women and youth headed enterprises</w:t>
      </w:r>
      <w:r w:rsidRPr="00AB711F">
        <w:rPr>
          <w:rFonts w:ascii="Roboto Light" w:hAnsi="Roboto Light"/>
          <w:sz w:val="24"/>
          <w:szCs w:val="24"/>
        </w:rPr>
        <w:t>.</w:t>
      </w:r>
      <w:r>
        <w:rPr>
          <w:rFonts w:ascii="Roboto Light" w:hAnsi="Roboto Light"/>
          <w:sz w:val="24"/>
          <w:szCs w:val="24"/>
        </w:rPr>
        <w:t xml:space="preserve"> </w:t>
      </w:r>
      <w:r w:rsidRPr="00864878">
        <w:rPr>
          <w:rFonts w:ascii="Roboto Light" w:hAnsi="Roboto Light"/>
          <w:sz w:val="24"/>
          <w:szCs w:val="24"/>
        </w:rPr>
        <w:t>Separate financial instrument in the form of guarantee facility will be extended to target the micro and small enterprises to increase their access to finance. This component will address the immediate needs of MSMEs to sustain impact of COVID-19, consolidate their business as crisis continues and recover better from its impact. The MSMEs supported by the line of finance will be different from the MSMEs supported under the guarantee scheme to achieve maximum impact as separate schemes supporting MSMEs</w:t>
      </w:r>
      <w:r>
        <w:rPr>
          <w:rFonts w:ascii="Roboto Light" w:hAnsi="Roboto Light"/>
          <w:sz w:val="24"/>
          <w:szCs w:val="24"/>
        </w:rPr>
        <w:t xml:space="preserve">. </w:t>
      </w:r>
    </w:p>
    <w:p w14:paraId="677EAD46" w14:textId="269BAC18" w:rsidR="00F52AC3" w:rsidRPr="00F52AC3" w:rsidRDefault="00F52AC3" w:rsidP="00F52AC3">
      <w:pPr>
        <w:pStyle w:val="ListParagraph"/>
        <w:spacing w:after="120"/>
        <w:ind w:left="360"/>
        <w:jc w:val="both"/>
        <w:rPr>
          <w:rFonts w:ascii="Roboto Light" w:hAnsi="Roboto Light"/>
          <w:sz w:val="24"/>
          <w:szCs w:val="24"/>
        </w:rPr>
      </w:pPr>
      <w:r w:rsidRPr="00864878">
        <w:rPr>
          <w:rFonts w:ascii="Roboto Light" w:hAnsi="Roboto Light"/>
          <w:b/>
          <w:bCs/>
          <w:sz w:val="24"/>
          <w:szCs w:val="24"/>
        </w:rPr>
        <w:t>B. Business Engineering and Capacity Building</w:t>
      </w:r>
      <w:r w:rsidRPr="00864878">
        <w:rPr>
          <w:rFonts w:ascii="Roboto Light" w:hAnsi="Roboto Light"/>
          <w:sz w:val="24"/>
          <w:szCs w:val="24"/>
        </w:rPr>
        <w:t xml:space="preserve">: The component envisions support to: (i) MSMEs in business planning for value chain development; (ii) capacity building and supporting financial institutions in development of working tools, including tools and services, targeted for women and youth, additional Islamic financial products, and staff training; and (iii) Supporting Business Development Services based on compensation </w:t>
      </w:r>
      <w:r w:rsidRPr="00864878">
        <w:rPr>
          <w:rFonts w:ascii="Roboto Light" w:hAnsi="Roboto Light"/>
          <w:sz w:val="24"/>
          <w:szCs w:val="24"/>
        </w:rPr>
        <w:lastRenderedPageBreak/>
        <w:t>scheme adopted in the country. These value-addition services ensure the sustainability of the project and puts in place mechanism that will enhance resilience of MSMEs as they come out of the crisis through better business planning and market linkages</w:t>
      </w:r>
    </w:p>
    <w:p w14:paraId="47A73656" w14:textId="05338292" w:rsidR="00F52AC3" w:rsidRPr="00F52AC3" w:rsidRDefault="00F52AC3" w:rsidP="00F52AC3">
      <w:pPr>
        <w:pStyle w:val="ListParagraph"/>
        <w:spacing w:after="120"/>
        <w:ind w:left="360"/>
        <w:jc w:val="both"/>
        <w:rPr>
          <w:rFonts w:ascii="Roboto Light" w:hAnsi="Roboto Light"/>
          <w:sz w:val="24"/>
          <w:szCs w:val="24"/>
        </w:rPr>
      </w:pPr>
      <w:r w:rsidRPr="00AB711F">
        <w:rPr>
          <w:rFonts w:ascii="Roboto Light" w:hAnsi="Roboto Light"/>
          <w:b/>
          <w:bCs/>
          <w:sz w:val="24"/>
          <w:szCs w:val="24"/>
        </w:rPr>
        <w:t>C. Project Coordination</w:t>
      </w:r>
      <w:r w:rsidRPr="00AB711F">
        <w:rPr>
          <w:rFonts w:ascii="Roboto Light" w:hAnsi="Roboto Light"/>
          <w:sz w:val="24"/>
          <w:szCs w:val="24"/>
        </w:rPr>
        <w:t>: The component will finance the cost of supporting project implementation, including setting up of Project Management Unit (PMU) under the Executing Agency and its operations (staff salary, office equipment, operating cost, project start-up and staff training). The component will also finance upgrading the existing IT software in financial management/accounting and establishment of Management Information System (MIS) as a part of automation and monitoring of fund flow, measurement, and evaluation of project results indicators by PFIs</w:t>
      </w:r>
      <w:r>
        <w:rPr>
          <w:rFonts w:ascii="Roboto Light" w:hAnsi="Roboto Light"/>
          <w:sz w:val="24"/>
          <w:szCs w:val="24"/>
        </w:rPr>
        <w:t xml:space="preserve">. </w:t>
      </w:r>
    </w:p>
    <w:p w14:paraId="470081E3" w14:textId="46DF6DBA" w:rsidR="00F52AC3" w:rsidRPr="00F52AC3" w:rsidRDefault="00F52AC3" w:rsidP="00F52AC3">
      <w:pPr>
        <w:pStyle w:val="ListParagraph"/>
        <w:spacing w:after="120"/>
        <w:ind w:left="360"/>
        <w:jc w:val="both"/>
        <w:rPr>
          <w:rFonts w:ascii="Roboto Light" w:hAnsi="Roboto Light"/>
          <w:sz w:val="24"/>
          <w:szCs w:val="24"/>
        </w:rPr>
      </w:pPr>
      <w:r w:rsidRPr="00AB711F">
        <w:rPr>
          <w:rFonts w:ascii="Roboto Light" w:hAnsi="Roboto Light"/>
          <w:b/>
          <w:bCs/>
          <w:sz w:val="24"/>
          <w:szCs w:val="24"/>
        </w:rPr>
        <w:t>D. Audit Service:</w:t>
      </w:r>
      <w:r w:rsidRPr="00AB711F">
        <w:rPr>
          <w:rFonts w:ascii="Roboto Light" w:hAnsi="Roboto Light"/>
          <w:sz w:val="24"/>
          <w:szCs w:val="24"/>
        </w:rPr>
        <w:t xml:space="preserve"> The component will finance: (i) financial audit service to ensure eligibility of the expenditures and effective operation of Project Special Accounts and (ii) sharia audit service to ensure sharia compliance of the transactions</w:t>
      </w:r>
      <w:r>
        <w:rPr>
          <w:rFonts w:ascii="Roboto Light" w:hAnsi="Roboto Light"/>
          <w:sz w:val="24"/>
          <w:szCs w:val="24"/>
        </w:rPr>
        <w:t xml:space="preserve">. </w:t>
      </w:r>
    </w:p>
    <w:p w14:paraId="4D98B24D" w14:textId="539433F0" w:rsidR="00F52AC3" w:rsidRPr="00F52AC3" w:rsidRDefault="00F52AC3" w:rsidP="00F52AC3">
      <w:pPr>
        <w:pStyle w:val="ListParagraph"/>
        <w:spacing w:after="120"/>
        <w:ind w:left="360"/>
        <w:jc w:val="both"/>
        <w:rPr>
          <w:rFonts w:ascii="Roboto Light" w:hAnsi="Roboto Light"/>
          <w:sz w:val="24"/>
          <w:szCs w:val="24"/>
        </w:rPr>
      </w:pPr>
      <w:r w:rsidRPr="009A05D5">
        <w:rPr>
          <w:rFonts w:ascii="Roboto Light" w:hAnsi="Roboto Light"/>
          <w:sz w:val="24"/>
          <w:szCs w:val="24"/>
        </w:rPr>
        <w:t xml:space="preserve">The </w:t>
      </w:r>
      <w:r>
        <w:rPr>
          <w:rFonts w:ascii="Roboto Light" w:hAnsi="Roboto Light"/>
          <w:sz w:val="24"/>
          <w:szCs w:val="24"/>
        </w:rPr>
        <w:t xml:space="preserve">Agency for Working Mahallabay and the Development of Entrepreneurship under the </w:t>
      </w:r>
      <w:r w:rsidRPr="009A05D5">
        <w:rPr>
          <w:rFonts w:ascii="Roboto Light" w:hAnsi="Roboto Light"/>
          <w:sz w:val="24"/>
          <w:szCs w:val="24"/>
        </w:rPr>
        <w:t xml:space="preserve">Ministry of </w:t>
      </w:r>
      <w:r>
        <w:rPr>
          <w:rFonts w:ascii="Roboto Light" w:hAnsi="Roboto Light"/>
          <w:sz w:val="24"/>
          <w:szCs w:val="24"/>
        </w:rPr>
        <w:t>Poverty Reduction and Employment of the Republic of Uzbekistan</w:t>
      </w:r>
      <w:r w:rsidRPr="009A05D5">
        <w:rPr>
          <w:rFonts w:ascii="Roboto Light" w:hAnsi="Roboto Light"/>
          <w:sz w:val="24"/>
          <w:szCs w:val="24"/>
        </w:rPr>
        <w:t xml:space="preserve"> </w:t>
      </w:r>
      <w:r>
        <w:rPr>
          <w:rFonts w:ascii="Roboto Light" w:hAnsi="Roboto Light"/>
          <w:sz w:val="24"/>
          <w:szCs w:val="24"/>
        </w:rPr>
        <w:t>is an</w:t>
      </w:r>
      <w:r w:rsidRPr="009A05D5">
        <w:rPr>
          <w:rFonts w:ascii="Roboto Light" w:hAnsi="Roboto Light"/>
          <w:sz w:val="24"/>
          <w:szCs w:val="24"/>
        </w:rPr>
        <w:t xml:space="preserve"> Executing Agency</w:t>
      </w:r>
      <w:r>
        <w:rPr>
          <w:rFonts w:ascii="Roboto Light" w:hAnsi="Roboto Light"/>
          <w:sz w:val="24"/>
          <w:szCs w:val="24"/>
        </w:rPr>
        <w:t xml:space="preserve"> (EA)</w:t>
      </w:r>
      <w:r w:rsidRPr="009A05D5">
        <w:rPr>
          <w:rFonts w:ascii="Roboto Light" w:hAnsi="Roboto Light"/>
          <w:sz w:val="24"/>
          <w:szCs w:val="24"/>
        </w:rPr>
        <w:t xml:space="preserve"> for the Project. The </w:t>
      </w:r>
      <w:r>
        <w:rPr>
          <w:rFonts w:ascii="Roboto Light" w:hAnsi="Roboto Light"/>
          <w:sz w:val="24"/>
          <w:szCs w:val="24"/>
        </w:rPr>
        <w:t xml:space="preserve">EA </w:t>
      </w:r>
      <w:r w:rsidRPr="00AB711F">
        <w:rPr>
          <w:rFonts w:ascii="Roboto Light" w:hAnsi="Roboto Light"/>
          <w:sz w:val="24"/>
          <w:szCs w:val="24"/>
        </w:rPr>
        <w:t>will coordinate and monitor use of line of financing (</w:t>
      </w:r>
      <w:r>
        <w:rPr>
          <w:rFonts w:ascii="Roboto Light" w:hAnsi="Roboto Light"/>
          <w:sz w:val="24"/>
          <w:szCs w:val="24"/>
        </w:rPr>
        <w:t>Installment Sale</w:t>
      </w:r>
      <w:r w:rsidRPr="00AB711F">
        <w:rPr>
          <w:rFonts w:ascii="Roboto Light" w:hAnsi="Roboto Light"/>
          <w:sz w:val="24"/>
          <w:szCs w:val="24"/>
        </w:rPr>
        <w:t>) and Guarantee Facility with P</w:t>
      </w:r>
      <w:r>
        <w:rPr>
          <w:rFonts w:ascii="Roboto Light" w:hAnsi="Roboto Light"/>
          <w:sz w:val="24"/>
          <w:szCs w:val="24"/>
        </w:rPr>
        <w:t xml:space="preserve">artner </w:t>
      </w:r>
      <w:r w:rsidRPr="00AB711F">
        <w:rPr>
          <w:rFonts w:ascii="Roboto Light" w:hAnsi="Roboto Light"/>
          <w:sz w:val="24"/>
          <w:szCs w:val="24"/>
        </w:rPr>
        <w:t>F</w:t>
      </w:r>
      <w:r>
        <w:rPr>
          <w:rFonts w:ascii="Roboto Light" w:hAnsi="Roboto Light"/>
          <w:sz w:val="24"/>
          <w:szCs w:val="24"/>
        </w:rPr>
        <w:t xml:space="preserve">inancing Institutions </w:t>
      </w:r>
      <w:r w:rsidRPr="00AB711F">
        <w:rPr>
          <w:rFonts w:ascii="Roboto Light" w:hAnsi="Roboto Light"/>
          <w:sz w:val="24"/>
          <w:szCs w:val="24"/>
        </w:rPr>
        <w:t xml:space="preserve">and </w:t>
      </w:r>
      <w:r>
        <w:rPr>
          <w:rFonts w:ascii="Roboto Light" w:hAnsi="Roboto Light"/>
          <w:sz w:val="24"/>
          <w:szCs w:val="24"/>
        </w:rPr>
        <w:t>The Entrepreneurship Development Company joint stock company</w:t>
      </w:r>
      <w:r w:rsidRPr="00AB711F">
        <w:rPr>
          <w:rFonts w:ascii="Roboto Light" w:hAnsi="Roboto Light"/>
          <w:sz w:val="24"/>
          <w:szCs w:val="24"/>
        </w:rPr>
        <w:t>, respectively</w:t>
      </w:r>
      <w:r>
        <w:rPr>
          <w:rFonts w:ascii="Roboto Light" w:hAnsi="Roboto Light"/>
          <w:sz w:val="24"/>
          <w:szCs w:val="24"/>
        </w:rPr>
        <w:t xml:space="preserve">. </w:t>
      </w:r>
    </w:p>
    <w:p w14:paraId="75FD1035" w14:textId="77777777" w:rsidR="00F52AC3" w:rsidRPr="00E1206E" w:rsidRDefault="00F52AC3" w:rsidP="00F52AC3">
      <w:pPr>
        <w:pStyle w:val="ListParagraph"/>
        <w:spacing w:after="120"/>
        <w:ind w:left="360"/>
        <w:jc w:val="both"/>
        <w:rPr>
          <w:rFonts w:ascii="Roboto Light" w:hAnsi="Roboto Light"/>
          <w:sz w:val="24"/>
          <w:szCs w:val="24"/>
        </w:rPr>
      </w:pPr>
      <w:r>
        <w:rPr>
          <w:rFonts w:ascii="Roboto Light" w:hAnsi="Roboto Light"/>
          <w:sz w:val="24"/>
          <w:szCs w:val="24"/>
        </w:rPr>
        <w:t xml:space="preserve">For successful project start-up, the Bank is seeking the services of a local Individual consultant to support the Executing Agency </w:t>
      </w:r>
      <w:r w:rsidRPr="00EE2A4E">
        <w:rPr>
          <w:rFonts w:ascii="Roboto Light" w:hAnsi="Roboto Light"/>
          <w:sz w:val="24"/>
          <w:szCs w:val="24"/>
        </w:rPr>
        <w:t xml:space="preserve">to handle </w:t>
      </w:r>
      <w:r>
        <w:rPr>
          <w:rFonts w:ascii="Roboto Light" w:hAnsi="Roboto Light"/>
          <w:sz w:val="24"/>
          <w:szCs w:val="24"/>
        </w:rPr>
        <w:t xml:space="preserve">the initial </w:t>
      </w:r>
      <w:r w:rsidRPr="00EE2A4E">
        <w:rPr>
          <w:rFonts w:ascii="Roboto Light" w:hAnsi="Roboto Light"/>
          <w:sz w:val="24"/>
          <w:szCs w:val="24"/>
        </w:rPr>
        <w:t>procurement activities</w:t>
      </w:r>
      <w:r>
        <w:rPr>
          <w:rFonts w:ascii="Roboto Light" w:hAnsi="Roboto Light"/>
          <w:sz w:val="24"/>
          <w:szCs w:val="24"/>
        </w:rPr>
        <w:t xml:space="preserve"> to kick start the project implementation. T</w:t>
      </w:r>
      <w:r w:rsidRPr="00AB7FED">
        <w:rPr>
          <w:rFonts w:ascii="Roboto Light" w:hAnsi="Roboto Light"/>
          <w:sz w:val="24"/>
          <w:szCs w:val="24"/>
        </w:rPr>
        <w:t xml:space="preserve">he </w:t>
      </w:r>
      <w:r>
        <w:rPr>
          <w:rFonts w:ascii="Roboto Light" w:hAnsi="Roboto Light"/>
          <w:sz w:val="24"/>
          <w:szCs w:val="24"/>
        </w:rPr>
        <w:t xml:space="preserve">local individual </w:t>
      </w:r>
      <w:r w:rsidRPr="00AB7FED">
        <w:rPr>
          <w:rFonts w:ascii="Roboto Light" w:hAnsi="Roboto Light"/>
          <w:sz w:val="24"/>
          <w:szCs w:val="24"/>
        </w:rPr>
        <w:t xml:space="preserve">consultant </w:t>
      </w:r>
      <w:r>
        <w:rPr>
          <w:rFonts w:ascii="Roboto Light" w:hAnsi="Roboto Light"/>
          <w:sz w:val="24"/>
          <w:szCs w:val="24"/>
        </w:rPr>
        <w:t xml:space="preserve">will be selected </w:t>
      </w:r>
      <w:r w:rsidRPr="00AB7FED">
        <w:rPr>
          <w:rFonts w:ascii="Roboto Light" w:hAnsi="Roboto Light"/>
          <w:sz w:val="24"/>
          <w:szCs w:val="24"/>
        </w:rPr>
        <w:t>in accordance with the IsDB Corporate Procurement Policy</w:t>
      </w:r>
      <w:r>
        <w:rPr>
          <w:rFonts w:ascii="Roboto Light" w:hAnsi="Roboto Light"/>
          <w:sz w:val="24"/>
          <w:szCs w:val="24"/>
        </w:rPr>
        <w:t>.</w:t>
      </w:r>
      <w:r w:rsidRPr="00AB7FED">
        <w:rPr>
          <w:rFonts w:ascii="Roboto Light" w:hAnsi="Roboto Light"/>
          <w:sz w:val="24"/>
          <w:szCs w:val="24"/>
        </w:rPr>
        <w:t xml:space="preserve"> </w:t>
      </w:r>
    </w:p>
    <w:p w14:paraId="0863B21A" w14:textId="77777777" w:rsidR="00F52AC3" w:rsidRPr="00FB2528" w:rsidRDefault="00F52AC3" w:rsidP="00F52AC3">
      <w:pPr>
        <w:pStyle w:val="ListParagraph"/>
        <w:widowControl w:val="0"/>
        <w:numPr>
          <w:ilvl w:val="0"/>
          <w:numId w:val="2"/>
        </w:numPr>
        <w:spacing w:after="120" w:line="240" w:lineRule="auto"/>
        <w:rPr>
          <w:rFonts w:ascii="Roboto Light" w:hAnsi="Roboto Light" w:cstheme="majorBidi"/>
          <w:b/>
          <w:bCs/>
          <w:sz w:val="24"/>
          <w:szCs w:val="24"/>
        </w:rPr>
      </w:pPr>
      <w:r w:rsidRPr="00EE2A4E">
        <w:rPr>
          <w:rFonts w:ascii="Roboto Light" w:hAnsi="Roboto Light" w:cstheme="majorBidi"/>
          <w:b/>
          <w:bCs/>
          <w:color w:val="000000" w:themeColor="text1"/>
          <w:sz w:val="24"/>
          <w:szCs w:val="24"/>
        </w:rPr>
        <w:t>Objective</w:t>
      </w:r>
      <w:r w:rsidRPr="00FB2528">
        <w:rPr>
          <w:rFonts w:ascii="Roboto Light" w:hAnsi="Roboto Light" w:cstheme="majorBidi"/>
          <w:b/>
          <w:bCs/>
          <w:sz w:val="24"/>
          <w:szCs w:val="24"/>
        </w:rPr>
        <w:t xml:space="preserve"> </w:t>
      </w:r>
      <w:r>
        <w:rPr>
          <w:rFonts w:ascii="Roboto Light" w:hAnsi="Roboto Light" w:cstheme="majorBidi"/>
          <w:b/>
          <w:bCs/>
          <w:sz w:val="24"/>
          <w:szCs w:val="24"/>
        </w:rPr>
        <w:t>of the assignment</w:t>
      </w:r>
    </w:p>
    <w:p w14:paraId="73B431D6" w14:textId="77777777" w:rsidR="00F52AC3" w:rsidRDefault="00F52AC3" w:rsidP="00F52AC3">
      <w:pPr>
        <w:pStyle w:val="ListParagraph"/>
        <w:spacing w:after="120"/>
        <w:ind w:left="360"/>
        <w:jc w:val="both"/>
        <w:rPr>
          <w:rFonts w:ascii="Roboto Light" w:hAnsi="Roboto Light"/>
          <w:sz w:val="24"/>
          <w:szCs w:val="24"/>
        </w:rPr>
      </w:pPr>
      <w:r w:rsidRPr="00EE2A4E">
        <w:rPr>
          <w:rFonts w:ascii="Roboto Light" w:hAnsi="Roboto Light"/>
          <w:sz w:val="24"/>
          <w:szCs w:val="24"/>
        </w:rPr>
        <w:t xml:space="preserve">The main objective of this assignment is to support the </w:t>
      </w:r>
      <w:r>
        <w:rPr>
          <w:rFonts w:ascii="Roboto Light" w:hAnsi="Roboto Light"/>
          <w:sz w:val="24"/>
          <w:szCs w:val="24"/>
        </w:rPr>
        <w:t>Executing Agency (</w:t>
      </w:r>
      <w:r w:rsidRPr="009A05D5">
        <w:rPr>
          <w:rFonts w:ascii="Roboto Light" w:hAnsi="Roboto Light"/>
          <w:sz w:val="24"/>
          <w:szCs w:val="24"/>
        </w:rPr>
        <w:t xml:space="preserve">The </w:t>
      </w:r>
      <w:r>
        <w:rPr>
          <w:rFonts w:ascii="Roboto Light" w:hAnsi="Roboto Light"/>
          <w:sz w:val="24"/>
          <w:szCs w:val="24"/>
        </w:rPr>
        <w:t>Agency for Working Mahallabay and the Development of Entrepreneurship) to undertake key procurement activities to kick-start the project.</w:t>
      </w:r>
    </w:p>
    <w:p w14:paraId="62E8C6E4" w14:textId="77777777" w:rsidR="00F52AC3" w:rsidRDefault="00F52AC3" w:rsidP="00F52AC3">
      <w:pPr>
        <w:pStyle w:val="ListParagraph"/>
        <w:spacing w:after="120"/>
        <w:ind w:left="360"/>
        <w:jc w:val="both"/>
        <w:rPr>
          <w:rFonts w:ascii="Roboto Light" w:hAnsi="Roboto Light"/>
          <w:sz w:val="24"/>
          <w:szCs w:val="24"/>
        </w:rPr>
      </w:pPr>
      <w:r>
        <w:rPr>
          <w:rFonts w:ascii="Roboto Light" w:hAnsi="Roboto Light"/>
          <w:sz w:val="24"/>
          <w:szCs w:val="24"/>
        </w:rPr>
        <w:t>The key tasks of the consultant shall be as follows:</w:t>
      </w:r>
    </w:p>
    <w:p w14:paraId="17230541" w14:textId="77777777" w:rsidR="00F52AC3" w:rsidRPr="00F52AC3" w:rsidRDefault="00F52AC3" w:rsidP="00F52AC3">
      <w:pPr>
        <w:numPr>
          <w:ilvl w:val="0"/>
          <w:numId w:val="36"/>
        </w:numPr>
        <w:shd w:val="clear" w:color="auto" w:fill="FFFFFF"/>
        <w:spacing w:before="100" w:beforeAutospacing="1" w:after="100" w:afterAutospacing="1" w:line="240" w:lineRule="auto"/>
        <w:rPr>
          <w:rFonts w:ascii="Roboto Light" w:eastAsia="Times New Roman" w:hAnsi="Roboto Light" w:cs="Segoe UI"/>
          <w:color w:val="000000" w:themeColor="text1"/>
          <w:sz w:val="24"/>
          <w:szCs w:val="24"/>
        </w:rPr>
      </w:pPr>
      <w:r w:rsidRPr="00F52AC3">
        <w:rPr>
          <w:rFonts w:ascii="Roboto Light" w:eastAsia="Times New Roman" w:hAnsi="Roboto Light" w:cs="Segoe UI"/>
          <w:color w:val="000000" w:themeColor="text1"/>
          <w:sz w:val="24"/>
          <w:szCs w:val="24"/>
        </w:rPr>
        <w:t>To provide support to the Executing Agency in undertaking early procurement activities as per approved procurement implementation plan.</w:t>
      </w:r>
    </w:p>
    <w:p w14:paraId="358D3BB9" w14:textId="77777777" w:rsidR="00F52AC3" w:rsidRPr="00F52AC3" w:rsidRDefault="00F52AC3" w:rsidP="00F52AC3">
      <w:pPr>
        <w:numPr>
          <w:ilvl w:val="0"/>
          <w:numId w:val="36"/>
        </w:numPr>
        <w:shd w:val="clear" w:color="auto" w:fill="FFFFFF"/>
        <w:spacing w:before="100" w:beforeAutospacing="1" w:after="100" w:afterAutospacing="1" w:line="240" w:lineRule="auto"/>
        <w:jc w:val="both"/>
        <w:rPr>
          <w:rFonts w:ascii="Roboto Light" w:eastAsia="Times New Roman" w:hAnsi="Roboto Light" w:cs="Segoe UI"/>
          <w:color w:val="000000" w:themeColor="text1"/>
          <w:sz w:val="24"/>
          <w:szCs w:val="24"/>
        </w:rPr>
      </w:pPr>
      <w:r w:rsidRPr="00F52AC3">
        <w:rPr>
          <w:rFonts w:ascii="Roboto Light" w:eastAsia="Times New Roman" w:hAnsi="Roboto Light" w:cs="Segoe UI"/>
          <w:color w:val="000000" w:themeColor="text1"/>
          <w:sz w:val="24"/>
          <w:szCs w:val="24"/>
        </w:rPr>
        <w:t>To participate as observer in key procurement sessions to ensure proper oversight.</w:t>
      </w:r>
    </w:p>
    <w:p w14:paraId="0638E906" w14:textId="77777777" w:rsidR="00F52AC3" w:rsidRPr="00F52AC3" w:rsidRDefault="00F52AC3" w:rsidP="00F52AC3">
      <w:pPr>
        <w:numPr>
          <w:ilvl w:val="0"/>
          <w:numId w:val="36"/>
        </w:numPr>
        <w:shd w:val="clear" w:color="auto" w:fill="FFFFFF"/>
        <w:spacing w:before="100" w:beforeAutospacing="1" w:after="100" w:afterAutospacing="1" w:line="240" w:lineRule="auto"/>
        <w:jc w:val="both"/>
        <w:rPr>
          <w:rFonts w:ascii="Roboto Light" w:eastAsia="Times New Roman" w:hAnsi="Roboto Light" w:cs="Segoe UI"/>
          <w:color w:val="000000" w:themeColor="text1"/>
          <w:sz w:val="24"/>
          <w:szCs w:val="24"/>
        </w:rPr>
      </w:pPr>
      <w:r w:rsidRPr="00F52AC3">
        <w:rPr>
          <w:rFonts w:ascii="Roboto Light" w:eastAsia="Times New Roman" w:hAnsi="Roboto Light" w:cs="Segoe UI"/>
          <w:color w:val="000000" w:themeColor="text1"/>
          <w:sz w:val="24"/>
          <w:szCs w:val="24"/>
        </w:rPr>
        <w:t xml:space="preserve">To build capacity of the PMU and the EA overall, and other stakeholders on the IsDB procurement procedures. </w:t>
      </w:r>
    </w:p>
    <w:p w14:paraId="5050433A" w14:textId="77777777" w:rsidR="00F52AC3" w:rsidRPr="00F52AC3" w:rsidRDefault="00F52AC3" w:rsidP="00F52AC3">
      <w:pPr>
        <w:numPr>
          <w:ilvl w:val="0"/>
          <w:numId w:val="36"/>
        </w:numPr>
        <w:shd w:val="clear" w:color="auto" w:fill="FFFFFF"/>
        <w:spacing w:before="100" w:beforeAutospacing="1" w:after="100" w:afterAutospacing="1" w:line="240" w:lineRule="auto"/>
        <w:jc w:val="both"/>
        <w:rPr>
          <w:rFonts w:ascii="Roboto Light" w:eastAsia="Times New Roman" w:hAnsi="Roboto Light" w:cs="Segoe UI"/>
          <w:color w:val="000000" w:themeColor="text1"/>
          <w:sz w:val="24"/>
          <w:szCs w:val="24"/>
        </w:rPr>
      </w:pPr>
      <w:r w:rsidRPr="00F52AC3">
        <w:rPr>
          <w:rFonts w:ascii="Roboto Light" w:eastAsia="Times New Roman" w:hAnsi="Roboto Light" w:cs="Segoe UI"/>
          <w:color w:val="000000" w:themeColor="text1"/>
          <w:sz w:val="24"/>
          <w:szCs w:val="24"/>
        </w:rPr>
        <w:t xml:space="preserve">To develop a detailed manual of procurement plan along with the procedures for the project as a reference for use by the PMU and EA going forward. </w:t>
      </w:r>
    </w:p>
    <w:p w14:paraId="322FDCD1" w14:textId="77777777" w:rsidR="00F52AC3" w:rsidRPr="00F52AC3" w:rsidRDefault="00F52AC3" w:rsidP="00F52AC3">
      <w:pPr>
        <w:numPr>
          <w:ilvl w:val="0"/>
          <w:numId w:val="36"/>
        </w:numPr>
        <w:shd w:val="clear" w:color="auto" w:fill="FFFFFF"/>
        <w:spacing w:before="100" w:beforeAutospacing="1" w:after="100" w:afterAutospacing="1" w:line="240" w:lineRule="auto"/>
        <w:jc w:val="both"/>
        <w:rPr>
          <w:rFonts w:ascii="Roboto Light" w:eastAsia="Times New Roman" w:hAnsi="Roboto Light" w:cs="Segoe UI"/>
          <w:color w:val="000000" w:themeColor="text1"/>
          <w:sz w:val="24"/>
          <w:szCs w:val="24"/>
        </w:rPr>
      </w:pPr>
      <w:r w:rsidRPr="00F52AC3">
        <w:rPr>
          <w:rFonts w:ascii="Roboto Light" w:eastAsia="Times New Roman" w:hAnsi="Roboto Light" w:cs="Segoe UI"/>
          <w:color w:val="000000" w:themeColor="text1"/>
          <w:sz w:val="24"/>
          <w:szCs w:val="24"/>
        </w:rPr>
        <w:lastRenderedPageBreak/>
        <w:t>To update the IsDB operations team on the procurement activities and advise it on the necessary arrangements to enhance efficiency and integrity of the procurement processes.</w:t>
      </w:r>
    </w:p>
    <w:p w14:paraId="7137021C" w14:textId="77777777" w:rsidR="00F52AC3" w:rsidRPr="00EE2A4E" w:rsidRDefault="00F52AC3" w:rsidP="00F52AC3">
      <w:pPr>
        <w:pStyle w:val="ListParagraph"/>
        <w:widowControl w:val="0"/>
        <w:numPr>
          <w:ilvl w:val="0"/>
          <w:numId w:val="2"/>
        </w:numPr>
        <w:spacing w:before="360" w:after="120" w:line="240" w:lineRule="auto"/>
        <w:rPr>
          <w:rFonts w:ascii="Roboto Light" w:hAnsi="Roboto Light" w:cstheme="majorBidi"/>
          <w:b/>
          <w:bCs/>
          <w:color w:val="000000" w:themeColor="text1"/>
          <w:sz w:val="24"/>
          <w:szCs w:val="24"/>
        </w:rPr>
      </w:pPr>
      <w:r w:rsidRPr="00EE2A4E">
        <w:rPr>
          <w:rFonts w:ascii="Roboto Light" w:hAnsi="Roboto Light" w:cstheme="majorBidi"/>
          <w:b/>
          <w:bCs/>
          <w:color w:val="000000" w:themeColor="text1"/>
          <w:sz w:val="24"/>
          <w:szCs w:val="24"/>
        </w:rPr>
        <w:t xml:space="preserve">Scope </w:t>
      </w:r>
      <w:r>
        <w:rPr>
          <w:rFonts w:ascii="Roboto Light" w:hAnsi="Roboto Light" w:cstheme="majorBidi"/>
          <w:b/>
          <w:bCs/>
          <w:color w:val="000000" w:themeColor="text1"/>
          <w:sz w:val="24"/>
          <w:szCs w:val="24"/>
        </w:rPr>
        <w:t>of assignment</w:t>
      </w:r>
    </w:p>
    <w:p w14:paraId="6658D140" w14:textId="77777777" w:rsidR="00F52AC3" w:rsidRPr="005E37CC" w:rsidRDefault="00F52AC3" w:rsidP="00F52AC3">
      <w:pPr>
        <w:autoSpaceDE w:val="0"/>
        <w:autoSpaceDN w:val="0"/>
        <w:adjustRightInd w:val="0"/>
        <w:ind w:left="360"/>
        <w:jc w:val="both"/>
        <w:rPr>
          <w:rFonts w:ascii="Roboto Light" w:hAnsi="Roboto Light"/>
          <w:bCs/>
          <w:sz w:val="24"/>
          <w:szCs w:val="24"/>
        </w:rPr>
      </w:pPr>
      <w:r w:rsidRPr="003607F1">
        <w:rPr>
          <w:rFonts w:ascii="Roboto Light" w:hAnsi="Roboto Light"/>
          <w:bCs/>
          <w:sz w:val="24"/>
          <w:szCs w:val="24"/>
        </w:rPr>
        <w:t>The scope of consulting services will include, but not limited to, the following:</w:t>
      </w:r>
    </w:p>
    <w:p w14:paraId="78605F6F" w14:textId="77777777" w:rsidR="00F52AC3" w:rsidRPr="008A27DA" w:rsidRDefault="00F52AC3" w:rsidP="00F52AC3">
      <w:pPr>
        <w:pStyle w:val="ListParagraph"/>
        <w:numPr>
          <w:ilvl w:val="0"/>
          <w:numId w:val="4"/>
        </w:numPr>
        <w:spacing w:after="0" w:line="240" w:lineRule="auto"/>
        <w:jc w:val="both"/>
        <w:rPr>
          <w:rFonts w:ascii="Roboto Light" w:hAnsi="Roboto Light"/>
          <w:bCs/>
          <w:sz w:val="24"/>
          <w:szCs w:val="24"/>
        </w:rPr>
      </w:pPr>
      <w:r>
        <w:rPr>
          <w:rFonts w:ascii="Roboto Light" w:hAnsi="Roboto Light"/>
          <w:bCs/>
          <w:sz w:val="24"/>
          <w:szCs w:val="24"/>
        </w:rPr>
        <w:t>Update project procurement plan of the Project Appraisal Document.</w:t>
      </w:r>
    </w:p>
    <w:p w14:paraId="243A27B4" w14:textId="77777777" w:rsidR="00F52AC3" w:rsidRPr="00092ECA" w:rsidRDefault="00F52AC3" w:rsidP="00F52AC3">
      <w:pPr>
        <w:pStyle w:val="ListParagraph"/>
        <w:numPr>
          <w:ilvl w:val="0"/>
          <w:numId w:val="4"/>
        </w:numPr>
        <w:spacing w:after="0" w:line="240" w:lineRule="auto"/>
        <w:jc w:val="both"/>
        <w:rPr>
          <w:rFonts w:ascii="Roboto Light" w:hAnsi="Roboto Light"/>
          <w:bCs/>
          <w:sz w:val="24"/>
          <w:szCs w:val="24"/>
        </w:rPr>
      </w:pPr>
      <w:r w:rsidRPr="003658BB">
        <w:rPr>
          <w:rFonts w:ascii="Roboto Light" w:hAnsi="Roboto Light"/>
          <w:bCs/>
          <w:sz w:val="24"/>
          <w:szCs w:val="24"/>
        </w:rPr>
        <w:t>Selection of PMU Sta</w:t>
      </w:r>
      <w:r>
        <w:rPr>
          <w:rFonts w:ascii="Roboto Light" w:hAnsi="Roboto Light"/>
          <w:bCs/>
          <w:sz w:val="24"/>
          <w:szCs w:val="24"/>
        </w:rPr>
        <w:t>ff.</w:t>
      </w:r>
    </w:p>
    <w:p w14:paraId="6611D9F6" w14:textId="77777777" w:rsidR="00F52AC3" w:rsidRDefault="00F52AC3" w:rsidP="00F52AC3">
      <w:pPr>
        <w:pStyle w:val="ListParagraph"/>
        <w:numPr>
          <w:ilvl w:val="0"/>
          <w:numId w:val="4"/>
        </w:numPr>
        <w:spacing w:after="0" w:line="240" w:lineRule="auto"/>
        <w:jc w:val="both"/>
        <w:rPr>
          <w:rFonts w:ascii="Roboto Light" w:hAnsi="Roboto Light"/>
          <w:bCs/>
          <w:sz w:val="24"/>
          <w:szCs w:val="24"/>
        </w:rPr>
      </w:pPr>
      <w:r w:rsidRPr="003658BB">
        <w:rPr>
          <w:rFonts w:ascii="Roboto Light" w:hAnsi="Roboto Light"/>
          <w:bCs/>
          <w:sz w:val="24"/>
          <w:szCs w:val="24"/>
        </w:rPr>
        <w:t xml:space="preserve">Selection of </w:t>
      </w:r>
      <w:r>
        <w:rPr>
          <w:rFonts w:ascii="Roboto Light" w:hAnsi="Roboto Light"/>
          <w:bCs/>
          <w:sz w:val="24"/>
          <w:szCs w:val="24"/>
        </w:rPr>
        <w:t xml:space="preserve">Business Engineering and Capacity Building Consultant. </w:t>
      </w:r>
    </w:p>
    <w:p w14:paraId="55E3ADB3" w14:textId="77777777" w:rsidR="00F52AC3" w:rsidRPr="003658BB" w:rsidRDefault="00F52AC3" w:rsidP="00F52AC3">
      <w:pPr>
        <w:pStyle w:val="ListParagraph"/>
        <w:numPr>
          <w:ilvl w:val="0"/>
          <w:numId w:val="4"/>
        </w:numPr>
        <w:spacing w:after="0" w:line="240" w:lineRule="auto"/>
        <w:jc w:val="both"/>
        <w:rPr>
          <w:rFonts w:ascii="Roboto Light" w:hAnsi="Roboto Light"/>
          <w:bCs/>
          <w:sz w:val="24"/>
          <w:szCs w:val="24"/>
        </w:rPr>
      </w:pPr>
      <w:r>
        <w:rPr>
          <w:rFonts w:ascii="Roboto Light" w:hAnsi="Roboto Light"/>
          <w:bCs/>
          <w:sz w:val="24"/>
          <w:szCs w:val="24"/>
        </w:rPr>
        <w:t>Selection of Shariah</w:t>
      </w:r>
      <w:r w:rsidRPr="00FD2FCF">
        <w:rPr>
          <w:rFonts w:ascii="Roboto Light" w:hAnsi="Roboto Light"/>
          <w:bCs/>
          <w:sz w:val="24"/>
          <w:szCs w:val="24"/>
        </w:rPr>
        <w:t xml:space="preserve"> Audit Services</w:t>
      </w:r>
      <w:r>
        <w:rPr>
          <w:rFonts w:ascii="Roboto Light" w:hAnsi="Roboto Light"/>
          <w:bCs/>
          <w:sz w:val="24"/>
          <w:szCs w:val="24"/>
        </w:rPr>
        <w:t xml:space="preserve">. </w:t>
      </w:r>
    </w:p>
    <w:p w14:paraId="1A8B851F" w14:textId="77777777" w:rsidR="00F52AC3" w:rsidRPr="008A27DA" w:rsidRDefault="00F52AC3" w:rsidP="00F52AC3">
      <w:pPr>
        <w:pStyle w:val="ListParagraph"/>
        <w:numPr>
          <w:ilvl w:val="0"/>
          <w:numId w:val="4"/>
        </w:numPr>
        <w:spacing w:after="0" w:line="240" w:lineRule="auto"/>
        <w:jc w:val="both"/>
        <w:rPr>
          <w:rFonts w:ascii="Roboto Light" w:hAnsi="Roboto Light"/>
          <w:bCs/>
          <w:sz w:val="24"/>
          <w:szCs w:val="24"/>
        </w:rPr>
      </w:pPr>
      <w:r w:rsidRPr="003658BB">
        <w:rPr>
          <w:rFonts w:ascii="Roboto Light" w:hAnsi="Roboto Light"/>
          <w:bCs/>
          <w:sz w:val="24"/>
          <w:szCs w:val="24"/>
        </w:rPr>
        <w:t>Selection of Project Financial Audit</w:t>
      </w:r>
      <w:r w:rsidRPr="008A27DA">
        <w:rPr>
          <w:rFonts w:ascii="Roboto Light" w:hAnsi="Roboto Light"/>
          <w:bCs/>
          <w:sz w:val="24"/>
          <w:szCs w:val="24"/>
        </w:rPr>
        <w:t xml:space="preserve">. </w:t>
      </w:r>
    </w:p>
    <w:p w14:paraId="757EA89C" w14:textId="77777777" w:rsidR="00F52AC3" w:rsidRPr="00570480" w:rsidRDefault="00F52AC3" w:rsidP="00F52AC3">
      <w:pPr>
        <w:pStyle w:val="ListParagraph"/>
        <w:numPr>
          <w:ilvl w:val="0"/>
          <w:numId w:val="4"/>
        </w:numPr>
        <w:spacing w:after="0" w:line="240" w:lineRule="auto"/>
        <w:jc w:val="both"/>
        <w:rPr>
          <w:rFonts w:ascii="Roboto Light" w:hAnsi="Roboto Light"/>
          <w:bCs/>
          <w:sz w:val="24"/>
          <w:szCs w:val="24"/>
        </w:rPr>
      </w:pPr>
      <w:r w:rsidRPr="003658BB">
        <w:rPr>
          <w:rFonts w:ascii="Roboto Light" w:hAnsi="Roboto Light"/>
          <w:bCs/>
          <w:sz w:val="24"/>
          <w:szCs w:val="24"/>
        </w:rPr>
        <w:t>Finalizing RF</w:t>
      </w:r>
      <w:r>
        <w:rPr>
          <w:rFonts w:ascii="Roboto Light" w:hAnsi="Roboto Light"/>
          <w:bCs/>
          <w:sz w:val="24"/>
          <w:szCs w:val="24"/>
        </w:rPr>
        <w:t>Q</w:t>
      </w:r>
      <w:r w:rsidRPr="003658BB">
        <w:rPr>
          <w:rFonts w:ascii="Roboto Light" w:hAnsi="Roboto Light"/>
          <w:bCs/>
          <w:sz w:val="24"/>
          <w:szCs w:val="24"/>
        </w:rPr>
        <w:t xml:space="preserve"> for </w:t>
      </w:r>
      <w:r w:rsidRPr="00570480">
        <w:rPr>
          <w:rFonts w:ascii="Roboto Light" w:hAnsi="Roboto Light"/>
          <w:bCs/>
          <w:sz w:val="24"/>
          <w:szCs w:val="24"/>
        </w:rPr>
        <w:t>upgrading the existing IT software in financial management/accounting and establishment of Management Information System (MIS)</w:t>
      </w:r>
      <w:r w:rsidRPr="003658BB">
        <w:rPr>
          <w:rFonts w:ascii="Roboto Light" w:hAnsi="Roboto Light"/>
          <w:bCs/>
          <w:sz w:val="24"/>
          <w:szCs w:val="24"/>
        </w:rPr>
        <w:t xml:space="preserve"> and Furniture</w:t>
      </w:r>
      <w:r>
        <w:rPr>
          <w:rFonts w:ascii="Roboto Light" w:hAnsi="Roboto Light"/>
          <w:bCs/>
          <w:sz w:val="24"/>
          <w:szCs w:val="24"/>
        </w:rPr>
        <w:t>.</w:t>
      </w:r>
    </w:p>
    <w:p w14:paraId="17176B46" w14:textId="77777777" w:rsidR="00F52AC3" w:rsidRDefault="00F52AC3" w:rsidP="00F52AC3">
      <w:pPr>
        <w:pStyle w:val="ListParagraph"/>
        <w:numPr>
          <w:ilvl w:val="0"/>
          <w:numId w:val="4"/>
        </w:numPr>
        <w:spacing w:after="0" w:line="240" w:lineRule="auto"/>
        <w:jc w:val="both"/>
        <w:rPr>
          <w:rFonts w:ascii="Roboto Light" w:hAnsi="Roboto Light"/>
          <w:bCs/>
          <w:sz w:val="24"/>
          <w:szCs w:val="24"/>
        </w:rPr>
      </w:pPr>
      <w:r>
        <w:rPr>
          <w:rFonts w:ascii="Roboto Light" w:hAnsi="Roboto Light"/>
          <w:bCs/>
          <w:sz w:val="24"/>
          <w:szCs w:val="24"/>
        </w:rPr>
        <w:t xml:space="preserve"> Oversee all procurement steps. </w:t>
      </w:r>
    </w:p>
    <w:p w14:paraId="787B26FB" w14:textId="77777777" w:rsidR="00F52AC3" w:rsidRPr="00570480" w:rsidRDefault="00F52AC3" w:rsidP="00F52AC3">
      <w:pPr>
        <w:pStyle w:val="ListParagraph"/>
        <w:numPr>
          <w:ilvl w:val="0"/>
          <w:numId w:val="4"/>
        </w:numPr>
        <w:spacing w:after="0" w:line="240" w:lineRule="auto"/>
        <w:jc w:val="both"/>
        <w:rPr>
          <w:rFonts w:ascii="Roboto Light" w:hAnsi="Roboto Light"/>
          <w:bCs/>
          <w:sz w:val="24"/>
          <w:szCs w:val="24"/>
        </w:rPr>
      </w:pPr>
      <w:r>
        <w:rPr>
          <w:rFonts w:ascii="Roboto Light" w:hAnsi="Roboto Light"/>
          <w:bCs/>
          <w:sz w:val="24"/>
          <w:szCs w:val="24"/>
        </w:rPr>
        <w:t xml:space="preserve"> Undertake capacity building of PMU and EA through structured training.</w:t>
      </w:r>
      <w:bookmarkStart w:id="2" w:name="_Hlk126138965"/>
    </w:p>
    <w:p w14:paraId="2793611F" w14:textId="77777777" w:rsidR="00F52AC3" w:rsidRDefault="00F52AC3" w:rsidP="00F52AC3">
      <w:pPr>
        <w:spacing w:after="0" w:line="240" w:lineRule="auto"/>
        <w:ind w:left="360"/>
        <w:jc w:val="both"/>
        <w:rPr>
          <w:rFonts w:ascii="Roboto Light" w:hAnsi="Roboto Light"/>
          <w:sz w:val="24"/>
          <w:szCs w:val="24"/>
        </w:rPr>
      </w:pPr>
    </w:p>
    <w:bookmarkEnd w:id="2"/>
    <w:p w14:paraId="5C01B881" w14:textId="77777777" w:rsidR="00F52AC3" w:rsidRPr="008A27DA" w:rsidRDefault="00F52AC3" w:rsidP="00F52AC3">
      <w:pPr>
        <w:spacing w:after="120"/>
        <w:jc w:val="both"/>
        <w:rPr>
          <w:rFonts w:ascii="Roboto Light" w:hAnsi="Roboto Light"/>
          <w:sz w:val="24"/>
          <w:szCs w:val="24"/>
        </w:rPr>
      </w:pPr>
      <w:r>
        <w:rPr>
          <w:rFonts w:ascii="Roboto Light" w:hAnsi="Roboto Light"/>
          <w:sz w:val="24"/>
          <w:szCs w:val="24"/>
        </w:rPr>
        <w:t xml:space="preserve">The detailed tasks and/or outputs to be undertaken under each activity are as follows: </w:t>
      </w:r>
    </w:p>
    <w:p w14:paraId="49100953" w14:textId="77777777" w:rsidR="00F52AC3" w:rsidRPr="00440D71" w:rsidRDefault="00F52AC3" w:rsidP="00F52AC3">
      <w:pPr>
        <w:spacing w:after="0" w:line="240" w:lineRule="auto"/>
        <w:jc w:val="both"/>
        <w:rPr>
          <w:rFonts w:ascii="Roboto Light" w:hAnsi="Roboto Light"/>
          <w:b/>
          <w:sz w:val="24"/>
          <w:szCs w:val="24"/>
        </w:rPr>
      </w:pPr>
      <w:bookmarkStart w:id="3" w:name="_Hlk166855000"/>
      <w:r w:rsidRPr="00440D71">
        <w:rPr>
          <w:rFonts w:ascii="Roboto Light" w:hAnsi="Roboto Light"/>
          <w:b/>
          <w:sz w:val="24"/>
          <w:szCs w:val="24"/>
        </w:rPr>
        <w:t>C.</w:t>
      </w:r>
      <w:r>
        <w:rPr>
          <w:rFonts w:ascii="Roboto Light" w:hAnsi="Roboto Light"/>
          <w:b/>
          <w:sz w:val="24"/>
          <w:szCs w:val="24"/>
        </w:rPr>
        <w:t>1</w:t>
      </w:r>
      <w:r w:rsidRPr="00440D71">
        <w:rPr>
          <w:rFonts w:ascii="Roboto Light" w:hAnsi="Roboto Light"/>
          <w:b/>
          <w:sz w:val="24"/>
          <w:szCs w:val="24"/>
        </w:rPr>
        <w:t xml:space="preserve"> For </w:t>
      </w:r>
      <w:r>
        <w:rPr>
          <w:rFonts w:ascii="Roboto Light" w:hAnsi="Roboto Light"/>
          <w:b/>
          <w:sz w:val="24"/>
          <w:szCs w:val="24"/>
        </w:rPr>
        <w:t>selection of the Project Management Unit staff.</w:t>
      </w:r>
      <w:r w:rsidRPr="00440D71">
        <w:rPr>
          <w:rFonts w:ascii="Roboto Light" w:hAnsi="Roboto Light"/>
          <w:b/>
          <w:sz w:val="24"/>
          <w:szCs w:val="24"/>
        </w:rPr>
        <w:t xml:space="preserve"> </w:t>
      </w:r>
    </w:p>
    <w:p w14:paraId="0742948A" w14:textId="77777777" w:rsidR="00F52AC3" w:rsidRDefault="00F52AC3" w:rsidP="00F52AC3">
      <w:pPr>
        <w:pStyle w:val="ListParagraph"/>
        <w:numPr>
          <w:ilvl w:val="0"/>
          <w:numId w:val="10"/>
        </w:numPr>
        <w:spacing w:after="160" w:line="259" w:lineRule="auto"/>
        <w:contextualSpacing/>
        <w:jc w:val="both"/>
        <w:rPr>
          <w:rFonts w:ascii="Roboto Light" w:hAnsi="Roboto Light"/>
          <w:sz w:val="24"/>
          <w:szCs w:val="24"/>
        </w:rPr>
      </w:pPr>
      <w:r>
        <w:rPr>
          <w:rFonts w:ascii="Roboto Light" w:hAnsi="Roboto Light"/>
          <w:sz w:val="24"/>
          <w:szCs w:val="24"/>
        </w:rPr>
        <w:t>To review the draft Terms of Reference and prepare the Job Description of the PMU staff.</w:t>
      </w:r>
    </w:p>
    <w:p w14:paraId="20492E61" w14:textId="77777777" w:rsidR="00F52AC3" w:rsidRDefault="00F52AC3" w:rsidP="00F52AC3">
      <w:pPr>
        <w:pStyle w:val="ListParagraph"/>
        <w:numPr>
          <w:ilvl w:val="0"/>
          <w:numId w:val="10"/>
        </w:numPr>
        <w:spacing w:after="160" w:line="259" w:lineRule="auto"/>
        <w:contextualSpacing/>
        <w:jc w:val="both"/>
        <w:rPr>
          <w:rFonts w:ascii="Roboto Light" w:hAnsi="Roboto Light"/>
          <w:sz w:val="24"/>
          <w:szCs w:val="24"/>
        </w:rPr>
      </w:pPr>
      <w:r>
        <w:rPr>
          <w:rFonts w:ascii="Roboto Light" w:hAnsi="Roboto Light"/>
          <w:sz w:val="24"/>
          <w:szCs w:val="24"/>
        </w:rPr>
        <w:t>To prepare an advertisement for the job posting and follow up its publication by EA.</w:t>
      </w:r>
    </w:p>
    <w:p w14:paraId="3284F437" w14:textId="77777777" w:rsidR="00F52AC3" w:rsidRDefault="00F52AC3" w:rsidP="00F52AC3">
      <w:pPr>
        <w:pStyle w:val="ListParagraph"/>
        <w:numPr>
          <w:ilvl w:val="0"/>
          <w:numId w:val="10"/>
        </w:numPr>
        <w:spacing w:after="160" w:line="259" w:lineRule="auto"/>
        <w:contextualSpacing/>
        <w:jc w:val="both"/>
        <w:rPr>
          <w:rFonts w:ascii="Roboto Light" w:hAnsi="Roboto Light"/>
          <w:sz w:val="24"/>
          <w:szCs w:val="24"/>
        </w:rPr>
      </w:pPr>
      <w:r>
        <w:rPr>
          <w:rFonts w:ascii="Roboto Light" w:hAnsi="Roboto Light"/>
          <w:sz w:val="24"/>
          <w:szCs w:val="24"/>
        </w:rPr>
        <w:t>To support the EA in evaluation of CVs and interview process.</w:t>
      </w:r>
    </w:p>
    <w:p w14:paraId="3199A591" w14:textId="77777777" w:rsidR="00F52AC3" w:rsidRDefault="00F52AC3" w:rsidP="00F52AC3">
      <w:pPr>
        <w:pStyle w:val="ListParagraph"/>
        <w:numPr>
          <w:ilvl w:val="0"/>
          <w:numId w:val="10"/>
        </w:numPr>
        <w:spacing w:after="160" w:line="259" w:lineRule="auto"/>
        <w:contextualSpacing/>
        <w:jc w:val="both"/>
        <w:rPr>
          <w:rFonts w:ascii="Roboto Light" w:hAnsi="Roboto Light"/>
          <w:sz w:val="24"/>
          <w:szCs w:val="24"/>
        </w:rPr>
      </w:pPr>
      <w:r>
        <w:rPr>
          <w:rFonts w:ascii="Roboto Light" w:hAnsi="Roboto Light"/>
          <w:sz w:val="24"/>
          <w:szCs w:val="24"/>
        </w:rPr>
        <w:t xml:space="preserve">To prepare the PMU staff selection evaluation report. </w:t>
      </w:r>
    </w:p>
    <w:p w14:paraId="6E717F5E" w14:textId="77777777" w:rsidR="00F52AC3" w:rsidRDefault="00F52AC3" w:rsidP="00F52AC3">
      <w:pPr>
        <w:pStyle w:val="ListParagraph"/>
        <w:numPr>
          <w:ilvl w:val="0"/>
          <w:numId w:val="10"/>
        </w:numPr>
        <w:spacing w:after="160" w:line="259" w:lineRule="auto"/>
        <w:contextualSpacing/>
        <w:jc w:val="both"/>
        <w:rPr>
          <w:rFonts w:ascii="Roboto Light" w:hAnsi="Roboto Light"/>
          <w:sz w:val="24"/>
          <w:szCs w:val="24"/>
        </w:rPr>
      </w:pPr>
      <w:r>
        <w:rPr>
          <w:rFonts w:ascii="Roboto Light" w:hAnsi="Roboto Light"/>
          <w:sz w:val="24"/>
          <w:szCs w:val="24"/>
        </w:rPr>
        <w:t xml:space="preserve">To support the EA in addressing the IsDB comments and recommendations. </w:t>
      </w:r>
    </w:p>
    <w:p w14:paraId="1330353C" w14:textId="77777777" w:rsidR="00F52AC3" w:rsidRPr="008A27DA" w:rsidRDefault="00F52AC3" w:rsidP="00F52AC3">
      <w:pPr>
        <w:pStyle w:val="ListParagraph"/>
        <w:numPr>
          <w:ilvl w:val="0"/>
          <w:numId w:val="10"/>
        </w:numPr>
        <w:spacing w:after="160" w:line="259" w:lineRule="auto"/>
        <w:contextualSpacing/>
        <w:jc w:val="both"/>
        <w:rPr>
          <w:rFonts w:ascii="Roboto Light" w:hAnsi="Roboto Light"/>
          <w:sz w:val="24"/>
          <w:szCs w:val="24"/>
        </w:rPr>
      </w:pPr>
      <w:r>
        <w:rPr>
          <w:rFonts w:ascii="Roboto Light" w:hAnsi="Roboto Light"/>
          <w:sz w:val="24"/>
          <w:szCs w:val="24"/>
        </w:rPr>
        <w:t xml:space="preserve">To prepare draft contracts for the EA and IsDB review and clearance. To facilitate the signature of the recruitment contracts with the selected PMU Staff. </w:t>
      </w:r>
    </w:p>
    <w:p w14:paraId="3B76EA7B" w14:textId="77777777" w:rsidR="00F52AC3" w:rsidRPr="00440D71" w:rsidRDefault="00F52AC3" w:rsidP="00F52AC3">
      <w:pPr>
        <w:spacing w:after="0" w:line="240" w:lineRule="auto"/>
        <w:jc w:val="both"/>
        <w:rPr>
          <w:rFonts w:ascii="Roboto Light" w:hAnsi="Roboto Light"/>
          <w:b/>
          <w:sz w:val="24"/>
          <w:szCs w:val="24"/>
        </w:rPr>
      </w:pPr>
      <w:r w:rsidRPr="00440D71">
        <w:rPr>
          <w:rFonts w:ascii="Roboto Light" w:hAnsi="Roboto Light"/>
          <w:b/>
          <w:sz w:val="24"/>
          <w:szCs w:val="24"/>
        </w:rPr>
        <w:t>C.</w:t>
      </w:r>
      <w:r>
        <w:rPr>
          <w:rFonts w:ascii="Roboto Light" w:hAnsi="Roboto Light"/>
          <w:b/>
          <w:sz w:val="24"/>
          <w:szCs w:val="24"/>
        </w:rPr>
        <w:t>2</w:t>
      </w:r>
      <w:r w:rsidRPr="00440D71">
        <w:rPr>
          <w:rFonts w:ascii="Roboto Light" w:hAnsi="Roboto Light"/>
          <w:b/>
          <w:sz w:val="24"/>
          <w:szCs w:val="24"/>
        </w:rPr>
        <w:t xml:space="preserve"> For </w:t>
      </w:r>
      <w:r>
        <w:rPr>
          <w:rFonts w:ascii="Roboto Light" w:hAnsi="Roboto Light"/>
          <w:b/>
          <w:sz w:val="24"/>
          <w:szCs w:val="24"/>
        </w:rPr>
        <w:t xml:space="preserve">procurement </w:t>
      </w:r>
      <w:r w:rsidRPr="00F60E1F">
        <w:rPr>
          <w:rFonts w:ascii="Roboto Light" w:hAnsi="Roboto Light"/>
          <w:b/>
          <w:sz w:val="24"/>
          <w:szCs w:val="24"/>
        </w:rPr>
        <w:t xml:space="preserve">of </w:t>
      </w:r>
      <w:r w:rsidRPr="000D388E">
        <w:rPr>
          <w:rFonts w:ascii="Roboto Light" w:hAnsi="Roboto Light"/>
          <w:b/>
          <w:sz w:val="24"/>
          <w:szCs w:val="24"/>
        </w:rPr>
        <w:t>Business Engineering and Capacity Building Consultant</w:t>
      </w:r>
      <w:r>
        <w:rPr>
          <w:rFonts w:ascii="Roboto Light" w:hAnsi="Roboto Light"/>
          <w:b/>
          <w:sz w:val="24"/>
          <w:szCs w:val="24"/>
        </w:rPr>
        <w:t>. Method of procurement – Quality and Cost Based Selection (QCBS) among IsDB member countries.</w:t>
      </w:r>
    </w:p>
    <w:p w14:paraId="5C0E468D" w14:textId="77777777" w:rsidR="00F52AC3" w:rsidRPr="00D56DDF" w:rsidRDefault="00F52AC3" w:rsidP="00F52AC3">
      <w:pPr>
        <w:pStyle w:val="ListParagraph"/>
        <w:numPr>
          <w:ilvl w:val="0"/>
          <w:numId w:val="35"/>
        </w:numPr>
        <w:spacing w:after="160" w:line="259" w:lineRule="auto"/>
        <w:ind w:left="720"/>
        <w:contextualSpacing/>
        <w:jc w:val="both"/>
        <w:rPr>
          <w:rFonts w:ascii="Roboto Light" w:hAnsi="Roboto Light"/>
          <w:sz w:val="24"/>
          <w:szCs w:val="24"/>
        </w:rPr>
      </w:pPr>
      <w:r>
        <w:rPr>
          <w:rFonts w:ascii="Roboto Light" w:hAnsi="Roboto Light"/>
          <w:sz w:val="24"/>
          <w:szCs w:val="24"/>
        </w:rPr>
        <w:t>To review</w:t>
      </w:r>
      <w:r w:rsidRPr="00664E4E">
        <w:rPr>
          <w:rFonts w:ascii="Roboto Light" w:hAnsi="Roboto Light"/>
          <w:sz w:val="24"/>
          <w:szCs w:val="24"/>
        </w:rPr>
        <w:t xml:space="preserve"> draft ToRs for</w:t>
      </w:r>
      <w:r>
        <w:rPr>
          <w:rFonts w:ascii="Roboto Light" w:hAnsi="Roboto Light"/>
          <w:sz w:val="24"/>
          <w:szCs w:val="24"/>
        </w:rPr>
        <w:t xml:space="preserve"> the consultancy services</w:t>
      </w:r>
      <w:r w:rsidRPr="00664E4E">
        <w:rPr>
          <w:rFonts w:ascii="Roboto Light" w:hAnsi="Roboto Light"/>
          <w:sz w:val="24"/>
          <w:szCs w:val="24"/>
        </w:rPr>
        <w:t xml:space="preserve">. </w:t>
      </w:r>
    </w:p>
    <w:p w14:paraId="2AB56F35" w14:textId="77777777" w:rsidR="00F52AC3" w:rsidRDefault="00F52AC3" w:rsidP="00F52AC3">
      <w:pPr>
        <w:pStyle w:val="ListParagraph"/>
        <w:numPr>
          <w:ilvl w:val="0"/>
          <w:numId w:val="35"/>
        </w:numPr>
        <w:spacing w:after="160" w:line="259" w:lineRule="auto"/>
        <w:ind w:left="720"/>
        <w:contextualSpacing/>
        <w:jc w:val="both"/>
        <w:rPr>
          <w:rFonts w:ascii="Roboto Light" w:hAnsi="Roboto Light"/>
          <w:sz w:val="24"/>
          <w:szCs w:val="24"/>
        </w:rPr>
      </w:pPr>
      <w:r>
        <w:rPr>
          <w:rFonts w:ascii="Roboto Light" w:hAnsi="Roboto Light"/>
          <w:sz w:val="24"/>
          <w:szCs w:val="24"/>
        </w:rPr>
        <w:t>To p</w:t>
      </w:r>
      <w:r w:rsidRPr="00664E4E">
        <w:rPr>
          <w:rFonts w:ascii="Roboto Light" w:hAnsi="Roboto Light"/>
          <w:sz w:val="24"/>
          <w:szCs w:val="24"/>
        </w:rPr>
        <w:t>repar</w:t>
      </w:r>
      <w:r>
        <w:rPr>
          <w:rFonts w:ascii="Roboto Light" w:hAnsi="Roboto Light"/>
          <w:sz w:val="24"/>
          <w:szCs w:val="24"/>
        </w:rPr>
        <w:t>e</w:t>
      </w:r>
      <w:r w:rsidRPr="00664E4E">
        <w:rPr>
          <w:rFonts w:ascii="Roboto Light" w:hAnsi="Roboto Light"/>
          <w:sz w:val="24"/>
          <w:szCs w:val="24"/>
        </w:rPr>
        <w:t xml:space="preserve"> standard Request for Expression of Interest (REoI)</w:t>
      </w:r>
      <w:r>
        <w:rPr>
          <w:rFonts w:ascii="Roboto Light" w:hAnsi="Roboto Light"/>
          <w:sz w:val="24"/>
          <w:szCs w:val="24"/>
        </w:rPr>
        <w:t xml:space="preserve"> and obtain the IsDB no-objection to it.</w:t>
      </w:r>
    </w:p>
    <w:p w14:paraId="0D7811E2" w14:textId="77777777" w:rsidR="00F52AC3" w:rsidRDefault="00F52AC3" w:rsidP="00F52AC3">
      <w:pPr>
        <w:pStyle w:val="ListParagraph"/>
        <w:numPr>
          <w:ilvl w:val="0"/>
          <w:numId w:val="35"/>
        </w:numPr>
        <w:spacing w:after="160" w:line="259" w:lineRule="auto"/>
        <w:ind w:left="720"/>
        <w:contextualSpacing/>
        <w:jc w:val="both"/>
        <w:rPr>
          <w:rFonts w:ascii="Roboto Light" w:hAnsi="Roboto Light"/>
          <w:sz w:val="24"/>
          <w:szCs w:val="24"/>
        </w:rPr>
      </w:pPr>
      <w:r>
        <w:rPr>
          <w:rFonts w:ascii="Roboto Light" w:hAnsi="Roboto Light"/>
          <w:sz w:val="24"/>
          <w:szCs w:val="24"/>
        </w:rPr>
        <w:t xml:space="preserve">To issue the </w:t>
      </w:r>
      <w:r w:rsidRPr="00664E4E">
        <w:rPr>
          <w:rFonts w:ascii="Roboto Light" w:hAnsi="Roboto Light"/>
          <w:sz w:val="24"/>
          <w:szCs w:val="24"/>
        </w:rPr>
        <w:t>Request for Expression of Interest</w:t>
      </w:r>
      <w:r>
        <w:rPr>
          <w:rFonts w:ascii="Roboto Light" w:hAnsi="Roboto Light"/>
          <w:sz w:val="24"/>
          <w:szCs w:val="24"/>
        </w:rPr>
        <w:t xml:space="preserve"> in accordance with the IsDB Procurement Guidelines.</w:t>
      </w:r>
    </w:p>
    <w:p w14:paraId="5252C578" w14:textId="77777777" w:rsidR="00F52AC3" w:rsidRDefault="00F52AC3" w:rsidP="00F52AC3">
      <w:pPr>
        <w:pStyle w:val="ListParagraph"/>
        <w:numPr>
          <w:ilvl w:val="0"/>
          <w:numId w:val="35"/>
        </w:numPr>
        <w:spacing w:after="160" w:line="259" w:lineRule="auto"/>
        <w:ind w:left="720"/>
        <w:contextualSpacing/>
        <w:jc w:val="both"/>
        <w:rPr>
          <w:rFonts w:ascii="Roboto Light" w:hAnsi="Roboto Light"/>
          <w:sz w:val="24"/>
          <w:szCs w:val="24"/>
        </w:rPr>
      </w:pPr>
      <w:r>
        <w:rPr>
          <w:rFonts w:ascii="Roboto Light" w:hAnsi="Roboto Light"/>
          <w:sz w:val="24"/>
          <w:szCs w:val="24"/>
        </w:rPr>
        <w:t xml:space="preserve">To prepare shortlisting Evaluation Report and </w:t>
      </w:r>
      <w:r w:rsidRPr="00EE2A4E">
        <w:rPr>
          <w:rFonts w:ascii="Roboto Light" w:hAnsi="Roboto Light"/>
          <w:sz w:val="24"/>
          <w:szCs w:val="24"/>
        </w:rPr>
        <w:t xml:space="preserve">address IsDB’s comments and recommendations on </w:t>
      </w:r>
      <w:r>
        <w:rPr>
          <w:rFonts w:ascii="Roboto Light" w:hAnsi="Roboto Light"/>
          <w:sz w:val="24"/>
          <w:szCs w:val="24"/>
        </w:rPr>
        <w:t>shortlisting</w:t>
      </w:r>
      <w:r w:rsidRPr="00EE2A4E">
        <w:rPr>
          <w:rFonts w:ascii="Roboto Light" w:hAnsi="Roboto Light"/>
          <w:sz w:val="24"/>
          <w:szCs w:val="24"/>
        </w:rPr>
        <w:t xml:space="preserve"> Evaluation Report</w:t>
      </w:r>
      <w:r>
        <w:rPr>
          <w:rFonts w:ascii="Roboto Light" w:hAnsi="Roboto Light"/>
          <w:sz w:val="24"/>
          <w:szCs w:val="24"/>
        </w:rPr>
        <w:t xml:space="preserve">. </w:t>
      </w:r>
    </w:p>
    <w:p w14:paraId="4C6E798A" w14:textId="77777777" w:rsidR="00F52AC3" w:rsidRDefault="00F52AC3" w:rsidP="00F52AC3">
      <w:pPr>
        <w:pStyle w:val="ListParagraph"/>
        <w:numPr>
          <w:ilvl w:val="0"/>
          <w:numId w:val="35"/>
        </w:numPr>
        <w:spacing w:after="160" w:line="259" w:lineRule="auto"/>
        <w:ind w:left="720"/>
        <w:contextualSpacing/>
        <w:jc w:val="both"/>
        <w:rPr>
          <w:rFonts w:ascii="Roboto Light" w:hAnsi="Roboto Light"/>
          <w:sz w:val="24"/>
          <w:szCs w:val="24"/>
        </w:rPr>
      </w:pPr>
      <w:r>
        <w:rPr>
          <w:rFonts w:ascii="Roboto Light" w:hAnsi="Roboto Light"/>
          <w:sz w:val="24"/>
          <w:szCs w:val="24"/>
        </w:rPr>
        <w:t>To prepare Request for Proposals and obtain the IsDB no-objection to it.</w:t>
      </w:r>
    </w:p>
    <w:p w14:paraId="45398105" w14:textId="77777777" w:rsidR="00F52AC3" w:rsidRPr="00D56DDF" w:rsidRDefault="00F52AC3" w:rsidP="00F52AC3">
      <w:pPr>
        <w:pStyle w:val="ListParagraph"/>
        <w:numPr>
          <w:ilvl w:val="0"/>
          <w:numId w:val="35"/>
        </w:numPr>
        <w:spacing w:after="160" w:line="259" w:lineRule="auto"/>
        <w:ind w:left="720"/>
        <w:contextualSpacing/>
        <w:jc w:val="both"/>
        <w:rPr>
          <w:rFonts w:ascii="Roboto Light" w:hAnsi="Roboto Light"/>
          <w:sz w:val="24"/>
          <w:szCs w:val="24"/>
        </w:rPr>
      </w:pPr>
      <w:r>
        <w:rPr>
          <w:rFonts w:ascii="Roboto Light" w:hAnsi="Roboto Light"/>
          <w:sz w:val="24"/>
          <w:szCs w:val="24"/>
        </w:rPr>
        <w:lastRenderedPageBreak/>
        <w:t>To issue the Request for Proposals in accordance with the IsDB Procurement Guidelines.</w:t>
      </w:r>
    </w:p>
    <w:p w14:paraId="4A176725" w14:textId="77777777" w:rsidR="00F52AC3" w:rsidRDefault="00F52AC3" w:rsidP="00F52AC3">
      <w:pPr>
        <w:pStyle w:val="ListParagraph"/>
        <w:numPr>
          <w:ilvl w:val="0"/>
          <w:numId w:val="35"/>
        </w:numPr>
        <w:spacing w:after="160" w:line="259" w:lineRule="auto"/>
        <w:ind w:left="720"/>
        <w:contextualSpacing/>
        <w:jc w:val="both"/>
        <w:rPr>
          <w:rFonts w:ascii="Roboto Light" w:hAnsi="Roboto Light"/>
          <w:sz w:val="24"/>
          <w:szCs w:val="24"/>
        </w:rPr>
      </w:pPr>
      <w:r>
        <w:rPr>
          <w:rFonts w:ascii="Roboto Light" w:hAnsi="Roboto Light"/>
          <w:sz w:val="24"/>
          <w:szCs w:val="24"/>
        </w:rPr>
        <w:t>To r</w:t>
      </w:r>
      <w:r w:rsidRPr="00EE2A4E">
        <w:rPr>
          <w:rFonts w:ascii="Roboto Light" w:hAnsi="Roboto Light"/>
          <w:sz w:val="24"/>
          <w:szCs w:val="24"/>
        </w:rPr>
        <w:t>eview and evaluat</w:t>
      </w:r>
      <w:r>
        <w:rPr>
          <w:rFonts w:ascii="Roboto Light" w:hAnsi="Roboto Light"/>
          <w:sz w:val="24"/>
          <w:szCs w:val="24"/>
        </w:rPr>
        <w:t>e</w:t>
      </w:r>
      <w:r w:rsidRPr="00EE2A4E">
        <w:rPr>
          <w:rFonts w:ascii="Roboto Light" w:hAnsi="Roboto Light"/>
          <w:sz w:val="24"/>
          <w:szCs w:val="24"/>
        </w:rPr>
        <w:t xml:space="preserve"> the received Technical Proposals</w:t>
      </w:r>
      <w:r>
        <w:rPr>
          <w:rFonts w:ascii="Roboto Light" w:hAnsi="Roboto Light"/>
          <w:sz w:val="24"/>
          <w:szCs w:val="24"/>
        </w:rPr>
        <w:t>.</w:t>
      </w:r>
    </w:p>
    <w:p w14:paraId="7EDCD778" w14:textId="77777777" w:rsidR="00F52AC3" w:rsidRPr="00EE2A4E" w:rsidRDefault="00F52AC3" w:rsidP="00F52AC3">
      <w:pPr>
        <w:pStyle w:val="ListParagraph"/>
        <w:numPr>
          <w:ilvl w:val="0"/>
          <w:numId w:val="35"/>
        </w:numPr>
        <w:spacing w:after="160" w:line="259" w:lineRule="auto"/>
        <w:ind w:left="720"/>
        <w:contextualSpacing/>
        <w:jc w:val="both"/>
        <w:rPr>
          <w:rFonts w:ascii="Roboto Light" w:hAnsi="Roboto Light"/>
          <w:sz w:val="24"/>
          <w:szCs w:val="24"/>
        </w:rPr>
      </w:pPr>
      <w:r>
        <w:rPr>
          <w:rFonts w:ascii="Roboto Light" w:hAnsi="Roboto Light"/>
          <w:sz w:val="24"/>
          <w:szCs w:val="24"/>
        </w:rPr>
        <w:t>To p</w:t>
      </w:r>
      <w:r w:rsidRPr="00EE2A4E">
        <w:rPr>
          <w:rFonts w:ascii="Roboto Light" w:hAnsi="Roboto Light"/>
          <w:sz w:val="24"/>
          <w:szCs w:val="24"/>
        </w:rPr>
        <w:t>repar</w:t>
      </w:r>
      <w:r>
        <w:rPr>
          <w:rFonts w:ascii="Roboto Light" w:hAnsi="Roboto Light"/>
          <w:sz w:val="24"/>
          <w:szCs w:val="24"/>
        </w:rPr>
        <w:t>e</w:t>
      </w:r>
      <w:r w:rsidRPr="00EE2A4E">
        <w:rPr>
          <w:rFonts w:ascii="Roboto Light" w:hAnsi="Roboto Light"/>
          <w:sz w:val="24"/>
          <w:szCs w:val="24"/>
        </w:rPr>
        <w:t xml:space="preserve"> Technical Evaluation Report</w:t>
      </w:r>
      <w:r>
        <w:rPr>
          <w:rFonts w:ascii="Roboto Light" w:hAnsi="Roboto Light"/>
          <w:sz w:val="24"/>
          <w:szCs w:val="24"/>
        </w:rPr>
        <w:t>.</w:t>
      </w:r>
    </w:p>
    <w:p w14:paraId="79431F69" w14:textId="77777777" w:rsidR="00F52AC3" w:rsidRPr="00EE2A4E" w:rsidRDefault="00F52AC3" w:rsidP="00F52AC3">
      <w:pPr>
        <w:pStyle w:val="ListParagraph"/>
        <w:numPr>
          <w:ilvl w:val="0"/>
          <w:numId w:val="35"/>
        </w:numPr>
        <w:spacing w:after="160" w:line="259" w:lineRule="auto"/>
        <w:ind w:left="720"/>
        <w:contextualSpacing/>
        <w:jc w:val="both"/>
        <w:rPr>
          <w:rFonts w:ascii="Roboto Light" w:hAnsi="Roboto Light"/>
          <w:sz w:val="24"/>
          <w:szCs w:val="24"/>
        </w:rPr>
      </w:pPr>
      <w:r>
        <w:rPr>
          <w:rFonts w:ascii="Roboto Light" w:hAnsi="Roboto Light"/>
          <w:sz w:val="24"/>
          <w:szCs w:val="24"/>
        </w:rPr>
        <w:t>To re</w:t>
      </w:r>
      <w:r w:rsidRPr="00EE2A4E">
        <w:rPr>
          <w:rFonts w:ascii="Roboto Light" w:hAnsi="Roboto Light"/>
          <w:sz w:val="24"/>
          <w:szCs w:val="24"/>
        </w:rPr>
        <w:t>view and address IsDB’s comments and recommendations on Technical Evaluation Report</w:t>
      </w:r>
      <w:r>
        <w:rPr>
          <w:rFonts w:ascii="Roboto Light" w:hAnsi="Roboto Light"/>
          <w:sz w:val="24"/>
          <w:szCs w:val="24"/>
        </w:rPr>
        <w:t>.</w:t>
      </w:r>
    </w:p>
    <w:p w14:paraId="1F18F310" w14:textId="77777777" w:rsidR="00F52AC3" w:rsidRPr="00EE2A4E" w:rsidRDefault="00F52AC3" w:rsidP="00F52AC3">
      <w:pPr>
        <w:pStyle w:val="ListParagraph"/>
        <w:numPr>
          <w:ilvl w:val="0"/>
          <w:numId w:val="35"/>
        </w:numPr>
        <w:spacing w:after="160" w:line="259" w:lineRule="auto"/>
        <w:ind w:left="720"/>
        <w:contextualSpacing/>
        <w:jc w:val="both"/>
        <w:rPr>
          <w:rFonts w:ascii="Roboto Light" w:hAnsi="Roboto Light"/>
          <w:sz w:val="24"/>
          <w:szCs w:val="24"/>
        </w:rPr>
      </w:pPr>
      <w:r>
        <w:rPr>
          <w:rFonts w:ascii="Roboto Light" w:hAnsi="Roboto Light"/>
          <w:sz w:val="24"/>
          <w:szCs w:val="24"/>
        </w:rPr>
        <w:t>To r</w:t>
      </w:r>
      <w:r w:rsidRPr="00EE2A4E">
        <w:rPr>
          <w:rFonts w:ascii="Roboto Light" w:hAnsi="Roboto Light"/>
          <w:sz w:val="24"/>
          <w:szCs w:val="24"/>
        </w:rPr>
        <w:t>eview and evaluat</w:t>
      </w:r>
      <w:r>
        <w:rPr>
          <w:rFonts w:ascii="Roboto Light" w:hAnsi="Roboto Light"/>
          <w:sz w:val="24"/>
          <w:szCs w:val="24"/>
        </w:rPr>
        <w:t>e</w:t>
      </w:r>
      <w:r w:rsidRPr="00EE2A4E">
        <w:rPr>
          <w:rFonts w:ascii="Roboto Light" w:hAnsi="Roboto Light"/>
          <w:sz w:val="24"/>
          <w:szCs w:val="24"/>
        </w:rPr>
        <w:t xml:space="preserve"> received Financial Proposals</w:t>
      </w:r>
      <w:r>
        <w:rPr>
          <w:rFonts w:ascii="Roboto Light" w:hAnsi="Roboto Light"/>
          <w:sz w:val="24"/>
          <w:szCs w:val="24"/>
        </w:rPr>
        <w:t xml:space="preserve"> and </w:t>
      </w:r>
      <w:r w:rsidRPr="0029405E">
        <w:rPr>
          <w:rFonts w:ascii="Roboto Light" w:hAnsi="Roboto Light"/>
          <w:sz w:val="24"/>
          <w:szCs w:val="24"/>
        </w:rPr>
        <w:t>verify the price of each using the procedures in the RFP</w:t>
      </w:r>
      <w:r>
        <w:rPr>
          <w:rFonts w:ascii="Roboto Light" w:hAnsi="Roboto Light"/>
          <w:sz w:val="24"/>
          <w:szCs w:val="24"/>
        </w:rPr>
        <w:t>,</w:t>
      </w:r>
      <w:r w:rsidRPr="00EE2A4E">
        <w:rPr>
          <w:rFonts w:ascii="Roboto Light" w:hAnsi="Roboto Light"/>
          <w:sz w:val="24"/>
          <w:szCs w:val="24"/>
        </w:rPr>
        <w:t xml:space="preserve"> and </w:t>
      </w:r>
      <w:r>
        <w:rPr>
          <w:rFonts w:ascii="Roboto Light" w:hAnsi="Roboto Light"/>
          <w:sz w:val="24"/>
          <w:szCs w:val="24"/>
        </w:rPr>
        <w:t xml:space="preserve">then </w:t>
      </w:r>
      <w:r w:rsidRPr="00EE2A4E">
        <w:rPr>
          <w:rFonts w:ascii="Roboto Light" w:hAnsi="Roboto Light"/>
          <w:sz w:val="24"/>
          <w:szCs w:val="24"/>
        </w:rPr>
        <w:t>prepar</w:t>
      </w:r>
      <w:r>
        <w:rPr>
          <w:rFonts w:ascii="Roboto Light" w:hAnsi="Roboto Light"/>
          <w:sz w:val="24"/>
          <w:szCs w:val="24"/>
        </w:rPr>
        <w:t>e</w:t>
      </w:r>
      <w:r w:rsidRPr="00EE2A4E">
        <w:rPr>
          <w:rFonts w:ascii="Roboto Light" w:hAnsi="Roboto Light"/>
          <w:sz w:val="24"/>
          <w:szCs w:val="24"/>
        </w:rPr>
        <w:t xml:space="preserve"> the Combined Evaluation Report</w:t>
      </w:r>
      <w:r>
        <w:rPr>
          <w:rFonts w:ascii="Roboto Light" w:hAnsi="Roboto Light"/>
          <w:sz w:val="24"/>
          <w:szCs w:val="24"/>
        </w:rPr>
        <w:t>.</w:t>
      </w:r>
    </w:p>
    <w:p w14:paraId="1B31604A" w14:textId="77777777" w:rsidR="00F52AC3" w:rsidRDefault="00F52AC3" w:rsidP="00F52AC3">
      <w:pPr>
        <w:pStyle w:val="ListParagraph"/>
        <w:numPr>
          <w:ilvl w:val="0"/>
          <w:numId w:val="35"/>
        </w:numPr>
        <w:spacing w:after="160" w:line="259" w:lineRule="auto"/>
        <w:ind w:left="720"/>
        <w:contextualSpacing/>
        <w:jc w:val="both"/>
        <w:rPr>
          <w:rFonts w:ascii="Roboto Light" w:hAnsi="Roboto Light"/>
          <w:sz w:val="24"/>
          <w:szCs w:val="24"/>
        </w:rPr>
      </w:pPr>
      <w:r>
        <w:rPr>
          <w:rFonts w:ascii="Roboto Light" w:hAnsi="Roboto Light"/>
          <w:sz w:val="24"/>
          <w:szCs w:val="24"/>
        </w:rPr>
        <w:t>To r</w:t>
      </w:r>
      <w:r w:rsidRPr="00EE2A4E">
        <w:rPr>
          <w:rFonts w:ascii="Roboto Light" w:hAnsi="Roboto Light"/>
          <w:sz w:val="24"/>
          <w:szCs w:val="24"/>
        </w:rPr>
        <w:t>eview</w:t>
      </w:r>
      <w:r>
        <w:rPr>
          <w:rFonts w:ascii="Roboto Light" w:hAnsi="Roboto Light"/>
          <w:sz w:val="24"/>
          <w:szCs w:val="24"/>
        </w:rPr>
        <w:t xml:space="preserve"> </w:t>
      </w:r>
      <w:r w:rsidRPr="00EE2A4E">
        <w:rPr>
          <w:rFonts w:ascii="Roboto Light" w:hAnsi="Roboto Light"/>
          <w:sz w:val="24"/>
          <w:szCs w:val="24"/>
        </w:rPr>
        <w:t>and address IsDB’s comments and recommendations on the Combined Evaluation Report</w:t>
      </w:r>
      <w:r>
        <w:rPr>
          <w:rFonts w:ascii="Roboto Light" w:hAnsi="Roboto Light"/>
          <w:sz w:val="24"/>
          <w:szCs w:val="24"/>
        </w:rPr>
        <w:t>.</w:t>
      </w:r>
    </w:p>
    <w:p w14:paraId="5047C88E" w14:textId="77777777" w:rsidR="00F52AC3" w:rsidRDefault="00F52AC3" w:rsidP="00F52AC3">
      <w:pPr>
        <w:pStyle w:val="ListParagraph"/>
        <w:numPr>
          <w:ilvl w:val="0"/>
          <w:numId w:val="35"/>
        </w:numPr>
        <w:spacing w:after="160" w:line="259" w:lineRule="auto"/>
        <w:ind w:left="720"/>
        <w:contextualSpacing/>
        <w:jc w:val="both"/>
        <w:rPr>
          <w:rFonts w:ascii="Roboto Light" w:hAnsi="Roboto Light"/>
          <w:sz w:val="24"/>
          <w:szCs w:val="24"/>
        </w:rPr>
      </w:pPr>
      <w:r>
        <w:rPr>
          <w:rFonts w:ascii="Roboto Light" w:hAnsi="Roboto Light"/>
          <w:sz w:val="24"/>
          <w:szCs w:val="24"/>
        </w:rPr>
        <w:t>To support in preparing contract negotiations agenda and provide his/her support during the contract negotiations.</w:t>
      </w:r>
    </w:p>
    <w:p w14:paraId="6CE5C8F9" w14:textId="77777777" w:rsidR="00F52AC3" w:rsidRPr="00EE2A4E" w:rsidRDefault="00F52AC3" w:rsidP="00F52AC3">
      <w:pPr>
        <w:pStyle w:val="ListParagraph"/>
        <w:numPr>
          <w:ilvl w:val="0"/>
          <w:numId w:val="35"/>
        </w:numPr>
        <w:spacing w:after="160" w:line="259" w:lineRule="auto"/>
        <w:ind w:left="720"/>
        <w:contextualSpacing/>
        <w:jc w:val="both"/>
        <w:rPr>
          <w:rFonts w:ascii="Roboto Light" w:hAnsi="Roboto Light"/>
          <w:sz w:val="24"/>
          <w:szCs w:val="24"/>
        </w:rPr>
      </w:pPr>
      <w:r>
        <w:rPr>
          <w:rFonts w:ascii="Roboto Light" w:hAnsi="Roboto Light"/>
          <w:sz w:val="24"/>
          <w:szCs w:val="24"/>
        </w:rPr>
        <w:t>To support in debriefing during the Standstill period (as applicable) and/or provide necessary support the EA in addressing procurement related complaints (if any).</w:t>
      </w:r>
    </w:p>
    <w:p w14:paraId="465BED0C" w14:textId="77777777" w:rsidR="00F52AC3" w:rsidRDefault="00F52AC3" w:rsidP="00F52AC3">
      <w:pPr>
        <w:pStyle w:val="ListParagraph"/>
        <w:numPr>
          <w:ilvl w:val="0"/>
          <w:numId w:val="35"/>
        </w:numPr>
        <w:spacing w:after="160" w:line="259" w:lineRule="auto"/>
        <w:ind w:left="720"/>
        <w:contextualSpacing/>
        <w:jc w:val="both"/>
        <w:rPr>
          <w:rFonts w:ascii="Roboto Light" w:hAnsi="Roboto Light"/>
          <w:sz w:val="24"/>
          <w:szCs w:val="24"/>
        </w:rPr>
      </w:pPr>
      <w:r>
        <w:rPr>
          <w:rFonts w:ascii="Roboto Light" w:hAnsi="Roboto Light"/>
          <w:sz w:val="24"/>
          <w:szCs w:val="24"/>
        </w:rPr>
        <w:t>To p</w:t>
      </w:r>
      <w:r w:rsidRPr="00EE2A4E">
        <w:rPr>
          <w:rFonts w:ascii="Roboto Light" w:hAnsi="Roboto Light"/>
          <w:sz w:val="24"/>
          <w:szCs w:val="24"/>
        </w:rPr>
        <w:t>repar</w:t>
      </w:r>
      <w:r>
        <w:rPr>
          <w:rFonts w:ascii="Roboto Light" w:hAnsi="Roboto Light"/>
          <w:sz w:val="24"/>
          <w:szCs w:val="24"/>
        </w:rPr>
        <w:t>e</w:t>
      </w:r>
      <w:r w:rsidRPr="00EE2A4E">
        <w:rPr>
          <w:rFonts w:ascii="Roboto Light" w:hAnsi="Roboto Light"/>
          <w:sz w:val="24"/>
          <w:szCs w:val="24"/>
        </w:rPr>
        <w:t xml:space="preserve"> the draft </w:t>
      </w:r>
      <w:r>
        <w:rPr>
          <w:rFonts w:ascii="Roboto Light" w:hAnsi="Roboto Light"/>
          <w:sz w:val="24"/>
          <w:szCs w:val="24"/>
        </w:rPr>
        <w:t>c</w:t>
      </w:r>
      <w:r w:rsidRPr="00EE2A4E">
        <w:rPr>
          <w:rFonts w:ascii="Roboto Light" w:hAnsi="Roboto Light"/>
          <w:sz w:val="24"/>
          <w:szCs w:val="24"/>
        </w:rPr>
        <w:t>ontract and provid</w:t>
      </w:r>
      <w:r>
        <w:rPr>
          <w:rFonts w:ascii="Roboto Light" w:hAnsi="Roboto Light"/>
          <w:sz w:val="24"/>
          <w:szCs w:val="24"/>
        </w:rPr>
        <w:t xml:space="preserve">e necessary technical advice and/or </w:t>
      </w:r>
      <w:r w:rsidRPr="00EE2A4E">
        <w:rPr>
          <w:rFonts w:ascii="Roboto Light" w:hAnsi="Roboto Light"/>
          <w:sz w:val="24"/>
          <w:szCs w:val="24"/>
        </w:rPr>
        <w:t xml:space="preserve">guidance </w:t>
      </w:r>
      <w:r>
        <w:rPr>
          <w:rFonts w:ascii="Roboto Light" w:hAnsi="Roboto Light"/>
          <w:sz w:val="24"/>
          <w:szCs w:val="24"/>
        </w:rPr>
        <w:t>for the</w:t>
      </w:r>
      <w:r w:rsidRPr="00EE2A4E">
        <w:rPr>
          <w:rFonts w:ascii="Roboto Light" w:hAnsi="Roboto Light"/>
          <w:sz w:val="24"/>
          <w:szCs w:val="24"/>
        </w:rPr>
        <w:t xml:space="preserve"> EA in proceeding Contract negotiations</w:t>
      </w:r>
      <w:r>
        <w:rPr>
          <w:rFonts w:ascii="Roboto Light" w:hAnsi="Roboto Light"/>
          <w:sz w:val="24"/>
          <w:szCs w:val="24"/>
        </w:rPr>
        <w:t xml:space="preserve">. </w:t>
      </w:r>
    </w:p>
    <w:p w14:paraId="4FA1B11C" w14:textId="77777777" w:rsidR="00F52AC3" w:rsidRPr="00EE2A4E" w:rsidRDefault="00F52AC3" w:rsidP="00F52AC3">
      <w:pPr>
        <w:pStyle w:val="ListParagraph"/>
        <w:numPr>
          <w:ilvl w:val="0"/>
          <w:numId w:val="35"/>
        </w:numPr>
        <w:spacing w:after="160" w:line="259" w:lineRule="auto"/>
        <w:ind w:left="720"/>
        <w:contextualSpacing/>
        <w:jc w:val="both"/>
        <w:rPr>
          <w:rFonts w:ascii="Roboto Light" w:hAnsi="Roboto Light"/>
          <w:sz w:val="24"/>
          <w:szCs w:val="24"/>
        </w:rPr>
      </w:pPr>
      <w:r>
        <w:rPr>
          <w:rFonts w:ascii="Roboto Light" w:hAnsi="Roboto Light"/>
          <w:sz w:val="24"/>
          <w:szCs w:val="24"/>
        </w:rPr>
        <w:t xml:space="preserve"> To s</w:t>
      </w:r>
      <w:r w:rsidRPr="00EE2A4E">
        <w:rPr>
          <w:rFonts w:ascii="Roboto Light" w:hAnsi="Roboto Light"/>
          <w:sz w:val="24"/>
          <w:szCs w:val="24"/>
        </w:rPr>
        <w:t xml:space="preserve">upport </w:t>
      </w:r>
      <w:r>
        <w:rPr>
          <w:rFonts w:ascii="Roboto Light" w:hAnsi="Roboto Light"/>
          <w:sz w:val="24"/>
          <w:szCs w:val="24"/>
        </w:rPr>
        <w:t xml:space="preserve">the </w:t>
      </w:r>
      <w:r w:rsidRPr="00EE2A4E">
        <w:rPr>
          <w:rFonts w:ascii="Roboto Light" w:hAnsi="Roboto Light"/>
          <w:sz w:val="24"/>
          <w:szCs w:val="24"/>
        </w:rPr>
        <w:t>EA in review</w:t>
      </w:r>
      <w:r>
        <w:rPr>
          <w:rFonts w:ascii="Roboto Light" w:hAnsi="Roboto Light"/>
          <w:sz w:val="24"/>
          <w:szCs w:val="24"/>
        </w:rPr>
        <w:t>ing</w:t>
      </w:r>
      <w:r w:rsidRPr="00EE2A4E">
        <w:rPr>
          <w:rFonts w:ascii="Roboto Light" w:hAnsi="Roboto Light"/>
          <w:sz w:val="24"/>
          <w:szCs w:val="24"/>
        </w:rPr>
        <w:t xml:space="preserve"> and addressing IsDB’s comments and recommendations on the draft negotiated Contract</w:t>
      </w:r>
      <w:r>
        <w:rPr>
          <w:rFonts w:ascii="Roboto Light" w:hAnsi="Roboto Light"/>
          <w:sz w:val="24"/>
          <w:szCs w:val="24"/>
        </w:rPr>
        <w:t>.</w:t>
      </w:r>
    </w:p>
    <w:p w14:paraId="09147184" w14:textId="77777777" w:rsidR="00F52AC3" w:rsidRPr="00440D71" w:rsidRDefault="00F52AC3" w:rsidP="00F52AC3">
      <w:pPr>
        <w:spacing w:after="0" w:line="240" w:lineRule="auto"/>
        <w:jc w:val="both"/>
        <w:rPr>
          <w:rFonts w:ascii="Roboto Light" w:hAnsi="Roboto Light"/>
          <w:b/>
          <w:sz w:val="24"/>
          <w:szCs w:val="24"/>
        </w:rPr>
      </w:pPr>
      <w:r w:rsidRPr="00440D71">
        <w:rPr>
          <w:rFonts w:ascii="Roboto Light" w:hAnsi="Roboto Light"/>
          <w:b/>
          <w:sz w:val="24"/>
          <w:szCs w:val="24"/>
        </w:rPr>
        <w:t>C.</w:t>
      </w:r>
      <w:r>
        <w:rPr>
          <w:rFonts w:ascii="Roboto Light" w:hAnsi="Roboto Light"/>
          <w:b/>
          <w:sz w:val="24"/>
          <w:szCs w:val="24"/>
        </w:rPr>
        <w:t>3</w:t>
      </w:r>
      <w:r w:rsidRPr="00440D71">
        <w:rPr>
          <w:rFonts w:ascii="Roboto Light" w:hAnsi="Roboto Light"/>
          <w:b/>
          <w:sz w:val="24"/>
          <w:szCs w:val="24"/>
        </w:rPr>
        <w:t xml:space="preserve"> For </w:t>
      </w:r>
      <w:r>
        <w:rPr>
          <w:rFonts w:ascii="Roboto Light" w:hAnsi="Roboto Light"/>
          <w:b/>
          <w:sz w:val="24"/>
          <w:szCs w:val="24"/>
        </w:rPr>
        <w:t xml:space="preserve">procurement </w:t>
      </w:r>
      <w:r w:rsidRPr="00F60E1F">
        <w:rPr>
          <w:rFonts w:ascii="Roboto Light" w:hAnsi="Roboto Light"/>
          <w:b/>
          <w:sz w:val="24"/>
          <w:szCs w:val="24"/>
        </w:rPr>
        <w:t xml:space="preserve">of </w:t>
      </w:r>
      <w:r w:rsidRPr="005564D6">
        <w:rPr>
          <w:rFonts w:ascii="Roboto Light" w:hAnsi="Roboto Light"/>
          <w:b/>
          <w:sz w:val="24"/>
          <w:szCs w:val="24"/>
        </w:rPr>
        <w:t>Shariah Audit Services</w:t>
      </w:r>
      <w:r w:rsidRPr="00440D71">
        <w:rPr>
          <w:rFonts w:ascii="Roboto Light" w:hAnsi="Roboto Light"/>
          <w:b/>
          <w:sz w:val="24"/>
          <w:szCs w:val="24"/>
        </w:rPr>
        <w:t xml:space="preserve"> </w:t>
      </w:r>
      <w:r>
        <w:rPr>
          <w:rFonts w:ascii="Roboto Light" w:hAnsi="Roboto Light"/>
          <w:b/>
          <w:sz w:val="24"/>
          <w:szCs w:val="24"/>
        </w:rPr>
        <w:t xml:space="preserve">Consultant. Method of procurement – Selection of based on Consultant Qualification (CQS) among the IsDB member countries. </w:t>
      </w:r>
    </w:p>
    <w:p w14:paraId="70538F78" w14:textId="77777777" w:rsidR="00F52AC3" w:rsidRPr="00D56DDF" w:rsidRDefault="00F52AC3" w:rsidP="00F52AC3">
      <w:pPr>
        <w:pStyle w:val="ListParagraph"/>
        <w:numPr>
          <w:ilvl w:val="0"/>
          <w:numId w:val="37"/>
        </w:numPr>
        <w:spacing w:after="160" w:line="259" w:lineRule="auto"/>
        <w:ind w:left="720"/>
        <w:contextualSpacing/>
        <w:jc w:val="both"/>
        <w:rPr>
          <w:rFonts w:ascii="Roboto Light" w:hAnsi="Roboto Light"/>
          <w:sz w:val="24"/>
          <w:szCs w:val="24"/>
        </w:rPr>
      </w:pPr>
      <w:r>
        <w:rPr>
          <w:rFonts w:ascii="Roboto Light" w:hAnsi="Roboto Light"/>
          <w:sz w:val="24"/>
          <w:szCs w:val="24"/>
        </w:rPr>
        <w:t>To review</w:t>
      </w:r>
      <w:r w:rsidRPr="00664E4E">
        <w:rPr>
          <w:rFonts w:ascii="Roboto Light" w:hAnsi="Roboto Light"/>
          <w:sz w:val="24"/>
          <w:szCs w:val="24"/>
        </w:rPr>
        <w:t xml:space="preserve"> draft ToRs for</w:t>
      </w:r>
      <w:r>
        <w:rPr>
          <w:rFonts w:ascii="Roboto Light" w:hAnsi="Roboto Light"/>
          <w:sz w:val="24"/>
          <w:szCs w:val="24"/>
        </w:rPr>
        <w:t xml:space="preserve"> the consultancy services</w:t>
      </w:r>
      <w:r w:rsidRPr="00664E4E">
        <w:rPr>
          <w:rFonts w:ascii="Roboto Light" w:hAnsi="Roboto Light"/>
          <w:sz w:val="24"/>
          <w:szCs w:val="24"/>
        </w:rPr>
        <w:t xml:space="preserve">. </w:t>
      </w:r>
    </w:p>
    <w:p w14:paraId="50B3E97A" w14:textId="77777777" w:rsidR="00F52AC3" w:rsidRDefault="00F52AC3" w:rsidP="00F52AC3">
      <w:pPr>
        <w:pStyle w:val="ListParagraph"/>
        <w:numPr>
          <w:ilvl w:val="0"/>
          <w:numId w:val="37"/>
        </w:numPr>
        <w:spacing w:after="160" w:line="259" w:lineRule="auto"/>
        <w:ind w:left="720"/>
        <w:contextualSpacing/>
        <w:jc w:val="both"/>
        <w:rPr>
          <w:rFonts w:ascii="Roboto Light" w:hAnsi="Roboto Light"/>
          <w:sz w:val="24"/>
          <w:szCs w:val="24"/>
        </w:rPr>
      </w:pPr>
      <w:r>
        <w:rPr>
          <w:rFonts w:ascii="Roboto Light" w:hAnsi="Roboto Light"/>
          <w:sz w:val="24"/>
          <w:szCs w:val="24"/>
        </w:rPr>
        <w:t>To p</w:t>
      </w:r>
      <w:r w:rsidRPr="00664E4E">
        <w:rPr>
          <w:rFonts w:ascii="Roboto Light" w:hAnsi="Roboto Light"/>
          <w:sz w:val="24"/>
          <w:szCs w:val="24"/>
        </w:rPr>
        <w:t>repar</w:t>
      </w:r>
      <w:r>
        <w:rPr>
          <w:rFonts w:ascii="Roboto Light" w:hAnsi="Roboto Light"/>
          <w:sz w:val="24"/>
          <w:szCs w:val="24"/>
        </w:rPr>
        <w:t>e</w:t>
      </w:r>
      <w:r w:rsidRPr="00664E4E">
        <w:rPr>
          <w:rFonts w:ascii="Roboto Light" w:hAnsi="Roboto Light"/>
          <w:sz w:val="24"/>
          <w:szCs w:val="24"/>
        </w:rPr>
        <w:t xml:space="preserve"> standard Request for Expression of Interest (REoI)</w:t>
      </w:r>
      <w:r>
        <w:rPr>
          <w:rFonts w:ascii="Roboto Light" w:hAnsi="Roboto Light"/>
          <w:sz w:val="24"/>
          <w:szCs w:val="24"/>
        </w:rPr>
        <w:t xml:space="preserve"> and obtain the IsDB no-objection to it.</w:t>
      </w:r>
    </w:p>
    <w:p w14:paraId="2110C2F7" w14:textId="77777777" w:rsidR="00F52AC3" w:rsidRDefault="00F52AC3" w:rsidP="00F52AC3">
      <w:pPr>
        <w:pStyle w:val="ListParagraph"/>
        <w:numPr>
          <w:ilvl w:val="0"/>
          <w:numId w:val="37"/>
        </w:numPr>
        <w:spacing w:after="160" w:line="259" w:lineRule="auto"/>
        <w:ind w:left="720"/>
        <w:contextualSpacing/>
        <w:jc w:val="both"/>
        <w:rPr>
          <w:rFonts w:ascii="Roboto Light" w:hAnsi="Roboto Light"/>
          <w:sz w:val="24"/>
          <w:szCs w:val="24"/>
        </w:rPr>
      </w:pPr>
      <w:r>
        <w:rPr>
          <w:rFonts w:ascii="Roboto Light" w:hAnsi="Roboto Light"/>
          <w:sz w:val="24"/>
          <w:szCs w:val="24"/>
        </w:rPr>
        <w:t xml:space="preserve">To issue the </w:t>
      </w:r>
      <w:r w:rsidRPr="00664E4E">
        <w:rPr>
          <w:rFonts w:ascii="Roboto Light" w:hAnsi="Roboto Light"/>
          <w:sz w:val="24"/>
          <w:szCs w:val="24"/>
        </w:rPr>
        <w:t>Request for Expression of Interest</w:t>
      </w:r>
      <w:r>
        <w:rPr>
          <w:rFonts w:ascii="Roboto Light" w:hAnsi="Roboto Light"/>
          <w:sz w:val="24"/>
          <w:szCs w:val="24"/>
        </w:rPr>
        <w:t xml:space="preserve"> in accordance with the IsDB Procurement Guidelines.</w:t>
      </w:r>
    </w:p>
    <w:p w14:paraId="1B1448D0" w14:textId="77777777" w:rsidR="00F52AC3" w:rsidRDefault="00F52AC3" w:rsidP="00F52AC3">
      <w:pPr>
        <w:pStyle w:val="ListParagraph"/>
        <w:numPr>
          <w:ilvl w:val="0"/>
          <w:numId w:val="37"/>
        </w:numPr>
        <w:spacing w:after="160" w:line="259" w:lineRule="auto"/>
        <w:ind w:left="720"/>
        <w:contextualSpacing/>
        <w:jc w:val="both"/>
        <w:rPr>
          <w:rFonts w:ascii="Roboto Light" w:hAnsi="Roboto Light"/>
          <w:sz w:val="24"/>
          <w:szCs w:val="24"/>
        </w:rPr>
      </w:pPr>
      <w:r>
        <w:rPr>
          <w:rFonts w:ascii="Roboto Light" w:hAnsi="Roboto Light"/>
          <w:sz w:val="24"/>
          <w:szCs w:val="24"/>
        </w:rPr>
        <w:t xml:space="preserve">To prepare shortlisting Evaluation Report and </w:t>
      </w:r>
      <w:r w:rsidRPr="00EE2A4E">
        <w:rPr>
          <w:rFonts w:ascii="Roboto Light" w:hAnsi="Roboto Light"/>
          <w:sz w:val="24"/>
          <w:szCs w:val="24"/>
        </w:rPr>
        <w:t xml:space="preserve">address IsDB’s comments and recommendations on </w:t>
      </w:r>
      <w:r>
        <w:rPr>
          <w:rFonts w:ascii="Roboto Light" w:hAnsi="Roboto Light"/>
          <w:sz w:val="24"/>
          <w:szCs w:val="24"/>
        </w:rPr>
        <w:t>shortlisting</w:t>
      </w:r>
      <w:r w:rsidRPr="00EE2A4E">
        <w:rPr>
          <w:rFonts w:ascii="Roboto Light" w:hAnsi="Roboto Light"/>
          <w:sz w:val="24"/>
          <w:szCs w:val="24"/>
        </w:rPr>
        <w:t xml:space="preserve"> Evaluation Report</w:t>
      </w:r>
      <w:r>
        <w:rPr>
          <w:rFonts w:ascii="Roboto Light" w:hAnsi="Roboto Light"/>
          <w:sz w:val="24"/>
          <w:szCs w:val="24"/>
        </w:rPr>
        <w:t xml:space="preserve">. </w:t>
      </w:r>
    </w:p>
    <w:p w14:paraId="743A072F" w14:textId="77777777" w:rsidR="00F52AC3" w:rsidRDefault="00F52AC3" w:rsidP="00F52AC3">
      <w:pPr>
        <w:pStyle w:val="ListParagraph"/>
        <w:numPr>
          <w:ilvl w:val="0"/>
          <w:numId w:val="37"/>
        </w:numPr>
        <w:spacing w:after="160" w:line="259" w:lineRule="auto"/>
        <w:ind w:left="720"/>
        <w:contextualSpacing/>
        <w:jc w:val="both"/>
        <w:rPr>
          <w:rFonts w:ascii="Roboto Light" w:hAnsi="Roboto Light"/>
          <w:sz w:val="24"/>
          <w:szCs w:val="24"/>
        </w:rPr>
      </w:pPr>
      <w:r>
        <w:rPr>
          <w:rFonts w:ascii="Roboto Light" w:hAnsi="Roboto Light"/>
          <w:sz w:val="24"/>
          <w:szCs w:val="24"/>
        </w:rPr>
        <w:t>To prepare Request for Proposals and obtain the IsDB no-objection to it.</w:t>
      </w:r>
    </w:p>
    <w:p w14:paraId="71329C0B" w14:textId="77777777" w:rsidR="00F52AC3" w:rsidRDefault="00F52AC3" w:rsidP="00F52AC3">
      <w:pPr>
        <w:pStyle w:val="ListParagraph"/>
        <w:numPr>
          <w:ilvl w:val="0"/>
          <w:numId w:val="37"/>
        </w:numPr>
        <w:spacing w:after="160" w:line="259" w:lineRule="auto"/>
        <w:ind w:left="720"/>
        <w:contextualSpacing/>
        <w:jc w:val="both"/>
        <w:rPr>
          <w:rFonts w:ascii="Roboto Light" w:hAnsi="Roboto Light"/>
          <w:sz w:val="24"/>
          <w:szCs w:val="24"/>
        </w:rPr>
      </w:pPr>
      <w:r>
        <w:rPr>
          <w:rFonts w:ascii="Roboto Light" w:hAnsi="Roboto Light"/>
          <w:sz w:val="24"/>
          <w:szCs w:val="24"/>
        </w:rPr>
        <w:t xml:space="preserve">To issue the Request for Proposals in accordance with the IsDB Procurement Guidelines. </w:t>
      </w:r>
    </w:p>
    <w:p w14:paraId="3D994982" w14:textId="77777777" w:rsidR="00F52AC3" w:rsidRDefault="00F52AC3" w:rsidP="00F52AC3">
      <w:pPr>
        <w:pStyle w:val="ListParagraph"/>
        <w:numPr>
          <w:ilvl w:val="0"/>
          <w:numId w:val="37"/>
        </w:numPr>
        <w:spacing w:after="160" w:line="259" w:lineRule="auto"/>
        <w:ind w:left="720"/>
        <w:contextualSpacing/>
        <w:jc w:val="both"/>
        <w:rPr>
          <w:rFonts w:ascii="Roboto Light" w:hAnsi="Roboto Light"/>
          <w:sz w:val="24"/>
          <w:szCs w:val="24"/>
        </w:rPr>
      </w:pPr>
      <w:r>
        <w:rPr>
          <w:rFonts w:ascii="Roboto Light" w:hAnsi="Roboto Light"/>
          <w:sz w:val="24"/>
          <w:szCs w:val="24"/>
        </w:rPr>
        <w:t>To r</w:t>
      </w:r>
      <w:r w:rsidRPr="00EE2A4E">
        <w:rPr>
          <w:rFonts w:ascii="Roboto Light" w:hAnsi="Roboto Light"/>
          <w:sz w:val="24"/>
          <w:szCs w:val="24"/>
        </w:rPr>
        <w:t>eview and evaluat</w:t>
      </w:r>
      <w:r>
        <w:rPr>
          <w:rFonts w:ascii="Roboto Light" w:hAnsi="Roboto Light"/>
          <w:sz w:val="24"/>
          <w:szCs w:val="24"/>
        </w:rPr>
        <w:t>e</w:t>
      </w:r>
      <w:r w:rsidRPr="00EE2A4E">
        <w:rPr>
          <w:rFonts w:ascii="Roboto Light" w:hAnsi="Roboto Light"/>
          <w:sz w:val="24"/>
          <w:szCs w:val="24"/>
        </w:rPr>
        <w:t xml:space="preserve"> the received Technical Proposals</w:t>
      </w:r>
      <w:r>
        <w:rPr>
          <w:rFonts w:ascii="Roboto Light" w:hAnsi="Roboto Light"/>
          <w:sz w:val="24"/>
          <w:szCs w:val="24"/>
        </w:rPr>
        <w:t>.</w:t>
      </w:r>
    </w:p>
    <w:p w14:paraId="3CA5CF47" w14:textId="77777777" w:rsidR="00F52AC3" w:rsidRPr="00EE2A4E" w:rsidRDefault="00F52AC3" w:rsidP="00F52AC3">
      <w:pPr>
        <w:pStyle w:val="ListParagraph"/>
        <w:numPr>
          <w:ilvl w:val="0"/>
          <w:numId w:val="37"/>
        </w:numPr>
        <w:spacing w:after="160" w:line="259" w:lineRule="auto"/>
        <w:ind w:left="720"/>
        <w:contextualSpacing/>
        <w:jc w:val="both"/>
        <w:rPr>
          <w:rFonts w:ascii="Roboto Light" w:hAnsi="Roboto Light"/>
          <w:sz w:val="24"/>
          <w:szCs w:val="24"/>
        </w:rPr>
      </w:pPr>
      <w:r>
        <w:rPr>
          <w:rFonts w:ascii="Roboto Light" w:hAnsi="Roboto Light"/>
          <w:sz w:val="24"/>
          <w:szCs w:val="24"/>
        </w:rPr>
        <w:t>To p</w:t>
      </w:r>
      <w:r w:rsidRPr="00EE2A4E">
        <w:rPr>
          <w:rFonts w:ascii="Roboto Light" w:hAnsi="Roboto Light"/>
          <w:sz w:val="24"/>
          <w:szCs w:val="24"/>
        </w:rPr>
        <w:t>repar</w:t>
      </w:r>
      <w:r>
        <w:rPr>
          <w:rFonts w:ascii="Roboto Light" w:hAnsi="Roboto Light"/>
          <w:sz w:val="24"/>
          <w:szCs w:val="24"/>
        </w:rPr>
        <w:t>e</w:t>
      </w:r>
      <w:r w:rsidRPr="00EE2A4E">
        <w:rPr>
          <w:rFonts w:ascii="Roboto Light" w:hAnsi="Roboto Light"/>
          <w:sz w:val="24"/>
          <w:szCs w:val="24"/>
        </w:rPr>
        <w:t xml:space="preserve"> Technical Evaluation Report</w:t>
      </w:r>
      <w:r>
        <w:rPr>
          <w:rFonts w:ascii="Roboto Light" w:hAnsi="Roboto Light"/>
          <w:sz w:val="24"/>
          <w:szCs w:val="24"/>
        </w:rPr>
        <w:t>.</w:t>
      </w:r>
    </w:p>
    <w:p w14:paraId="400DA279" w14:textId="77777777" w:rsidR="00F52AC3" w:rsidRPr="00EE2A4E" w:rsidRDefault="00F52AC3" w:rsidP="00F52AC3">
      <w:pPr>
        <w:pStyle w:val="ListParagraph"/>
        <w:numPr>
          <w:ilvl w:val="0"/>
          <w:numId w:val="37"/>
        </w:numPr>
        <w:spacing w:after="160" w:line="259" w:lineRule="auto"/>
        <w:ind w:left="720"/>
        <w:contextualSpacing/>
        <w:jc w:val="both"/>
        <w:rPr>
          <w:rFonts w:ascii="Roboto Light" w:hAnsi="Roboto Light"/>
          <w:sz w:val="24"/>
          <w:szCs w:val="24"/>
        </w:rPr>
      </w:pPr>
      <w:r>
        <w:rPr>
          <w:rFonts w:ascii="Roboto Light" w:hAnsi="Roboto Light"/>
          <w:sz w:val="24"/>
          <w:szCs w:val="24"/>
        </w:rPr>
        <w:t>To re</w:t>
      </w:r>
      <w:r w:rsidRPr="00EE2A4E">
        <w:rPr>
          <w:rFonts w:ascii="Roboto Light" w:hAnsi="Roboto Light"/>
          <w:sz w:val="24"/>
          <w:szCs w:val="24"/>
        </w:rPr>
        <w:t>view and address IsDB’s comments and recommendations on Technical Evaluation Report</w:t>
      </w:r>
      <w:r>
        <w:rPr>
          <w:rFonts w:ascii="Roboto Light" w:hAnsi="Roboto Light"/>
          <w:sz w:val="24"/>
          <w:szCs w:val="24"/>
        </w:rPr>
        <w:t>.</w:t>
      </w:r>
    </w:p>
    <w:p w14:paraId="661EC0F7" w14:textId="77777777" w:rsidR="00F52AC3" w:rsidRPr="00EE2A4E" w:rsidRDefault="00F52AC3" w:rsidP="00F52AC3">
      <w:pPr>
        <w:pStyle w:val="ListParagraph"/>
        <w:numPr>
          <w:ilvl w:val="0"/>
          <w:numId w:val="37"/>
        </w:numPr>
        <w:spacing w:after="160" w:line="259" w:lineRule="auto"/>
        <w:ind w:left="720"/>
        <w:contextualSpacing/>
        <w:jc w:val="both"/>
        <w:rPr>
          <w:rFonts w:ascii="Roboto Light" w:hAnsi="Roboto Light"/>
          <w:sz w:val="24"/>
          <w:szCs w:val="24"/>
        </w:rPr>
      </w:pPr>
      <w:r>
        <w:rPr>
          <w:rFonts w:ascii="Roboto Light" w:hAnsi="Roboto Light"/>
          <w:sz w:val="24"/>
          <w:szCs w:val="24"/>
        </w:rPr>
        <w:t>To r</w:t>
      </w:r>
      <w:r w:rsidRPr="00EE2A4E">
        <w:rPr>
          <w:rFonts w:ascii="Roboto Light" w:hAnsi="Roboto Light"/>
          <w:sz w:val="24"/>
          <w:szCs w:val="24"/>
        </w:rPr>
        <w:t>eview and evaluat</w:t>
      </w:r>
      <w:r>
        <w:rPr>
          <w:rFonts w:ascii="Roboto Light" w:hAnsi="Roboto Light"/>
          <w:sz w:val="24"/>
          <w:szCs w:val="24"/>
        </w:rPr>
        <w:t>e</w:t>
      </w:r>
      <w:r w:rsidRPr="00EE2A4E">
        <w:rPr>
          <w:rFonts w:ascii="Roboto Light" w:hAnsi="Roboto Light"/>
          <w:sz w:val="24"/>
          <w:szCs w:val="24"/>
        </w:rPr>
        <w:t xml:space="preserve"> received Financial Proposals</w:t>
      </w:r>
      <w:r>
        <w:rPr>
          <w:rFonts w:ascii="Roboto Light" w:hAnsi="Roboto Light"/>
          <w:sz w:val="24"/>
          <w:szCs w:val="24"/>
        </w:rPr>
        <w:t xml:space="preserve"> and </w:t>
      </w:r>
      <w:r w:rsidRPr="0029405E">
        <w:rPr>
          <w:rFonts w:ascii="Roboto Light" w:hAnsi="Roboto Light"/>
          <w:sz w:val="24"/>
          <w:szCs w:val="24"/>
        </w:rPr>
        <w:t>verify the price of each using the procedures in the RFP</w:t>
      </w:r>
      <w:r>
        <w:rPr>
          <w:rFonts w:ascii="Roboto Light" w:hAnsi="Roboto Light"/>
          <w:sz w:val="24"/>
          <w:szCs w:val="24"/>
        </w:rPr>
        <w:t>,</w:t>
      </w:r>
      <w:r w:rsidRPr="00EE2A4E">
        <w:rPr>
          <w:rFonts w:ascii="Roboto Light" w:hAnsi="Roboto Light"/>
          <w:sz w:val="24"/>
          <w:szCs w:val="24"/>
        </w:rPr>
        <w:t xml:space="preserve"> and </w:t>
      </w:r>
      <w:r>
        <w:rPr>
          <w:rFonts w:ascii="Roboto Light" w:hAnsi="Roboto Light"/>
          <w:sz w:val="24"/>
          <w:szCs w:val="24"/>
        </w:rPr>
        <w:t xml:space="preserve">then </w:t>
      </w:r>
      <w:r w:rsidRPr="00EE2A4E">
        <w:rPr>
          <w:rFonts w:ascii="Roboto Light" w:hAnsi="Roboto Light"/>
          <w:sz w:val="24"/>
          <w:szCs w:val="24"/>
        </w:rPr>
        <w:t>prepar</w:t>
      </w:r>
      <w:r>
        <w:rPr>
          <w:rFonts w:ascii="Roboto Light" w:hAnsi="Roboto Light"/>
          <w:sz w:val="24"/>
          <w:szCs w:val="24"/>
        </w:rPr>
        <w:t>e</w:t>
      </w:r>
      <w:r w:rsidRPr="00EE2A4E">
        <w:rPr>
          <w:rFonts w:ascii="Roboto Light" w:hAnsi="Roboto Light"/>
          <w:sz w:val="24"/>
          <w:szCs w:val="24"/>
        </w:rPr>
        <w:t xml:space="preserve"> the Combined Evaluation Report</w:t>
      </w:r>
      <w:r>
        <w:rPr>
          <w:rFonts w:ascii="Roboto Light" w:hAnsi="Roboto Light"/>
          <w:sz w:val="24"/>
          <w:szCs w:val="24"/>
        </w:rPr>
        <w:t>.</w:t>
      </w:r>
    </w:p>
    <w:p w14:paraId="44DDA8BC" w14:textId="77777777" w:rsidR="00F52AC3" w:rsidRDefault="00F52AC3" w:rsidP="00F52AC3">
      <w:pPr>
        <w:pStyle w:val="ListParagraph"/>
        <w:numPr>
          <w:ilvl w:val="0"/>
          <w:numId w:val="37"/>
        </w:numPr>
        <w:spacing w:after="160" w:line="259" w:lineRule="auto"/>
        <w:ind w:left="720"/>
        <w:contextualSpacing/>
        <w:jc w:val="both"/>
        <w:rPr>
          <w:rFonts w:ascii="Roboto Light" w:hAnsi="Roboto Light"/>
          <w:sz w:val="24"/>
          <w:szCs w:val="24"/>
        </w:rPr>
      </w:pPr>
      <w:r>
        <w:rPr>
          <w:rFonts w:ascii="Roboto Light" w:hAnsi="Roboto Light"/>
          <w:sz w:val="24"/>
          <w:szCs w:val="24"/>
        </w:rPr>
        <w:t>To r</w:t>
      </w:r>
      <w:r w:rsidRPr="00EE2A4E">
        <w:rPr>
          <w:rFonts w:ascii="Roboto Light" w:hAnsi="Roboto Light"/>
          <w:sz w:val="24"/>
          <w:szCs w:val="24"/>
        </w:rPr>
        <w:t>eview</w:t>
      </w:r>
      <w:r>
        <w:rPr>
          <w:rFonts w:ascii="Roboto Light" w:hAnsi="Roboto Light"/>
          <w:sz w:val="24"/>
          <w:szCs w:val="24"/>
        </w:rPr>
        <w:t xml:space="preserve"> </w:t>
      </w:r>
      <w:r w:rsidRPr="00EE2A4E">
        <w:rPr>
          <w:rFonts w:ascii="Roboto Light" w:hAnsi="Roboto Light"/>
          <w:sz w:val="24"/>
          <w:szCs w:val="24"/>
        </w:rPr>
        <w:t>and address IsDB’s comments and recommendations on the Combined Evaluation Report</w:t>
      </w:r>
      <w:r>
        <w:rPr>
          <w:rFonts w:ascii="Roboto Light" w:hAnsi="Roboto Light"/>
          <w:sz w:val="24"/>
          <w:szCs w:val="24"/>
        </w:rPr>
        <w:t>.</w:t>
      </w:r>
    </w:p>
    <w:p w14:paraId="069F0872" w14:textId="77777777" w:rsidR="00F52AC3" w:rsidRDefault="00F52AC3" w:rsidP="00F52AC3">
      <w:pPr>
        <w:pStyle w:val="ListParagraph"/>
        <w:numPr>
          <w:ilvl w:val="0"/>
          <w:numId w:val="37"/>
        </w:numPr>
        <w:spacing w:after="160" w:line="259" w:lineRule="auto"/>
        <w:ind w:left="720"/>
        <w:contextualSpacing/>
        <w:jc w:val="both"/>
        <w:rPr>
          <w:rFonts w:ascii="Roboto Light" w:hAnsi="Roboto Light"/>
          <w:sz w:val="24"/>
          <w:szCs w:val="24"/>
        </w:rPr>
      </w:pPr>
      <w:r>
        <w:rPr>
          <w:rFonts w:ascii="Roboto Light" w:hAnsi="Roboto Light"/>
          <w:sz w:val="24"/>
          <w:szCs w:val="24"/>
        </w:rPr>
        <w:lastRenderedPageBreak/>
        <w:t>To support in preparing contract negotiations agenda and provide his/her support during the contract negotiations.</w:t>
      </w:r>
    </w:p>
    <w:p w14:paraId="1E13B038" w14:textId="77777777" w:rsidR="00F52AC3" w:rsidRPr="00EE2A4E" w:rsidRDefault="00F52AC3" w:rsidP="00F52AC3">
      <w:pPr>
        <w:pStyle w:val="ListParagraph"/>
        <w:numPr>
          <w:ilvl w:val="0"/>
          <w:numId w:val="37"/>
        </w:numPr>
        <w:spacing w:after="160" w:line="259" w:lineRule="auto"/>
        <w:ind w:left="720"/>
        <w:contextualSpacing/>
        <w:jc w:val="both"/>
        <w:rPr>
          <w:rFonts w:ascii="Roboto Light" w:hAnsi="Roboto Light"/>
          <w:sz w:val="24"/>
          <w:szCs w:val="24"/>
        </w:rPr>
      </w:pPr>
      <w:r>
        <w:rPr>
          <w:rFonts w:ascii="Roboto Light" w:hAnsi="Roboto Light"/>
          <w:sz w:val="24"/>
          <w:szCs w:val="24"/>
        </w:rPr>
        <w:t>To support in debriefing during the Standstill period (as applicable) and/or provide necessary support the EA in addressing procurement related complaints (if any).</w:t>
      </w:r>
    </w:p>
    <w:p w14:paraId="745C0DA9" w14:textId="77777777" w:rsidR="00F52AC3" w:rsidRDefault="00F52AC3" w:rsidP="00F52AC3">
      <w:pPr>
        <w:pStyle w:val="ListParagraph"/>
        <w:numPr>
          <w:ilvl w:val="0"/>
          <w:numId w:val="37"/>
        </w:numPr>
        <w:spacing w:after="160" w:line="259" w:lineRule="auto"/>
        <w:ind w:left="720"/>
        <w:contextualSpacing/>
        <w:jc w:val="both"/>
        <w:rPr>
          <w:rFonts w:ascii="Roboto Light" w:hAnsi="Roboto Light"/>
          <w:sz w:val="24"/>
          <w:szCs w:val="24"/>
        </w:rPr>
      </w:pPr>
      <w:r>
        <w:rPr>
          <w:rFonts w:ascii="Roboto Light" w:hAnsi="Roboto Light"/>
          <w:sz w:val="24"/>
          <w:szCs w:val="24"/>
        </w:rPr>
        <w:t>To p</w:t>
      </w:r>
      <w:r w:rsidRPr="00EE2A4E">
        <w:rPr>
          <w:rFonts w:ascii="Roboto Light" w:hAnsi="Roboto Light"/>
          <w:sz w:val="24"/>
          <w:szCs w:val="24"/>
        </w:rPr>
        <w:t>repar</w:t>
      </w:r>
      <w:r>
        <w:rPr>
          <w:rFonts w:ascii="Roboto Light" w:hAnsi="Roboto Light"/>
          <w:sz w:val="24"/>
          <w:szCs w:val="24"/>
        </w:rPr>
        <w:t>e</w:t>
      </w:r>
      <w:r w:rsidRPr="00EE2A4E">
        <w:rPr>
          <w:rFonts w:ascii="Roboto Light" w:hAnsi="Roboto Light"/>
          <w:sz w:val="24"/>
          <w:szCs w:val="24"/>
        </w:rPr>
        <w:t xml:space="preserve"> the draft </w:t>
      </w:r>
      <w:r>
        <w:rPr>
          <w:rFonts w:ascii="Roboto Light" w:hAnsi="Roboto Light"/>
          <w:sz w:val="24"/>
          <w:szCs w:val="24"/>
        </w:rPr>
        <w:t>c</w:t>
      </w:r>
      <w:r w:rsidRPr="00EE2A4E">
        <w:rPr>
          <w:rFonts w:ascii="Roboto Light" w:hAnsi="Roboto Light"/>
          <w:sz w:val="24"/>
          <w:szCs w:val="24"/>
        </w:rPr>
        <w:t>ontract and provid</w:t>
      </w:r>
      <w:r>
        <w:rPr>
          <w:rFonts w:ascii="Roboto Light" w:hAnsi="Roboto Light"/>
          <w:sz w:val="24"/>
          <w:szCs w:val="24"/>
        </w:rPr>
        <w:t xml:space="preserve">e necessary technical advice and/or </w:t>
      </w:r>
      <w:r w:rsidRPr="00EE2A4E">
        <w:rPr>
          <w:rFonts w:ascii="Roboto Light" w:hAnsi="Roboto Light"/>
          <w:sz w:val="24"/>
          <w:szCs w:val="24"/>
        </w:rPr>
        <w:t xml:space="preserve">guidance </w:t>
      </w:r>
      <w:r>
        <w:rPr>
          <w:rFonts w:ascii="Roboto Light" w:hAnsi="Roboto Light"/>
          <w:sz w:val="24"/>
          <w:szCs w:val="24"/>
        </w:rPr>
        <w:t>for the</w:t>
      </w:r>
      <w:r w:rsidRPr="00EE2A4E">
        <w:rPr>
          <w:rFonts w:ascii="Roboto Light" w:hAnsi="Roboto Light"/>
          <w:sz w:val="24"/>
          <w:szCs w:val="24"/>
        </w:rPr>
        <w:t xml:space="preserve"> EA in proceeding Contract negotiations</w:t>
      </w:r>
      <w:r>
        <w:rPr>
          <w:rFonts w:ascii="Roboto Light" w:hAnsi="Roboto Light"/>
          <w:sz w:val="24"/>
          <w:szCs w:val="24"/>
        </w:rPr>
        <w:t xml:space="preserve">. </w:t>
      </w:r>
    </w:p>
    <w:p w14:paraId="0A850AE1" w14:textId="77777777" w:rsidR="00F52AC3" w:rsidRPr="005564D6" w:rsidRDefault="00F52AC3" w:rsidP="00F52AC3">
      <w:pPr>
        <w:pStyle w:val="ListParagraph"/>
        <w:numPr>
          <w:ilvl w:val="0"/>
          <w:numId w:val="37"/>
        </w:numPr>
        <w:spacing w:after="160" w:line="259" w:lineRule="auto"/>
        <w:ind w:left="720"/>
        <w:contextualSpacing/>
        <w:jc w:val="both"/>
        <w:rPr>
          <w:rFonts w:ascii="Roboto Light" w:hAnsi="Roboto Light"/>
          <w:sz w:val="24"/>
          <w:szCs w:val="24"/>
        </w:rPr>
      </w:pPr>
      <w:r>
        <w:rPr>
          <w:rFonts w:ascii="Roboto Light" w:hAnsi="Roboto Light"/>
          <w:sz w:val="24"/>
          <w:szCs w:val="24"/>
        </w:rPr>
        <w:t>To s</w:t>
      </w:r>
      <w:r w:rsidRPr="00EE2A4E">
        <w:rPr>
          <w:rFonts w:ascii="Roboto Light" w:hAnsi="Roboto Light"/>
          <w:sz w:val="24"/>
          <w:szCs w:val="24"/>
        </w:rPr>
        <w:t xml:space="preserve">upport </w:t>
      </w:r>
      <w:r>
        <w:rPr>
          <w:rFonts w:ascii="Roboto Light" w:hAnsi="Roboto Light"/>
          <w:sz w:val="24"/>
          <w:szCs w:val="24"/>
        </w:rPr>
        <w:t xml:space="preserve">the </w:t>
      </w:r>
      <w:r w:rsidRPr="00EE2A4E">
        <w:rPr>
          <w:rFonts w:ascii="Roboto Light" w:hAnsi="Roboto Light"/>
          <w:sz w:val="24"/>
          <w:szCs w:val="24"/>
        </w:rPr>
        <w:t>EA in review</w:t>
      </w:r>
      <w:r>
        <w:rPr>
          <w:rFonts w:ascii="Roboto Light" w:hAnsi="Roboto Light"/>
          <w:sz w:val="24"/>
          <w:szCs w:val="24"/>
        </w:rPr>
        <w:t>ing</w:t>
      </w:r>
      <w:r w:rsidRPr="00EE2A4E">
        <w:rPr>
          <w:rFonts w:ascii="Roboto Light" w:hAnsi="Roboto Light"/>
          <w:sz w:val="24"/>
          <w:szCs w:val="24"/>
        </w:rPr>
        <w:t xml:space="preserve"> and addressing IsDB’s comments and recommendations on the draft negotiated Contract</w:t>
      </w:r>
      <w:r>
        <w:rPr>
          <w:rFonts w:ascii="Roboto Light" w:hAnsi="Roboto Light"/>
          <w:sz w:val="24"/>
          <w:szCs w:val="24"/>
        </w:rPr>
        <w:t>.</w:t>
      </w:r>
    </w:p>
    <w:p w14:paraId="2CFEFE3B" w14:textId="77777777" w:rsidR="00F52AC3" w:rsidRDefault="00F52AC3" w:rsidP="00F52AC3">
      <w:pPr>
        <w:jc w:val="both"/>
        <w:rPr>
          <w:rFonts w:ascii="Roboto Light" w:hAnsi="Roboto Light"/>
          <w:b/>
          <w:sz w:val="24"/>
          <w:szCs w:val="24"/>
        </w:rPr>
      </w:pPr>
      <w:r w:rsidRPr="005459E0">
        <w:rPr>
          <w:rFonts w:ascii="Roboto Light" w:hAnsi="Roboto Light"/>
          <w:b/>
          <w:sz w:val="24"/>
          <w:szCs w:val="24"/>
        </w:rPr>
        <w:t>C</w:t>
      </w:r>
      <w:r>
        <w:rPr>
          <w:rFonts w:ascii="Roboto Light" w:hAnsi="Roboto Light"/>
          <w:b/>
          <w:sz w:val="24"/>
          <w:szCs w:val="24"/>
        </w:rPr>
        <w:t>4</w:t>
      </w:r>
      <w:r w:rsidRPr="005459E0">
        <w:rPr>
          <w:rFonts w:ascii="Roboto Light" w:hAnsi="Roboto Light"/>
          <w:b/>
          <w:sz w:val="24"/>
          <w:szCs w:val="24"/>
        </w:rPr>
        <w:t xml:space="preserve">. </w:t>
      </w:r>
      <w:r>
        <w:rPr>
          <w:rFonts w:ascii="Roboto Light" w:hAnsi="Roboto Light"/>
          <w:b/>
          <w:sz w:val="24"/>
          <w:szCs w:val="24"/>
        </w:rPr>
        <w:t>For</w:t>
      </w:r>
      <w:r w:rsidRPr="005459E0">
        <w:rPr>
          <w:rFonts w:ascii="Roboto Light" w:hAnsi="Roboto Light"/>
          <w:b/>
          <w:sz w:val="24"/>
          <w:szCs w:val="24"/>
        </w:rPr>
        <w:t xml:space="preserve"> procurement of </w:t>
      </w:r>
      <w:r>
        <w:rPr>
          <w:rFonts w:ascii="Roboto Light" w:hAnsi="Roboto Light"/>
          <w:b/>
          <w:sz w:val="24"/>
          <w:szCs w:val="24"/>
        </w:rPr>
        <w:t>Project F</w:t>
      </w:r>
      <w:r w:rsidRPr="005459E0">
        <w:rPr>
          <w:rFonts w:ascii="Roboto Light" w:hAnsi="Roboto Light"/>
          <w:b/>
          <w:sz w:val="24"/>
          <w:szCs w:val="24"/>
        </w:rPr>
        <w:t xml:space="preserve">inancial </w:t>
      </w:r>
      <w:r>
        <w:rPr>
          <w:rFonts w:ascii="Roboto Light" w:hAnsi="Roboto Light"/>
          <w:b/>
          <w:sz w:val="24"/>
          <w:szCs w:val="24"/>
        </w:rPr>
        <w:t>A</w:t>
      </w:r>
      <w:r w:rsidRPr="005459E0">
        <w:rPr>
          <w:rFonts w:ascii="Roboto Light" w:hAnsi="Roboto Light"/>
          <w:b/>
          <w:sz w:val="24"/>
          <w:szCs w:val="24"/>
        </w:rPr>
        <w:t>udit consulting service</w:t>
      </w:r>
      <w:r>
        <w:rPr>
          <w:rFonts w:ascii="Roboto Light" w:hAnsi="Roboto Light"/>
          <w:b/>
          <w:sz w:val="24"/>
          <w:szCs w:val="24"/>
        </w:rPr>
        <w:t>s. Method of procurement – Least Cost Selection (LCS) among the local consultants.</w:t>
      </w:r>
    </w:p>
    <w:p w14:paraId="4D6BE284" w14:textId="77777777" w:rsidR="00F52AC3" w:rsidRPr="00D56DDF" w:rsidRDefault="00F52AC3" w:rsidP="00F52AC3">
      <w:pPr>
        <w:pStyle w:val="ListParagraph"/>
        <w:numPr>
          <w:ilvl w:val="0"/>
          <w:numId w:val="38"/>
        </w:numPr>
        <w:spacing w:after="160" w:line="259" w:lineRule="auto"/>
        <w:ind w:left="720"/>
        <w:contextualSpacing/>
        <w:jc w:val="both"/>
        <w:rPr>
          <w:rFonts w:ascii="Roboto Light" w:hAnsi="Roboto Light"/>
          <w:sz w:val="24"/>
          <w:szCs w:val="24"/>
        </w:rPr>
      </w:pPr>
      <w:r>
        <w:rPr>
          <w:rFonts w:ascii="Roboto Light" w:hAnsi="Roboto Light"/>
          <w:sz w:val="24"/>
          <w:szCs w:val="24"/>
        </w:rPr>
        <w:t>To review</w:t>
      </w:r>
      <w:r w:rsidRPr="00664E4E">
        <w:rPr>
          <w:rFonts w:ascii="Roboto Light" w:hAnsi="Roboto Light"/>
          <w:sz w:val="24"/>
          <w:szCs w:val="24"/>
        </w:rPr>
        <w:t xml:space="preserve"> draft ToRs for</w:t>
      </w:r>
      <w:r>
        <w:rPr>
          <w:rFonts w:ascii="Roboto Light" w:hAnsi="Roboto Light"/>
          <w:sz w:val="24"/>
          <w:szCs w:val="24"/>
        </w:rPr>
        <w:t xml:space="preserve"> the consultancy services</w:t>
      </w:r>
      <w:r w:rsidRPr="00664E4E">
        <w:rPr>
          <w:rFonts w:ascii="Roboto Light" w:hAnsi="Roboto Light"/>
          <w:sz w:val="24"/>
          <w:szCs w:val="24"/>
        </w:rPr>
        <w:t xml:space="preserve">. </w:t>
      </w:r>
    </w:p>
    <w:p w14:paraId="3EDDCDED" w14:textId="77777777" w:rsidR="00F52AC3" w:rsidRDefault="00F52AC3" w:rsidP="00F52AC3">
      <w:pPr>
        <w:pStyle w:val="ListParagraph"/>
        <w:numPr>
          <w:ilvl w:val="0"/>
          <w:numId w:val="38"/>
        </w:numPr>
        <w:spacing w:after="160" w:line="259" w:lineRule="auto"/>
        <w:ind w:left="720"/>
        <w:contextualSpacing/>
        <w:jc w:val="both"/>
        <w:rPr>
          <w:rFonts w:ascii="Roboto Light" w:hAnsi="Roboto Light"/>
          <w:sz w:val="24"/>
          <w:szCs w:val="24"/>
        </w:rPr>
      </w:pPr>
      <w:r>
        <w:rPr>
          <w:rFonts w:ascii="Roboto Light" w:hAnsi="Roboto Light"/>
          <w:sz w:val="24"/>
          <w:szCs w:val="24"/>
        </w:rPr>
        <w:t>To p</w:t>
      </w:r>
      <w:r w:rsidRPr="00664E4E">
        <w:rPr>
          <w:rFonts w:ascii="Roboto Light" w:hAnsi="Roboto Light"/>
          <w:sz w:val="24"/>
          <w:szCs w:val="24"/>
        </w:rPr>
        <w:t>repar</w:t>
      </w:r>
      <w:r>
        <w:rPr>
          <w:rFonts w:ascii="Roboto Light" w:hAnsi="Roboto Light"/>
          <w:sz w:val="24"/>
          <w:szCs w:val="24"/>
        </w:rPr>
        <w:t>e</w:t>
      </w:r>
      <w:r w:rsidRPr="00664E4E">
        <w:rPr>
          <w:rFonts w:ascii="Roboto Light" w:hAnsi="Roboto Light"/>
          <w:sz w:val="24"/>
          <w:szCs w:val="24"/>
        </w:rPr>
        <w:t xml:space="preserve"> standard Request for Expression of Interest (REoI)</w:t>
      </w:r>
      <w:r>
        <w:rPr>
          <w:rFonts w:ascii="Roboto Light" w:hAnsi="Roboto Light"/>
          <w:sz w:val="24"/>
          <w:szCs w:val="24"/>
        </w:rPr>
        <w:t xml:space="preserve"> and obtain the IsDB no-objection to it.</w:t>
      </w:r>
    </w:p>
    <w:p w14:paraId="5E31CD1F" w14:textId="77777777" w:rsidR="00F52AC3" w:rsidRDefault="00F52AC3" w:rsidP="00F52AC3">
      <w:pPr>
        <w:pStyle w:val="ListParagraph"/>
        <w:numPr>
          <w:ilvl w:val="0"/>
          <w:numId w:val="38"/>
        </w:numPr>
        <w:spacing w:after="160" w:line="259" w:lineRule="auto"/>
        <w:ind w:left="720"/>
        <w:contextualSpacing/>
        <w:jc w:val="both"/>
        <w:rPr>
          <w:rFonts w:ascii="Roboto Light" w:hAnsi="Roboto Light"/>
          <w:sz w:val="24"/>
          <w:szCs w:val="24"/>
        </w:rPr>
      </w:pPr>
      <w:r>
        <w:rPr>
          <w:rFonts w:ascii="Roboto Light" w:hAnsi="Roboto Light"/>
          <w:sz w:val="24"/>
          <w:szCs w:val="24"/>
        </w:rPr>
        <w:t xml:space="preserve">To issue the </w:t>
      </w:r>
      <w:r w:rsidRPr="00664E4E">
        <w:rPr>
          <w:rFonts w:ascii="Roboto Light" w:hAnsi="Roboto Light"/>
          <w:sz w:val="24"/>
          <w:szCs w:val="24"/>
        </w:rPr>
        <w:t>Request for Expression of Interest</w:t>
      </w:r>
      <w:r>
        <w:rPr>
          <w:rFonts w:ascii="Roboto Light" w:hAnsi="Roboto Light"/>
          <w:sz w:val="24"/>
          <w:szCs w:val="24"/>
        </w:rPr>
        <w:t xml:space="preserve"> in accordance with the IsDB Procurement Guidelines.</w:t>
      </w:r>
    </w:p>
    <w:p w14:paraId="3796F7CD" w14:textId="77777777" w:rsidR="00F52AC3" w:rsidRDefault="00F52AC3" w:rsidP="00F52AC3">
      <w:pPr>
        <w:pStyle w:val="ListParagraph"/>
        <w:numPr>
          <w:ilvl w:val="0"/>
          <w:numId w:val="38"/>
        </w:numPr>
        <w:spacing w:after="160" w:line="259" w:lineRule="auto"/>
        <w:ind w:left="720"/>
        <w:contextualSpacing/>
        <w:jc w:val="both"/>
        <w:rPr>
          <w:rFonts w:ascii="Roboto Light" w:hAnsi="Roboto Light"/>
          <w:sz w:val="24"/>
          <w:szCs w:val="24"/>
        </w:rPr>
      </w:pPr>
      <w:r>
        <w:rPr>
          <w:rFonts w:ascii="Roboto Light" w:hAnsi="Roboto Light"/>
          <w:sz w:val="24"/>
          <w:szCs w:val="24"/>
        </w:rPr>
        <w:t xml:space="preserve">To prepare shortlisting Evaluation Report and </w:t>
      </w:r>
      <w:r w:rsidRPr="00EE2A4E">
        <w:rPr>
          <w:rFonts w:ascii="Roboto Light" w:hAnsi="Roboto Light"/>
          <w:sz w:val="24"/>
          <w:szCs w:val="24"/>
        </w:rPr>
        <w:t xml:space="preserve">address IsDB’s comments and recommendations on </w:t>
      </w:r>
      <w:r>
        <w:rPr>
          <w:rFonts w:ascii="Roboto Light" w:hAnsi="Roboto Light"/>
          <w:sz w:val="24"/>
          <w:szCs w:val="24"/>
        </w:rPr>
        <w:t>shortlisting</w:t>
      </w:r>
      <w:r w:rsidRPr="00EE2A4E">
        <w:rPr>
          <w:rFonts w:ascii="Roboto Light" w:hAnsi="Roboto Light"/>
          <w:sz w:val="24"/>
          <w:szCs w:val="24"/>
        </w:rPr>
        <w:t xml:space="preserve"> Evaluation Report</w:t>
      </w:r>
      <w:r>
        <w:rPr>
          <w:rFonts w:ascii="Roboto Light" w:hAnsi="Roboto Light"/>
          <w:sz w:val="24"/>
          <w:szCs w:val="24"/>
        </w:rPr>
        <w:t xml:space="preserve">. </w:t>
      </w:r>
    </w:p>
    <w:p w14:paraId="35AD4FA3" w14:textId="77777777" w:rsidR="00F52AC3" w:rsidRDefault="00F52AC3" w:rsidP="00F52AC3">
      <w:pPr>
        <w:pStyle w:val="ListParagraph"/>
        <w:numPr>
          <w:ilvl w:val="0"/>
          <w:numId w:val="38"/>
        </w:numPr>
        <w:spacing w:after="160" w:line="259" w:lineRule="auto"/>
        <w:ind w:left="720"/>
        <w:contextualSpacing/>
        <w:jc w:val="both"/>
        <w:rPr>
          <w:rFonts w:ascii="Roboto Light" w:hAnsi="Roboto Light"/>
          <w:sz w:val="24"/>
          <w:szCs w:val="24"/>
        </w:rPr>
      </w:pPr>
      <w:r>
        <w:rPr>
          <w:rFonts w:ascii="Roboto Light" w:hAnsi="Roboto Light"/>
          <w:sz w:val="24"/>
          <w:szCs w:val="24"/>
        </w:rPr>
        <w:t>To prepare Request for Proposals and obtain the IsDB no-objection to it.</w:t>
      </w:r>
    </w:p>
    <w:p w14:paraId="54D4E3B9" w14:textId="77777777" w:rsidR="00F52AC3" w:rsidRDefault="00F52AC3" w:rsidP="00F52AC3">
      <w:pPr>
        <w:pStyle w:val="ListParagraph"/>
        <w:numPr>
          <w:ilvl w:val="0"/>
          <w:numId w:val="38"/>
        </w:numPr>
        <w:spacing w:after="160" w:line="259" w:lineRule="auto"/>
        <w:ind w:left="720"/>
        <w:contextualSpacing/>
        <w:jc w:val="both"/>
        <w:rPr>
          <w:rFonts w:ascii="Roboto Light" w:hAnsi="Roboto Light"/>
          <w:sz w:val="24"/>
          <w:szCs w:val="24"/>
        </w:rPr>
      </w:pPr>
      <w:r>
        <w:rPr>
          <w:rFonts w:ascii="Roboto Light" w:hAnsi="Roboto Light"/>
          <w:sz w:val="24"/>
          <w:szCs w:val="24"/>
        </w:rPr>
        <w:t>To issue the Request for Proposals in accordance with the IsDB Procurement Guidelines.</w:t>
      </w:r>
    </w:p>
    <w:p w14:paraId="0631234D" w14:textId="77777777" w:rsidR="00F52AC3" w:rsidRDefault="00F52AC3" w:rsidP="00F52AC3">
      <w:pPr>
        <w:pStyle w:val="ListParagraph"/>
        <w:numPr>
          <w:ilvl w:val="0"/>
          <w:numId w:val="38"/>
        </w:numPr>
        <w:spacing w:after="160" w:line="259" w:lineRule="auto"/>
        <w:ind w:left="720"/>
        <w:contextualSpacing/>
        <w:jc w:val="both"/>
        <w:rPr>
          <w:rFonts w:ascii="Roboto Light" w:hAnsi="Roboto Light"/>
          <w:sz w:val="24"/>
          <w:szCs w:val="24"/>
        </w:rPr>
      </w:pPr>
      <w:r>
        <w:rPr>
          <w:rFonts w:ascii="Roboto Light" w:hAnsi="Roboto Light"/>
          <w:sz w:val="24"/>
          <w:szCs w:val="24"/>
        </w:rPr>
        <w:t xml:space="preserve">To prepare shortlisting Evaluation Report and </w:t>
      </w:r>
      <w:r w:rsidRPr="00EE2A4E">
        <w:rPr>
          <w:rFonts w:ascii="Roboto Light" w:hAnsi="Roboto Light"/>
          <w:sz w:val="24"/>
          <w:szCs w:val="24"/>
        </w:rPr>
        <w:t xml:space="preserve">address IsDB’s comments and recommendations on </w:t>
      </w:r>
      <w:r>
        <w:rPr>
          <w:rFonts w:ascii="Roboto Light" w:hAnsi="Roboto Light"/>
          <w:sz w:val="24"/>
          <w:szCs w:val="24"/>
        </w:rPr>
        <w:t>shortlisting</w:t>
      </w:r>
      <w:r w:rsidRPr="00EE2A4E">
        <w:rPr>
          <w:rFonts w:ascii="Roboto Light" w:hAnsi="Roboto Light"/>
          <w:sz w:val="24"/>
          <w:szCs w:val="24"/>
        </w:rPr>
        <w:t xml:space="preserve"> Evaluation Report</w:t>
      </w:r>
      <w:r>
        <w:rPr>
          <w:rFonts w:ascii="Roboto Light" w:hAnsi="Roboto Light"/>
          <w:sz w:val="24"/>
          <w:szCs w:val="24"/>
        </w:rPr>
        <w:t xml:space="preserve">. </w:t>
      </w:r>
    </w:p>
    <w:p w14:paraId="2623F473" w14:textId="77777777" w:rsidR="00F52AC3" w:rsidRDefault="00F52AC3" w:rsidP="00F52AC3">
      <w:pPr>
        <w:pStyle w:val="ListParagraph"/>
        <w:numPr>
          <w:ilvl w:val="0"/>
          <w:numId w:val="38"/>
        </w:numPr>
        <w:spacing w:after="160" w:line="259" w:lineRule="auto"/>
        <w:ind w:left="720"/>
        <w:contextualSpacing/>
        <w:jc w:val="both"/>
        <w:rPr>
          <w:rFonts w:ascii="Roboto Light" w:hAnsi="Roboto Light"/>
          <w:sz w:val="24"/>
          <w:szCs w:val="24"/>
        </w:rPr>
      </w:pPr>
      <w:r>
        <w:rPr>
          <w:rFonts w:ascii="Roboto Light" w:hAnsi="Roboto Light"/>
          <w:sz w:val="24"/>
          <w:szCs w:val="24"/>
        </w:rPr>
        <w:t>To r</w:t>
      </w:r>
      <w:r w:rsidRPr="00EE2A4E">
        <w:rPr>
          <w:rFonts w:ascii="Roboto Light" w:hAnsi="Roboto Light"/>
          <w:sz w:val="24"/>
          <w:szCs w:val="24"/>
        </w:rPr>
        <w:t>eview and evaluation of the received Technical Proposals</w:t>
      </w:r>
      <w:r>
        <w:rPr>
          <w:rFonts w:ascii="Roboto Light" w:hAnsi="Roboto Light"/>
          <w:sz w:val="24"/>
          <w:szCs w:val="24"/>
        </w:rPr>
        <w:t>.</w:t>
      </w:r>
    </w:p>
    <w:p w14:paraId="4C65B173" w14:textId="77777777" w:rsidR="00F52AC3" w:rsidRPr="00EE2A4E" w:rsidRDefault="00F52AC3" w:rsidP="00F52AC3">
      <w:pPr>
        <w:pStyle w:val="ListParagraph"/>
        <w:numPr>
          <w:ilvl w:val="0"/>
          <w:numId w:val="38"/>
        </w:numPr>
        <w:spacing w:after="160" w:line="259" w:lineRule="auto"/>
        <w:ind w:left="720"/>
        <w:contextualSpacing/>
        <w:jc w:val="both"/>
        <w:rPr>
          <w:rFonts w:ascii="Roboto Light" w:hAnsi="Roboto Light"/>
          <w:sz w:val="24"/>
          <w:szCs w:val="24"/>
        </w:rPr>
      </w:pPr>
      <w:r>
        <w:rPr>
          <w:rFonts w:ascii="Roboto Light" w:hAnsi="Roboto Light"/>
          <w:sz w:val="24"/>
          <w:szCs w:val="24"/>
        </w:rPr>
        <w:t>To p</w:t>
      </w:r>
      <w:r w:rsidRPr="00EE2A4E">
        <w:rPr>
          <w:rFonts w:ascii="Roboto Light" w:hAnsi="Roboto Light"/>
          <w:sz w:val="24"/>
          <w:szCs w:val="24"/>
        </w:rPr>
        <w:t>repar</w:t>
      </w:r>
      <w:r>
        <w:rPr>
          <w:rFonts w:ascii="Roboto Light" w:hAnsi="Roboto Light"/>
          <w:sz w:val="24"/>
          <w:szCs w:val="24"/>
        </w:rPr>
        <w:t>e</w:t>
      </w:r>
      <w:r w:rsidRPr="00EE2A4E">
        <w:rPr>
          <w:rFonts w:ascii="Roboto Light" w:hAnsi="Roboto Light"/>
          <w:sz w:val="24"/>
          <w:szCs w:val="24"/>
        </w:rPr>
        <w:t xml:space="preserve"> Technical Evaluation Report</w:t>
      </w:r>
      <w:r>
        <w:rPr>
          <w:rFonts w:ascii="Roboto Light" w:hAnsi="Roboto Light"/>
          <w:sz w:val="24"/>
          <w:szCs w:val="24"/>
        </w:rPr>
        <w:t>.</w:t>
      </w:r>
    </w:p>
    <w:p w14:paraId="7455622A" w14:textId="77777777" w:rsidR="00F52AC3" w:rsidRPr="00EE2A4E" w:rsidRDefault="00F52AC3" w:rsidP="00F52AC3">
      <w:pPr>
        <w:pStyle w:val="ListParagraph"/>
        <w:numPr>
          <w:ilvl w:val="0"/>
          <w:numId w:val="38"/>
        </w:numPr>
        <w:spacing w:after="160" w:line="259" w:lineRule="auto"/>
        <w:ind w:left="720"/>
        <w:contextualSpacing/>
        <w:jc w:val="both"/>
        <w:rPr>
          <w:rFonts w:ascii="Roboto Light" w:hAnsi="Roboto Light"/>
          <w:sz w:val="24"/>
          <w:szCs w:val="24"/>
        </w:rPr>
      </w:pPr>
      <w:r>
        <w:rPr>
          <w:rFonts w:ascii="Roboto Light" w:hAnsi="Roboto Light"/>
          <w:sz w:val="24"/>
          <w:szCs w:val="24"/>
        </w:rPr>
        <w:t>To re</w:t>
      </w:r>
      <w:r w:rsidRPr="00EE2A4E">
        <w:rPr>
          <w:rFonts w:ascii="Roboto Light" w:hAnsi="Roboto Light"/>
          <w:sz w:val="24"/>
          <w:szCs w:val="24"/>
        </w:rPr>
        <w:t>view and address IsDB’s comments and recommendations on Technical Evaluation Report</w:t>
      </w:r>
      <w:r>
        <w:rPr>
          <w:rFonts w:ascii="Roboto Light" w:hAnsi="Roboto Light"/>
          <w:sz w:val="24"/>
          <w:szCs w:val="24"/>
        </w:rPr>
        <w:t>.</w:t>
      </w:r>
    </w:p>
    <w:p w14:paraId="0AA3D9DA" w14:textId="77777777" w:rsidR="00F52AC3" w:rsidRPr="00EE2A4E" w:rsidRDefault="00F52AC3" w:rsidP="00F52AC3">
      <w:pPr>
        <w:pStyle w:val="ListParagraph"/>
        <w:numPr>
          <w:ilvl w:val="0"/>
          <w:numId w:val="38"/>
        </w:numPr>
        <w:spacing w:after="160" w:line="259" w:lineRule="auto"/>
        <w:ind w:left="720"/>
        <w:contextualSpacing/>
        <w:jc w:val="both"/>
        <w:rPr>
          <w:rFonts w:ascii="Roboto Light" w:hAnsi="Roboto Light"/>
          <w:sz w:val="24"/>
          <w:szCs w:val="24"/>
        </w:rPr>
      </w:pPr>
      <w:r>
        <w:rPr>
          <w:rFonts w:ascii="Roboto Light" w:hAnsi="Roboto Light"/>
          <w:sz w:val="24"/>
          <w:szCs w:val="24"/>
        </w:rPr>
        <w:t>To r</w:t>
      </w:r>
      <w:r w:rsidRPr="00EE2A4E">
        <w:rPr>
          <w:rFonts w:ascii="Roboto Light" w:hAnsi="Roboto Light"/>
          <w:sz w:val="24"/>
          <w:szCs w:val="24"/>
        </w:rPr>
        <w:t>eview and evaluat</w:t>
      </w:r>
      <w:r>
        <w:rPr>
          <w:rFonts w:ascii="Roboto Light" w:hAnsi="Roboto Light"/>
          <w:sz w:val="24"/>
          <w:szCs w:val="24"/>
        </w:rPr>
        <w:t>e</w:t>
      </w:r>
      <w:r w:rsidRPr="00EE2A4E">
        <w:rPr>
          <w:rFonts w:ascii="Roboto Light" w:hAnsi="Roboto Light"/>
          <w:sz w:val="24"/>
          <w:szCs w:val="24"/>
        </w:rPr>
        <w:t xml:space="preserve"> received Financial Proposals</w:t>
      </w:r>
      <w:r>
        <w:rPr>
          <w:rFonts w:ascii="Roboto Light" w:hAnsi="Roboto Light"/>
          <w:sz w:val="24"/>
          <w:szCs w:val="24"/>
        </w:rPr>
        <w:t xml:space="preserve"> and </w:t>
      </w:r>
      <w:r w:rsidRPr="0029405E">
        <w:rPr>
          <w:rFonts w:ascii="Roboto Light" w:hAnsi="Roboto Light"/>
          <w:sz w:val="24"/>
          <w:szCs w:val="24"/>
        </w:rPr>
        <w:t>verify the price of each using the procedures in the RFP</w:t>
      </w:r>
      <w:r>
        <w:rPr>
          <w:rFonts w:ascii="Roboto Light" w:hAnsi="Roboto Light"/>
          <w:sz w:val="24"/>
          <w:szCs w:val="24"/>
        </w:rPr>
        <w:t>,</w:t>
      </w:r>
      <w:r w:rsidRPr="00EE2A4E">
        <w:rPr>
          <w:rFonts w:ascii="Roboto Light" w:hAnsi="Roboto Light"/>
          <w:sz w:val="24"/>
          <w:szCs w:val="24"/>
        </w:rPr>
        <w:t xml:space="preserve"> and </w:t>
      </w:r>
      <w:r>
        <w:rPr>
          <w:rFonts w:ascii="Roboto Light" w:hAnsi="Roboto Light"/>
          <w:sz w:val="24"/>
          <w:szCs w:val="24"/>
        </w:rPr>
        <w:t xml:space="preserve">then </w:t>
      </w:r>
      <w:r w:rsidRPr="00EE2A4E">
        <w:rPr>
          <w:rFonts w:ascii="Roboto Light" w:hAnsi="Roboto Light"/>
          <w:sz w:val="24"/>
          <w:szCs w:val="24"/>
        </w:rPr>
        <w:t>prepar</w:t>
      </w:r>
      <w:r>
        <w:rPr>
          <w:rFonts w:ascii="Roboto Light" w:hAnsi="Roboto Light"/>
          <w:sz w:val="24"/>
          <w:szCs w:val="24"/>
        </w:rPr>
        <w:t>e</w:t>
      </w:r>
      <w:r w:rsidRPr="00EE2A4E">
        <w:rPr>
          <w:rFonts w:ascii="Roboto Light" w:hAnsi="Roboto Light"/>
          <w:sz w:val="24"/>
          <w:szCs w:val="24"/>
        </w:rPr>
        <w:t xml:space="preserve"> the Combined Evaluation Report</w:t>
      </w:r>
      <w:r>
        <w:rPr>
          <w:rFonts w:ascii="Roboto Light" w:hAnsi="Roboto Light"/>
          <w:sz w:val="24"/>
          <w:szCs w:val="24"/>
        </w:rPr>
        <w:t>.</w:t>
      </w:r>
    </w:p>
    <w:p w14:paraId="4AE92596" w14:textId="77777777" w:rsidR="00F52AC3" w:rsidRDefault="00F52AC3" w:rsidP="00F52AC3">
      <w:pPr>
        <w:pStyle w:val="ListParagraph"/>
        <w:numPr>
          <w:ilvl w:val="0"/>
          <w:numId w:val="38"/>
        </w:numPr>
        <w:spacing w:after="160" w:line="259" w:lineRule="auto"/>
        <w:ind w:left="720"/>
        <w:contextualSpacing/>
        <w:jc w:val="both"/>
        <w:rPr>
          <w:rFonts w:ascii="Roboto Light" w:hAnsi="Roboto Light"/>
          <w:sz w:val="24"/>
          <w:szCs w:val="24"/>
        </w:rPr>
      </w:pPr>
      <w:r>
        <w:rPr>
          <w:rFonts w:ascii="Roboto Light" w:hAnsi="Roboto Light"/>
          <w:sz w:val="24"/>
          <w:szCs w:val="24"/>
        </w:rPr>
        <w:t>To r</w:t>
      </w:r>
      <w:r w:rsidRPr="00EE2A4E">
        <w:rPr>
          <w:rFonts w:ascii="Roboto Light" w:hAnsi="Roboto Light"/>
          <w:sz w:val="24"/>
          <w:szCs w:val="24"/>
        </w:rPr>
        <w:t>eview</w:t>
      </w:r>
      <w:r>
        <w:rPr>
          <w:rFonts w:ascii="Roboto Light" w:hAnsi="Roboto Light"/>
          <w:sz w:val="24"/>
          <w:szCs w:val="24"/>
        </w:rPr>
        <w:t xml:space="preserve"> </w:t>
      </w:r>
      <w:r w:rsidRPr="00EE2A4E">
        <w:rPr>
          <w:rFonts w:ascii="Roboto Light" w:hAnsi="Roboto Light"/>
          <w:sz w:val="24"/>
          <w:szCs w:val="24"/>
        </w:rPr>
        <w:t>and address IsDB’s comments and recommendations on the Combined Evaluation Report</w:t>
      </w:r>
      <w:r>
        <w:rPr>
          <w:rFonts w:ascii="Roboto Light" w:hAnsi="Roboto Light"/>
          <w:sz w:val="24"/>
          <w:szCs w:val="24"/>
        </w:rPr>
        <w:t>.</w:t>
      </w:r>
    </w:p>
    <w:p w14:paraId="6D53B778" w14:textId="77777777" w:rsidR="00F52AC3" w:rsidRDefault="00F52AC3" w:rsidP="00F52AC3">
      <w:pPr>
        <w:pStyle w:val="ListParagraph"/>
        <w:numPr>
          <w:ilvl w:val="0"/>
          <w:numId w:val="38"/>
        </w:numPr>
        <w:spacing w:after="160" w:line="259" w:lineRule="auto"/>
        <w:ind w:left="720"/>
        <w:contextualSpacing/>
        <w:jc w:val="both"/>
        <w:rPr>
          <w:rFonts w:ascii="Roboto Light" w:hAnsi="Roboto Light"/>
          <w:sz w:val="24"/>
          <w:szCs w:val="24"/>
        </w:rPr>
      </w:pPr>
      <w:r>
        <w:rPr>
          <w:rFonts w:ascii="Roboto Light" w:hAnsi="Roboto Light"/>
          <w:sz w:val="24"/>
          <w:szCs w:val="24"/>
        </w:rPr>
        <w:t>To support in preparing contract negotiations agenda and provide his/her support during the contract negotiations.</w:t>
      </w:r>
    </w:p>
    <w:p w14:paraId="3FB2577A" w14:textId="77777777" w:rsidR="00F52AC3" w:rsidRPr="00EE2A4E" w:rsidRDefault="00F52AC3" w:rsidP="00F52AC3">
      <w:pPr>
        <w:pStyle w:val="ListParagraph"/>
        <w:numPr>
          <w:ilvl w:val="0"/>
          <w:numId w:val="38"/>
        </w:numPr>
        <w:spacing w:after="160" w:line="259" w:lineRule="auto"/>
        <w:ind w:left="720"/>
        <w:contextualSpacing/>
        <w:jc w:val="both"/>
        <w:rPr>
          <w:rFonts w:ascii="Roboto Light" w:hAnsi="Roboto Light"/>
          <w:sz w:val="24"/>
          <w:szCs w:val="24"/>
        </w:rPr>
      </w:pPr>
      <w:r>
        <w:rPr>
          <w:rFonts w:ascii="Roboto Light" w:hAnsi="Roboto Light"/>
          <w:sz w:val="24"/>
          <w:szCs w:val="24"/>
        </w:rPr>
        <w:t>To support debriefing during the Standstill period (as applicable) and/or provide necessary support to the EA in addressing procurement related complaints (if any).</w:t>
      </w:r>
    </w:p>
    <w:p w14:paraId="37D2B7EA" w14:textId="77777777" w:rsidR="00F52AC3" w:rsidRPr="00EE2A4E" w:rsidRDefault="00F52AC3" w:rsidP="00F52AC3">
      <w:pPr>
        <w:pStyle w:val="ListParagraph"/>
        <w:numPr>
          <w:ilvl w:val="0"/>
          <w:numId w:val="38"/>
        </w:numPr>
        <w:spacing w:after="160" w:line="259" w:lineRule="auto"/>
        <w:ind w:left="720"/>
        <w:contextualSpacing/>
        <w:jc w:val="both"/>
        <w:rPr>
          <w:rFonts w:ascii="Roboto Light" w:hAnsi="Roboto Light"/>
          <w:sz w:val="24"/>
          <w:szCs w:val="24"/>
        </w:rPr>
      </w:pPr>
      <w:r>
        <w:rPr>
          <w:rFonts w:ascii="Roboto Light" w:hAnsi="Roboto Light"/>
          <w:sz w:val="24"/>
          <w:szCs w:val="24"/>
        </w:rPr>
        <w:t>To p</w:t>
      </w:r>
      <w:r w:rsidRPr="00EE2A4E">
        <w:rPr>
          <w:rFonts w:ascii="Roboto Light" w:hAnsi="Roboto Light"/>
          <w:sz w:val="24"/>
          <w:szCs w:val="24"/>
        </w:rPr>
        <w:t>repar</w:t>
      </w:r>
      <w:r>
        <w:rPr>
          <w:rFonts w:ascii="Roboto Light" w:hAnsi="Roboto Light"/>
          <w:sz w:val="24"/>
          <w:szCs w:val="24"/>
        </w:rPr>
        <w:t>e</w:t>
      </w:r>
      <w:r w:rsidRPr="00EE2A4E">
        <w:rPr>
          <w:rFonts w:ascii="Roboto Light" w:hAnsi="Roboto Light"/>
          <w:sz w:val="24"/>
          <w:szCs w:val="24"/>
        </w:rPr>
        <w:t xml:space="preserve"> the draft Contract and provid</w:t>
      </w:r>
      <w:r>
        <w:rPr>
          <w:rFonts w:ascii="Roboto Light" w:hAnsi="Roboto Light"/>
          <w:sz w:val="24"/>
          <w:szCs w:val="24"/>
        </w:rPr>
        <w:t xml:space="preserve">e necessary technical advice and/or </w:t>
      </w:r>
      <w:r w:rsidRPr="00EE2A4E">
        <w:rPr>
          <w:rFonts w:ascii="Roboto Light" w:hAnsi="Roboto Light"/>
          <w:sz w:val="24"/>
          <w:szCs w:val="24"/>
        </w:rPr>
        <w:t xml:space="preserve">guidance </w:t>
      </w:r>
      <w:r>
        <w:rPr>
          <w:rFonts w:ascii="Roboto Light" w:hAnsi="Roboto Light"/>
          <w:sz w:val="24"/>
          <w:szCs w:val="24"/>
        </w:rPr>
        <w:t>for the</w:t>
      </w:r>
      <w:r w:rsidRPr="00EE2A4E">
        <w:rPr>
          <w:rFonts w:ascii="Roboto Light" w:hAnsi="Roboto Light"/>
          <w:sz w:val="24"/>
          <w:szCs w:val="24"/>
        </w:rPr>
        <w:t xml:space="preserve"> EA in proceeding Contract negotiations</w:t>
      </w:r>
      <w:r>
        <w:rPr>
          <w:rFonts w:ascii="Roboto Light" w:hAnsi="Roboto Light"/>
          <w:sz w:val="24"/>
          <w:szCs w:val="24"/>
        </w:rPr>
        <w:t>.</w:t>
      </w:r>
    </w:p>
    <w:p w14:paraId="29E6689F" w14:textId="77777777" w:rsidR="00F52AC3" w:rsidRPr="00D56DDF" w:rsidRDefault="00F52AC3" w:rsidP="00F52AC3">
      <w:pPr>
        <w:pStyle w:val="ListParagraph"/>
        <w:numPr>
          <w:ilvl w:val="0"/>
          <w:numId w:val="38"/>
        </w:numPr>
        <w:spacing w:after="160" w:line="259" w:lineRule="auto"/>
        <w:ind w:left="720"/>
        <w:contextualSpacing/>
        <w:jc w:val="both"/>
        <w:rPr>
          <w:rFonts w:ascii="Roboto Light" w:hAnsi="Roboto Light"/>
          <w:sz w:val="24"/>
          <w:szCs w:val="24"/>
        </w:rPr>
      </w:pPr>
      <w:r>
        <w:rPr>
          <w:rFonts w:ascii="Roboto Light" w:hAnsi="Roboto Light"/>
          <w:sz w:val="24"/>
          <w:szCs w:val="24"/>
        </w:rPr>
        <w:t>To s</w:t>
      </w:r>
      <w:r w:rsidRPr="00EE2A4E">
        <w:rPr>
          <w:rFonts w:ascii="Roboto Light" w:hAnsi="Roboto Light"/>
          <w:sz w:val="24"/>
          <w:szCs w:val="24"/>
        </w:rPr>
        <w:t xml:space="preserve">upport </w:t>
      </w:r>
      <w:r>
        <w:rPr>
          <w:rFonts w:ascii="Roboto Light" w:hAnsi="Roboto Light"/>
          <w:sz w:val="24"/>
          <w:szCs w:val="24"/>
        </w:rPr>
        <w:t xml:space="preserve">the </w:t>
      </w:r>
      <w:r w:rsidRPr="00EE2A4E">
        <w:rPr>
          <w:rFonts w:ascii="Roboto Light" w:hAnsi="Roboto Light"/>
          <w:sz w:val="24"/>
          <w:szCs w:val="24"/>
        </w:rPr>
        <w:t>EA in review</w:t>
      </w:r>
      <w:r>
        <w:rPr>
          <w:rFonts w:ascii="Roboto Light" w:hAnsi="Roboto Light"/>
          <w:sz w:val="24"/>
          <w:szCs w:val="24"/>
        </w:rPr>
        <w:t>ing</w:t>
      </w:r>
      <w:r w:rsidRPr="00EE2A4E">
        <w:rPr>
          <w:rFonts w:ascii="Roboto Light" w:hAnsi="Roboto Light"/>
          <w:sz w:val="24"/>
          <w:szCs w:val="24"/>
        </w:rPr>
        <w:t xml:space="preserve"> and addressing IsDB’s comments and recommendations on the draft negotiated Contract</w:t>
      </w:r>
      <w:r>
        <w:rPr>
          <w:rFonts w:ascii="Roboto Light" w:hAnsi="Roboto Light"/>
          <w:sz w:val="24"/>
          <w:szCs w:val="24"/>
        </w:rPr>
        <w:t>.</w:t>
      </w:r>
    </w:p>
    <w:p w14:paraId="074862B9" w14:textId="77777777" w:rsidR="00F52AC3" w:rsidRPr="0001067D" w:rsidRDefault="00F52AC3" w:rsidP="00F52AC3">
      <w:pPr>
        <w:jc w:val="both"/>
        <w:rPr>
          <w:rFonts w:ascii="Roboto Light" w:hAnsi="Roboto Light"/>
          <w:b/>
          <w:bCs/>
          <w:sz w:val="24"/>
          <w:szCs w:val="24"/>
        </w:rPr>
      </w:pPr>
      <w:r w:rsidRPr="0001067D">
        <w:rPr>
          <w:rFonts w:ascii="Roboto Light" w:hAnsi="Roboto Light"/>
          <w:b/>
          <w:bCs/>
          <w:sz w:val="24"/>
          <w:szCs w:val="24"/>
        </w:rPr>
        <w:lastRenderedPageBreak/>
        <w:t>C.</w:t>
      </w:r>
      <w:r>
        <w:rPr>
          <w:rFonts w:ascii="Roboto Light" w:hAnsi="Roboto Light"/>
          <w:b/>
          <w:bCs/>
          <w:sz w:val="24"/>
          <w:szCs w:val="24"/>
        </w:rPr>
        <w:t>5</w:t>
      </w:r>
      <w:r w:rsidRPr="0001067D">
        <w:rPr>
          <w:rFonts w:ascii="Roboto Light" w:hAnsi="Roboto Light"/>
          <w:b/>
          <w:bCs/>
          <w:sz w:val="24"/>
          <w:szCs w:val="24"/>
        </w:rPr>
        <w:t xml:space="preserve"> RFQ for IT Equipment </w:t>
      </w:r>
      <w:r w:rsidRPr="00764E72">
        <w:rPr>
          <w:rFonts w:ascii="Roboto Light" w:hAnsi="Roboto Light"/>
          <w:b/>
          <w:sz w:val="24"/>
          <w:szCs w:val="24"/>
        </w:rPr>
        <w:t>upgrading the existing IT software in financial management/accounting and establishment of Management Information System (MIS)</w:t>
      </w:r>
      <w:r>
        <w:rPr>
          <w:rFonts w:ascii="Roboto Light" w:hAnsi="Roboto Light"/>
          <w:b/>
          <w:sz w:val="24"/>
          <w:szCs w:val="24"/>
        </w:rPr>
        <w:t xml:space="preserve"> </w:t>
      </w:r>
      <w:r w:rsidRPr="0001067D">
        <w:rPr>
          <w:rFonts w:ascii="Roboto Light" w:hAnsi="Roboto Light"/>
          <w:b/>
          <w:bCs/>
          <w:sz w:val="24"/>
          <w:szCs w:val="24"/>
        </w:rPr>
        <w:t>and Furniture</w:t>
      </w:r>
      <w:r>
        <w:rPr>
          <w:rFonts w:ascii="Roboto Light" w:hAnsi="Roboto Light"/>
          <w:b/>
          <w:sz w:val="24"/>
          <w:szCs w:val="24"/>
        </w:rPr>
        <w:t>.</w:t>
      </w:r>
    </w:p>
    <w:p w14:paraId="7F000734" w14:textId="77777777" w:rsidR="00F52AC3" w:rsidRDefault="00F52AC3" w:rsidP="00F52AC3">
      <w:pPr>
        <w:pStyle w:val="ListParagraph"/>
        <w:jc w:val="both"/>
        <w:rPr>
          <w:rFonts w:ascii="Roboto Light" w:hAnsi="Roboto Light"/>
          <w:sz w:val="24"/>
          <w:szCs w:val="24"/>
        </w:rPr>
      </w:pPr>
      <w:r>
        <w:rPr>
          <w:rFonts w:ascii="Roboto Light" w:hAnsi="Roboto Light"/>
          <w:sz w:val="24"/>
          <w:szCs w:val="24"/>
        </w:rPr>
        <w:t>1. To support EA in preparation of specifications for the items.</w:t>
      </w:r>
    </w:p>
    <w:p w14:paraId="3F215857" w14:textId="77777777" w:rsidR="00F52AC3" w:rsidRDefault="00F52AC3" w:rsidP="00F52AC3">
      <w:pPr>
        <w:pStyle w:val="ListParagraph"/>
        <w:jc w:val="both"/>
        <w:rPr>
          <w:rFonts w:ascii="Roboto Light" w:hAnsi="Roboto Light"/>
          <w:sz w:val="24"/>
          <w:szCs w:val="24"/>
        </w:rPr>
      </w:pPr>
      <w:r>
        <w:rPr>
          <w:rFonts w:ascii="Roboto Light" w:hAnsi="Roboto Light"/>
          <w:sz w:val="24"/>
          <w:szCs w:val="24"/>
        </w:rPr>
        <w:t xml:space="preserve">2. To support EA in market research/analysis and updating estimated budget for the items with outdated estimation </w:t>
      </w:r>
    </w:p>
    <w:p w14:paraId="7D46E495" w14:textId="77777777" w:rsidR="00F52AC3" w:rsidRDefault="00F52AC3" w:rsidP="00F52AC3">
      <w:pPr>
        <w:pStyle w:val="ListParagraph"/>
        <w:jc w:val="both"/>
        <w:rPr>
          <w:rFonts w:ascii="Roboto Light" w:hAnsi="Roboto Light"/>
          <w:sz w:val="24"/>
          <w:szCs w:val="24"/>
        </w:rPr>
      </w:pPr>
      <w:r>
        <w:rPr>
          <w:rFonts w:ascii="Roboto Light" w:hAnsi="Roboto Light"/>
          <w:sz w:val="24"/>
          <w:szCs w:val="24"/>
        </w:rPr>
        <w:t>3. To prepare the Request for Quotation as per IsDB requirements.</w:t>
      </w:r>
    </w:p>
    <w:p w14:paraId="23BC264F" w14:textId="77777777" w:rsidR="00F52AC3" w:rsidRDefault="00F52AC3" w:rsidP="00F52AC3">
      <w:pPr>
        <w:pStyle w:val="ListParagraph"/>
        <w:jc w:val="both"/>
        <w:rPr>
          <w:rFonts w:ascii="Roboto Light" w:hAnsi="Roboto Light"/>
          <w:sz w:val="24"/>
          <w:szCs w:val="24"/>
        </w:rPr>
      </w:pPr>
      <w:r>
        <w:rPr>
          <w:rFonts w:ascii="Roboto Light" w:hAnsi="Roboto Light"/>
          <w:sz w:val="24"/>
          <w:szCs w:val="24"/>
        </w:rPr>
        <w:t>4. To support EA in review and preparation of the Evaluation of the received Price Quotations.</w:t>
      </w:r>
    </w:p>
    <w:p w14:paraId="04167A0C" w14:textId="77777777" w:rsidR="00F52AC3" w:rsidRDefault="00F52AC3" w:rsidP="00F52AC3">
      <w:pPr>
        <w:pStyle w:val="ListParagraph"/>
        <w:jc w:val="both"/>
        <w:rPr>
          <w:rFonts w:ascii="Roboto Light" w:hAnsi="Roboto Light"/>
          <w:sz w:val="24"/>
          <w:szCs w:val="24"/>
        </w:rPr>
      </w:pPr>
      <w:r>
        <w:rPr>
          <w:rFonts w:ascii="Roboto Light" w:hAnsi="Roboto Light"/>
          <w:sz w:val="24"/>
          <w:szCs w:val="24"/>
        </w:rPr>
        <w:t>5. To support EA in preparation of the draft Contract.</w:t>
      </w:r>
    </w:p>
    <w:p w14:paraId="6D54CD90" w14:textId="77777777" w:rsidR="00F52AC3" w:rsidRPr="0001067D" w:rsidRDefault="00F52AC3" w:rsidP="00F52AC3">
      <w:pPr>
        <w:pStyle w:val="ListParagraph"/>
        <w:jc w:val="both"/>
        <w:rPr>
          <w:rFonts w:ascii="Roboto Light" w:hAnsi="Roboto Light"/>
          <w:sz w:val="24"/>
          <w:szCs w:val="24"/>
        </w:rPr>
      </w:pPr>
      <w:r w:rsidRPr="0001067D">
        <w:rPr>
          <w:rFonts w:ascii="Roboto Light" w:hAnsi="Roboto Light"/>
          <w:sz w:val="24"/>
          <w:szCs w:val="24"/>
        </w:rPr>
        <w:t xml:space="preserve">6. </w:t>
      </w:r>
      <w:r>
        <w:rPr>
          <w:rFonts w:ascii="Roboto Light" w:hAnsi="Roboto Light"/>
          <w:sz w:val="24"/>
          <w:szCs w:val="24"/>
        </w:rPr>
        <w:t>To p</w:t>
      </w:r>
      <w:r w:rsidRPr="0001067D">
        <w:rPr>
          <w:rFonts w:ascii="Roboto Light" w:hAnsi="Roboto Light"/>
          <w:sz w:val="24"/>
          <w:szCs w:val="24"/>
        </w:rPr>
        <w:t>repar</w:t>
      </w:r>
      <w:r>
        <w:rPr>
          <w:rFonts w:ascii="Roboto Light" w:hAnsi="Roboto Light"/>
          <w:sz w:val="24"/>
          <w:szCs w:val="24"/>
        </w:rPr>
        <w:t>e</w:t>
      </w:r>
      <w:r w:rsidRPr="0001067D">
        <w:rPr>
          <w:rFonts w:ascii="Roboto Light" w:hAnsi="Roboto Light"/>
          <w:sz w:val="24"/>
          <w:szCs w:val="24"/>
        </w:rPr>
        <w:t xml:space="preserve"> the </w:t>
      </w:r>
      <w:r>
        <w:rPr>
          <w:rFonts w:ascii="Roboto Light" w:hAnsi="Roboto Light"/>
          <w:sz w:val="24"/>
          <w:szCs w:val="24"/>
        </w:rPr>
        <w:t xml:space="preserve">contract </w:t>
      </w:r>
      <w:r w:rsidRPr="0001067D">
        <w:rPr>
          <w:rFonts w:ascii="Roboto Light" w:hAnsi="Roboto Light"/>
          <w:sz w:val="24"/>
          <w:szCs w:val="24"/>
        </w:rPr>
        <w:t>award</w:t>
      </w:r>
      <w:r>
        <w:rPr>
          <w:rFonts w:ascii="Roboto Light" w:hAnsi="Roboto Light"/>
          <w:sz w:val="24"/>
          <w:szCs w:val="24"/>
        </w:rPr>
        <w:t>ing</w:t>
      </w:r>
      <w:r w:rsidRPr="0001067D">
        <w:rPr>
          <w:rFonts w:ascii="Roboto Light" w:hAnsi="Roboto Light"/>
          <w:sz w:val="24"/>
          <w:szCs w:val="24"/>
        </w:rPr>
        <w:t xml:space="preserve"> publications</w:t>
      </w:r>
      <w:r>
        <w:rPr>
          <w:rFonts w:ascii="Roboto Light" w:hAnsi="Roboto Light"/>
          <w:sz w:val="24"/>
          <w:szCs w:val="24"/>
        </w:rPr>
        <w:t xml:space="preserve">. </w:t>
      </w:r>
    </w:p>
    <w:p w14:paraId="695EF7C9" w14:textId="77777777" w:rsidR="00F52AC3" w:rsidRPr="0029405E" w:rsidRDefault="00F52AC3" w:rsidP="00F52AC3">
      <w:pPr>
        <w:jc w:val="both"/>
        <w:rPr>
          <w:rFonts w:ascii="Roboto Light" w:hAnsi="Roboto Light"/>
          <w:sz w:val="24"/>
          <w:szCs w:val="24"/>
        </w:rPr>
      </w:pPr>
      <w:r w:rsidRPr="0029405E">
        <w:rPr>
          <w:rFonts w:ascii="Roboto Light" w:hAnsi="Roboto Light"/>
          <w:sz w:val="24"/>
          <w:szCs w:val="24"/>
        </w:rPr>
        <w:t xml:space="preserve">The Consultant shall provide necessary technical support to ensure that the Bank’s Procurement Policy and Procedures are strictly followed. Procurement under </w:t>
      </w:r>
      <w:r>
        <w:rPr>
          <w:rFonts w:ascii="Roboto Light" w:hAnsi="Roboto Light"/>
          <w:sz w:val="24"/>
          <w:szCs w:val="24"/>
        </w:rPr>
        <w:t xml:space="preserve">the aforesaid project will be carried out in accordance with Bank’s </w:t>
      </w:r>
      <w:r w:rsidRPr="0029405E">
        <w:rPr>
          <w:rFonts w:ascii="Roboto Light" w:hAnsi="Roboto Light"/>
          <w:i/>
          <w:iCs/>
          <w:sz w:val="24"/>
          <w:szCs w:val="24"/>
        </w:rPr>
        <w:t>Guidelines for the Procurement of Goods, Works and Related Services under IsDB Project Financing</w:t>
      </w:r>
      <w:r w:rsidRPr="0029405E">
        <w:rPr>
          <w:rFonts w:ascii="Roboto Light" w:hAnsi="Roboto Light"/>
          <w:sz w:val="24"/>
          <w:szCs w:val="24"/>
        </w:rPr>
        <w:t xml:space="preserve"> (April 2019 edition), and </w:t>
      </w:r>
      <w:r w:rsidRPr="0029405E">
        <w:rPr>
          <w:rFonts w:ascii="Roboto Light" w:hAnsi="Roboto Light"/>
          <w:i/>
          <w:iCs/>
          <w:sz w:val="24"/>
          <w:szCs w:val="24"/>
        </w:rPr>
        <w:t>Guidelines for the Procurement of Consultants Services under IsDB Project Financing</w:t>
      </w:r>
      <w:r w:rsidRPr="0029405E">
        <w:rPr>
          <w:rFonts w:ascii="Roboto Light" w:hAnsi="Roboto Light"/>
          <w:sz w:val="24"/>
          <w:szCs w:val="24"/>
        </w:rPr>
        <w:t xml:space="preserve"> (April 2019 edition) using the relevant IsDB Standard Procurement Documents</w:t>
      </w:r>
      <w:r>
        <w:rPr>
          <w:rFonts w:ascii="Roboto Light" w:hAnsi="Roboto Light"/>
          <w:sz w:val="24"/>
          <w:szCs w:val="24"/>
        </w:rPr>
        <w:t>.</w:t>
      </w:r>
    </w:p>
    <w:p w14:paraId="7B54B833" w14:textId="77777777" w:rsidR="00F52AC3" w:rsidRDefault="00F52AC3" w:rsidP="00F52AC3">
      <w:pPr>
        <w:jc w:val="both"/>
        <w:rPr>
          <w:rFonts w:ascii="Roboto Light" w:hAnsi="Roboto Light" w:cstheme="majorBidi"/>
          <w:b/>
          <w:bCs/>
          <w:color w:val="000000" w:themeColor="text1"/>
          <w:sz w:val="24"/>
          <w:szCs w:val="24"/>
        </w:rPr>
      </w:pPr>
      <w:r>
        <w:rPr>
          <w:rFonts w:ascii="Roboto Light" w:hAnsi="Roboto Light" w:cstheme="majorBidi"/>
          <w:b/>
          <w:bCs/>
          <w:color w:val="000000" w:themeColor="text1"/>
          <w:sz w:val="24"/>
          <w:szCs w:val="24"/>
        </w:rPr>
        <w:t xml:space="preserve">Expected </w:t>
      </w:r>
      <w:r w:rsidRPr="00EE2A4E">
        <w:rPr>
          <w:rFonts w:ascii="Roboto Light" w:hAnsi="Roboto Light" w:cstheme="majorBidi"/>
          <w:b/>
          <w:bCs/>
          <w:color w:val="000000" w:themeColor="text1"/>
          <w:sz w:val="24"/>
          <w:szCs w:val="24"/>
        </w:rPr>
        <w:t>Deliverables</w:t>
      </w:r>
    </w:p>
    <w:p w14:paraId="7C2B8917" w14:textId="77777777" w:rsidR="00F52AC3" w:rsidRDefault="00F52AC3" w:rsidP="00F52AC3">
      <w:pPr>
        <w:widowControl w:val="0"/>
        <w:spacing w:after="120" w:line="240" w:lineRule="auto"/>
        <w:jc w:val="both"/>
        <w:rPr>
          <w:rFonts w:ascii="Roboto Light" w:hAnsi="Roboto Light"/>
          <w:sz w:val="24"/>
          <w:szCs w:val="24"/>
        </w:rPr>
      </w:pPr>
      <w:r>
        <w:rPr>
          <w:rFonts w:ascii="Roboto Light" w:hAnsi="Roboto Light"/>
          <w:sz w:val="24"/>
          <w:szCs w:val="24"/>
        </w:rPr>
        <w:t>This is a part time assignment, whereby the consultant should have direct and continuous communication channel with the EA either physically or distant communication channels.</w:t>
      </w:r>
    </w:p>
    <w:p w14:paraId="2D372E45" w14:textId="77777777" w:rsidR="00F52AC3" w:rsidRDefault="00F52AC3" w:rsidP="00F52AC3">
      <w:pPr>
        <w:widowControl w:val="0"/>
        <w:spacing w:after="120" w:line="240" w:lineRule="auto"/>
        <w:jc w:val="both"/>
        <w:rPr>
          <w:rFonts w:ascii="Roboto Light" w:hAnsi="Roboto Light"/>
          <w:sz w:val="24"/>
          <w:szCs w:val="24"/>
        </w:rPr>
      </w:pPr>
      <w:r>
        <w:rPr>
          <w:rFonts w:ascii="Roboto Light" w:hAnsi="Roboto Light"/>
          <w:sz w:val="24"/>
          <w:szCs w:val="24"/>
        </w:rPr>
        <w:t xml:space="preserve">Expected deliverables, schedule and payment conditions will be subject to revision during the negotiations, at the Contract signature.   </w:t>
      </w:r>
    </w:p>
    <w:p w14:paraId="6ECC5494" w14:textId="194D6115" w:rsidR="00F52AC3" w:rsidRPr="00F52AC3" w:rsidRDefault="00F52AC3" w:rsidP="00F52AC3">
      <w:pPr>
        <w:widowControl w:val="0"/>
        <w:spacing w:after="120" w:line="240" w:lineRule="auto"/>
        <w:jc w:val="both"/>
        <w:rPr>
          <w:rFonts w:ascii="Roboto Light" w:hAnsi="Roboto Light"/>
          <w:sz w:val="24"/>
          <w:szCs w:val="24"/>
        </w:rPr>
      </w:pPr>
      <w:r>
        <w:rPr>
          <w:rFonts w:ascii="Roboto Light" w:hAnsi="Roboto Light"/>
          <w:sz w:val="24"/>
          <w:szCs w:val="24"/>
        </w:rPr>
        <w:t xml:space="preserve">The key milestones for various deliverables and percentage consultancy fee allocated to it are as follows: </w:t>
      </w:r>
    </w:p>
    <w:p w14:paraId="2FD59A24" w14:textId="77777777" w:rsidR="00F52AC3" w:rsidRPr="00F1409D" w:rsidRDefault="00F52AC3" w:rsidP="00F52AC3">
      <w:pPr>
        <w:widowControl w:val="0"/>
        <w:spacing w:before="120" w:after="120" w:line="240" w:lineRule="auto"/>
        <w:rPr>
          <w:rFonts w:ascii="Roboto Light" w:hAnsi="Roboto Light" w:cstheme="majorBidi"/>
          <w:b/>
          <w:bCs/>
          <w:color w:val="000000" w:themeColor="text1"/>
          <w:sz w:val="24"/>
          <w:szCs w:val="24"/>
        </w:rPr>
      </w:pPr>
      <w:r w:rsidRPr="00F1409D">
        <w:rPr>
          <w:rFonts w:ascii="Roboto Light" w:hAnsi="Roboto Light" w:cstheme="majorBidi"/>
          <w:b/>
          <w:bCs/>
          <w:color w:val="000000" w:themeColor="text1"/>
          <w:sz w:val="24"/>
          <w:szCs w:val="24"/>
        </w:rPr>
        <w:t>For Development of Project Implementation Manual (20%):</w:t>
      </w:r>
    </w:p>
    <w:tbl>
      <w:tblPr>
        <w:tblStyle w:val="TableGrid"/>
        <w:tblW w:w="9360" w:type="dxa"/>
        <w:tblInd w:w="-5" w:type="dxa"/>
        <w:tblLook w:val="04A0" w:firstRow="1" w:lastRow="0" w:firstColumn="1" w:lastColumn="0" w:noHBand="0" w:noVBand="1"/>
      </w:tblPr>
      <w:tblGrid>
        <w:gridCol w:w="531"/>
        <w:gridCol w:w="7114"/>
        <w:gridCol w:w="1715"/>
      </w:tblGrid>
      <w:tr w:rsidR="00F52AC3" w:rsidRPr="00EE2A4E" w14:paraId="6AE62B07" w14:textId="77777777" w:rsidTr="006319B8">
        <w:trPr>
          <w:tblHeader/>
        </w:trPr>
        <w:tc>
          <w:tcPr>
            <w:tcW w:w="531" w:type="dxa"/>
            <w:shd w:val="clear" w:color="auto" w:fill="F2F2F2" w:themeFill="background1" w:themeFillShade="F2"/>
            <w:vAlign w:val="center"/>
          </w:tcPr>
          <w:p w14:paraId="308731F8" w14:textId="77777777" w:rsidR="00F52AC3" w:rsidRPr="00EE2A4E" w:rsidRDefault="00F52AC3" w:rsidP="006319B8">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No</w:t>
            </w:r>
          </w:p>
        </w:tc>
        <w:tc>
          <w:tcPr>
            <w:tcW w:w="7114" w:type="dxa"/>
            <w:shd w:val="clear" w:color="auto" w:fill="F2F2F2" w:themeFill="background1" w:themeFillShade="F2"/>
            <w:vAlign w:val="center"/>
          </w:tcPr>
          <w:p w14:paraId="4D94B73B" w14:textId="77777777" w:rsidR="00F52AC3" w:rsidRPr="00EE2A4E" w:rsidRDefault="00F52AC3" w:rsidP="006319B8">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Expected Deliverables</w:t>
            </w:r>
          </w:p>
        </w:tc>
        <w:tc>
          <w:tcPr>
            <w:tcW w:w="1715" w:type="dxa"/>
            <w:shd w:val="clear" w:color="auto" w:fill="F2F2F2" w:themeFill="background1" w:themeFillShade="F2"/>
            <w:vAlign w:val="center"/>
          </w:tcPr>
          <w:p w14:paraId="5D463EDA" w14:textId="77777777" w:rsidR="00F52AC3" w:rsidRPr="00EE2A4E" w:rsidRDefault="00F52AC3" w:rsidP="006319B8">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Payment</w:t>
            </w:r>
          </w:p>
        </w:tc>
      </w:tr>
      <w:tr w:rsidR="00F52AC3" w:rsidRPr="00EE2A4E" w14:paraId="2EC19480" w14:textId="77777777" w:rsidTr="006319B8">
        <w:trPr>
          <w:trHeight w:val="665"/>
        </w:trPr>
        <w:tc>
          <w:tcPr>
            <w:tcW w:w="531" w:type="dxa"/>
            <w:vAlign w:val="center"/>
          </w:tcPr>
          <w:p w14:paraId="1B0D92B9"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1</w:t>
            </w:r>
          </w:p>
        </w:tc>
        <w:tc>
          <w:tcPr>
            <w:tcW w:w="7114" w:type="dxa"/>
            <w:vAlign w:val="center"/>
          </w:tcPr>
          <w:p w14:paraId="72C27B53" w14:textId="77777777" w:rsidR="00F52AC3" w:rsidRPr="00EE2A4E" w:rsidRDefault="00F52AC3" w:rsidP="006319B8">
            <w:pPr>
              <w:pStyle w:val="ListParagraph"/>
              <w:spacing w:after="120"/>
              <w:ind w:left="0"/>
              <w:rPr>
                <w:rFonts w:ascii="Roboto Light" w:hAnsi="Roboto Light"/>
                <w:sz w:val="24"/>
                <w:szCs w:val="24"/>
              </w:rPr>
            </w:pPr>
            <w:r>
              <w:rPr>
                <w:rFonts w:ascii="Roboto Light" w:hAnsi="Roboto Light"/>
                <w:sz w:val="24"/>
                <w:szCs w:val="24"/>
              </w:rPr>
              <w:t xml:space="preserve">Draft </w:t>
            </w:r>
            <w:r w:rsidRPr="007735F3">
              <w:rPr>
                <w:rFonts w:ascii="Roboto Light" w:hAnsi="Roboto Light"/>
                <w:sz w:val="24"/>
                <w:szCs w:val="24"/>
              </w:rPr>
              <w:t xml:space="preserve">PIM </w:t>
            </w:r>
          </w:p>
        </w:tc>
        <w:tc>
          <w:tcPr>
            <w:tcW w:w="1715" w:type="dxa"/>
            <w:vAlign w:val="center"/>
          </w:tcPr>
          <w:p w14:paraId="2A02213B" w14:textId="77777777" w:rsidR="00F52AC3" w:rsidRPr="00EE2A4E" w:rsidRDefault="00F52AC3" w:rsidP="006319B8">
            <w:pPr>
              <w:pStyle w:val="ListParagraph"/>
              <w:spacing w:after="120"/>
              <w:ind w:left="0"/>
              <w:jc w:val="center"/>
              <w:rPr>
                <w:rFonts w:ascii="Roboto Light" w:hAnsi="Roboto Light"/>
                <w:sz w:val="24"/>
                <w:szCs w:val="24"/>
              </w:rPr>
            </w:pPr>
            <w:r>
              <w:rPr>
                <w:rFonts w:ascii="Roboto Light" w:hAnsi="Roboto Light"/>
                <w:sz w:val="24"/>
                <w:szCs w:val="24"/>
              </w:rPr>
              <w:t>25%</w:t>
            </w:r>
          </w:p>
        </w:tc>
      </w:tr>
      <w:tr w:rsidR="00F52AC3" w:rsidRPr="00EE2A4E" w14:paraId="4D3058E9" w14:textId="77777777" w:rsidTr="006319B8">
        <w:tc>
          <w:tcPr>
            <w:tcW w:w="531" w:type="dxa"/>
            <w:vAlign w:val="center"/>
          </w:tcPr>
          <w:p w14:paraId="536AB197" w14:textId="77777777" w:rsidR="00F52AC3" w:rsidRPr="00EE2A4E" w:rsidRDefault="00F52AC3" w:rsidP="006319B8">
            <w:pPr>
              <w:pStyle w:val="ListParagraph"/>
              <w:spacing w:after="120"/>
              <w:ind w:left="0"/>
              <w:jc w:val="center"/>
              <w:rPr>
                <w:rFonts w:ascii="Roboto Light" w:hAnsi="Roboto Light"/>
                <w:sz w:val="24"/>
                <w:szCs w:val="24"/>
              </w:rPr>
            </w:pPr>
            <w:r>
              <w:rPr>
                <w:rFonts w:ascii="Roboto Light" w:hAnsi="Roboto Light"/>
                <w:sz w:val="24"/>
                <w:szCs w:val="24"/>
              </w:rPr>
              <w:t>2</w:t>
            </w:r>
          </w:p>
        </w:tc>
        <w:tc>
          <w:tcPr>
            <w:tcW w:w="7114" w:type="dxa"/>
            <w:vAlign w:val="center"/>
          </w:tcPr>
          <w:p w14:paraId="3F2BC572" w14:textId="77777777" w:rsidR="00F52AC3" w:rsidRPr="00EE2A4E" w:rsidRDefault="00F52AC3" w:rsidP="006319B8">
            <w:pPr>
              <w:pStyle w:val="ListParagraph"/>
              <w:spacing w:after="120"/>
              <w:ind w:left="0"/>
              <w:rPr>
                <w:rFonts w:ascii="Roboto Light" w:hAnsi="Roboto Light"/>
                <w:sz w:val="24"/>
                <w:szCs w:val="24"/>
              </w:rPr>
            </w:pPr>
            <w:r>
              <w:rPr>
                <w:rFonts w:ascii="Roboto Light" w:hAnsi="Roboto Light"/>
                <w:sz w:val="24"/>
                <w:szCs w:val="24"/>
              </w:rPr>
              <w:t>Final PIM</w:t>
            </w:r>
          </w:p>
        </w:tc>
        <w:tc>
          <w:tcPr>
            <w:tcW w:w="1715" w:type="dxa"/>
            <w:vAlign w:val="center"/>
          </w:tcPr>
          <w:p w14:paraId="0D428D38" w14:textId="77777777" w:rsidR="00F52AC3" w:rsidRPr="00EE2A4E" w:rsidRDefault="00F52AC3" w:rsidP="006319B8">
            <w:pPr>
              <w:pStyle w:val="ListParagraph"/>
              <w:spacing w:after="120"/>
              <w:ind w:left="0"/>
              <w:jc w:val="center"/>
              <w:rPr>
                <w:rFonts w:ascii="Roboto Light" w:hAnsi="Roboto Light"/>
                <w:sz w:val="24"/>
                <w:szCs w:val="24"/>
              </w:rPr>
            </w:pPr>
            <w:r>
              <w:rPr>
                <w:rFonts w:ascii="Roboto Light" w:hAnsi="Roboto Light"/>
                <w:sz w:val="24"/>
                <w:szCs w:val="24"/>
              </w:rPr>
              <w:t>25%</w:t>
            </w:r>
          </w:p>
        </w:tc>
      </w:tr>
      <w:tr w:rsidR="00F52AC3" w:rsidRPr="00EE2A4E" w14:paraId="1465A3FF" w14:textId="77777777" w:rsidTr="006319B8">
        <w:tc>
          <w:tcPr>
            <w:tcW w:w="531" w:type="dxa"/>
            <w:vAlign w:val="center"/>
          </w:tcPr>
          <w:p w14:paraId="52CFCBFE" w14:textId="77777777" w:rsidR="00F52AC3" w:rsidRPr="00EE2A4E" w:rsidRDefault="00F52AC3" w:rsidP="006319B8">
            <w:pPr>
              <w:pStyle w:val="ListParagraph"/>
              <w:spacing w:after="120"/>
              <w:ind w:left="0"/>
              <w:jc w:val="center"/>
              <w:rPr>
                <w:rFonts w:ascii="Roboto Light" w:hAnsi="Roboto Light"/>
                <w:sz w:val="24"/>
                <w:szCs w:val="24"/>
              </w:rPr>
            </w:pPr>
            <w:r>
              <w:rPr>
                <w:rFonts w:ascii="Roboto Light" w:hAnsi="Roboto Light"/>
                <w:sz w:val="24"/>
                <w:szCs w:val="24"/>
              </w:rPr>
              <w:t>3</w:t>
            </w:r>
          </w:p>
        </w:tc>
        <w:tc>
          <w:tcPr>
            <w:tcW w:w="7114" w:type="dxa"/>
            <w:vAlign w:val="center"/>
          </w:tcPr>
          <w:p w14:paraId="08D1B7F4" w14:textId="77777777" w:rsidR="00F52AC3" w:rsidRPr="00EE2A4E" w:rsidRDefault="00F52AC3" w:rsidP="006319B8">
            <w:pPr>
              <w:pStyle w:val="ListParagraph"/>
              <w:spacing w:after="120"/>
              <w:ind w:left="0"/>
              <w:rPr>
                <w:rFonts w:ascii="Roboto Light" w:hAnsi="Roboto Light"/>
                <w:sz w:val="24"/>
                <w:szCs w:val="24"/>
              </w:rPr>
            </w:pPr>
            <w:r w:rsidRPr="00FC41C3">
              <w:rPr>
                <w:rFonts w:ascii="Roboto Light" w:hAnsi="Roboto Light"/>
                <w:sz w:val="24"/>
                <w:szCs w:val="24"/>
              </w:rPr>
              <w:t xml:space="preserve">Assist and </w:t>
            </w:r>
            <w:r>
              <w:rPr>
                <w:rFonts w:ascii="Roboto Light" w:hAnsi="Roboto Light"/>
                <w:sz w:val="24"/>
                <w:szCs w:val="24"/>
              </w:rPr>
              <w:t>g</w:t>
            </w:r>
            <w:r w:rsidRPr="00FC41C3">
              <w:rPr>
                <w:rFonts w:ascii="Roboto Light" w:hAnsi="Roboto Light"/>
                <w:sz w:val="24"/>
                <w:szCs w:val="24"/>
              </w:rPr>
              <w:t>uide the EA on the PIM activities</w:t>
            </w:r>
          </w:p>
        </w:tc>
        <w:tc>
          <w:tcPr>
            <w:tcW w:w="1715" w:type="dxa"/>
            <w:vAlign w:val="center"/>
          </w:tcPr>
          <w:p w14:paraId="708AB599" w14:textId="77777777" w:rsidR="00F52AC3" w:rsidRPr="00EE2A4E" w:rsidRDefault="00F52AC3" w:rsidP="006319B8">
            <w:pPr>
              <w:pStyle w:val="ListParagraph"/>
              <w:spacing w:after="120"/>
              <w:ind w:left="0"/>
              <w:jc w:val="center"/>
              <w:rPr>
                <w:rFonts w:ascii="Roboto Light" w:hAnsi="Roboto Light"/>
                <w:sz w:val="24"/>
                <w:szCs w:val="24"/>
              </w:rPr>
            </w:pPr>
            <w:r>
              <w:rPr>
                <w:rFonts w:ascii="Roboto Light" w:hAnsi="Roboto Light"/>
                <w:sz w:val="24"/>
                <w:szCs w:val="24"/>
              </w:rPr>
              <w:t>50</w:t>
            </w:r>
            <w:r w:rsidRPr="00EE2A4E">
              <w:rPr>
                <w:rFonts w:ascii="Roboto Light" w:hAnsi="Roboto Light"/>
                <w:sz w:val="24"/>
                <w:szCs w:val="24"/>
              </w:rPr>
              <w:t>%</w:t>
            </w:r>
          </w:p>
        </w:tc>
      </w:tr>
    </w:tbl>
    <w:p w14:paraId="1A513964" w14:textId="77777777" w:rsidR="00F52AC3" w:rsidRPr="00F1409D" w:rsidRDefault="00F52AC3" w:rsidP="00F52AC3">
      <w:pPr>
        <w:widowControl w:val="0"/>
        <w:spacing w:before="240" w:after="120" w:line="240" w:lineRule="auto"/>
        <w:rPr>
          <w:rFonts w:ascii="Roboto Light" w:hAnsi="Roboto Light"/>
          <w:b/>
          <w:sz w:val="24"/>
          <w:szCs w:val="24"/>
        </w:rPr>
      </w:pPr>
      <w:r w:rsidRPr="00F1409D">
        <w:rPr>
          <w:rFonts w:ascii="Roboto Light" w:hAnsi="Roboto Light"/>
          <w:b/>
          <w:sz w:val="24"/>
          <w:szCs w:val="24"/>
        </w:rPr>
        <w:lastRenderedPageBreak/>
        <w:t>Selection of PMU Staff (20%)</w:t>
      </w:r>
    </w:p>
    <w:tbl>
      <w:tblPr>
        <w:tblStyle w:val="TableGrid"/>
        <w:tblW w:w="9360" w:type="dxa"/>
        <w:tblInd w:w="-5" w:type="dxa"/>
        <w:tblLook w:val="04A0" w:firstRow="1" w:lastRow="0" w:firstColumn="1" w:lastColumn="0" w:noHBand="0" w:noVBand="1"/>
      </w:tblPr>
      <w:tblGrid>
        <w:gridCol w:w="531"/>
        <w:gridCol w:w="7119"/>
        <w:gridCol w:w="1710"/>
      </w:tblGrid>
      <w:tr w:rsidR="00F52AC3" w:rsidRPr="00EE2A4E" w14:paraId="0E9395EE" w14:textId="77777777" w:rsidTr="006319B8">
        <w:trPr>
          <w:tblHeader/>
        </w:trPr>
        <w:tc>
          <w:tcPr>
            <w:tcW w:w="531" w:type="dxa"/>
            <w:shd w:val="clear" w:color="auto" w:fill="F2F2F2" w:themeFill="background1" w:themeFillShade="F2"/>
            <w:vAlign w:val="center"/>
          </w:tcPr>
          <w:p w14:paraId="39137D4E" w14:textId="77777777" w:rsidR="00F52AC3" w:rsidRPr="00EE2A4E" w:rsidRDefault="00F52AC3" w:rsidP="006319B8">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No</w:t>
            </w:r>
          </w:p>
        </w:tc>
        <w:tc>
          <w:tcPr>
            <w:tcW w:w="7119" w:type="dxa"/>
            <w:shd w:val="clear" w:color="auto" w:fill="F2F2F2" w:themeFill="background1" w:themeFillShade="F2"/>
            <w:vAlign w:val="center"/>
          </w:tcPr>
          <w:p w14:paraId="3BBAFA38" w14:textId="77777777" w:rsidR="00F52AC3" w:rsidRPr="00EE2A4E" w:rsidRDefault="00F52AC3" w:rsidP="006319B8">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Expected Deliverables</w:t>
            </w:r>
          </w:p>
        </w:tc>
        <w:tc>
          <w:tcPr>
            <w:tcW w:w="1710" w:type="dxa"/>
            <w:shd w:val="clear" w:color="auto" w:fill="F2F2F2" w:themeFill="background1" w:themeFillShade="F2"/>
            <w:vAlign w:val="center"/>
          </w:tcPr>
          <w:p w14:paraId="0F1E0ADE" w14:textId="77777777" w:rsidR="00F52AC3" w:rsidRPr="00EE2A4E" w:rsidRDefault="00F52AC3" w:rsidP="006319B8">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Payment</w:t>
            </w:r>
          </w:p>
        </w:tc>
      </w:tr>
      <w:tr w:rsidR="00F52AC3" w:rsidRPr="00EE2A4E" w14:paraId="4AA8E629" w14:textId="77777777" w:rsidTr="006319B8">
        <w:tc>
          <w:tcPr>
            <w:tcW w:w="531" w:type="dxa"/>
            <w:vAlign w:val="center"/>
          </w:tcPr>
          <w:p w14:paraId="4EEB968A"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1</w:t>
            </w:r>
          </w:p>
        </w:tc>
        <w:tc>
          <w:tcPr>
            <w:tcW w:w="7119" w:type="dxa"/>
            <w:vAlign w:val="center"/>
          </w:tcPr>
          <w:p w14:paraId="3EFB061F" w14:textId="77777777" w:rsidR="00F52AC3" w:rsidRPr="00EE2A4E" w:rsidRDefault="00F52AC3" w:rsidP="006319B8">
            <w:pPr>
              <w:pStyle w:val="ListParagraph"/>
              <w:spacing w:after="120"/>
              <w:ind w:left="0"/>
              <w:rPr>
                <w:rFonts w:ascii="Roboto Light" w:hAnsi="Roboto Light"/>
                <w:sz w:val="24"/>
                <w:szCs w:val="24"/>
              </w:rPr>
            </w:pPr>
            <w:r>
              <w:rPr>
                <w:rFonts w:ascii="Roboto Light" w:hAnsi="Roboto Light"/>
                <w:sz w:val="24"/>
                <w:szCs w:val="24"/>
              </w:rPr>
              <w:t xml:space="preserve"> REoI/Announcements</w:t>
            </w:r>
          </w:p>
        </w:tc>
        <w:tc>
          <w:tcPr>
            <w:tcW w:w="1710" w:type="dxa"/>
            <w:vAlign w:val="center"/>
          </w:tcPr>
          <w:p w14:paraId="3F26B2DF" w14:textId="77777777" w:rsidR="00F52AC3" w:rsidRPr="00EE2A4E" w:rsidRDefault="00F52AC3" w:rsidP="006319B8">
            <w:pPr>
              <w:pStyle w:val="ListParagraph"/>
              <w:spacing w:after="120"/>
              <w:ind w:left="0"/>
              <w:jc w:val="center"/>
              <w:rPr>
                <w:rFonts w:ascii="Roboto Light" w:hAnsi="Roboto Light"/>
                <w:sz w:val="24"/>
                <w:szCs w:val="24"/>
              </w:rPr>
            </w:pPr>
            <w:r>
              <w:rPr>
                <w:rFonts w:ascii="Roboto Light" w:hAnsi="Roboto Light"/>
                <w:sz w:val="24"/>
                <w:szCs w:val="24"/>
              </w:rPr>
              <w:t>30%</w:t>
            </w:r>
          </w:p>
        </w:tc>
      </w:tr>
      <w:tr w:rsidR="00F52AC3" w:rsidRPr="00EE2A4E" w14:paraId="43B76DDF" w14:textId="77777777" w:rsidTr="006319B8">
        <w:tc>
          <w:tcPr>
            <w:tcW w:w="531" w:type="dxa"/>
            <w:vAlign w:val="center"/>
          </w:tcPr>
          <w:p w14:paraId="4C9281DE"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2</w:t>
            </w:r>
          </w:p>
        </w:tc>
        <w:tc>
          <w:tcPr>
            <w:tcW w:w="7119" w:type="dxa"/>
            <w:vAlign w:val="center"/>
          </w:tcPr>
          <w:p w14:paraId="2B8D0CB9" w14:textId="77777777" w:rsidR="00F52AC3" w:rsidRPr="00EE2A4E" w:rsidRDefault="00F52AC3" w:rsidP="006319B8">
            <w:pPr>
              <w:pStyle w:val="ListParagraph"/>
              <w:spacing w:after="120"/>
              <w:ind w:left="0"/>
              <w:rPr>
                <w:rFonts w:ascii="Roboto Light" w:hAnsi="Roboto Light"/>
                <w:sz w:val="24"/>
                <w:szCs w:val="24"/>
              </w:rPr>
            </w:pPr>
            <w:r>
              <w:rPr>
                <w:rFonts w:ascii="Roboto Light" w:hAnsi="Roboto Light"/>
                <w:sz w:val="24"/>
                <w:szCs w:val="24"/>
              </w:rPr>
              <w:t>Evaluation Report</w:t>
            </w:r>
          </w:p>
        </w:tc>
        <w:tc>
          <w:tcPr>
            <w:tcW w:w="1710" w:type="dxa"/>
            <w:vAlign w:val="center"/>
          </w:tcPr>
          <w:p w14:paraId="5D2DDE56" w14:textId="77777777" w:rsidR="00F52AC3" w:rsidRPr="00EE2A4E" w:rsidRDefault="00F52AC3" w:rsidP="006319B8">
            <w:pPr>
              <w:pStyle w:val="ListParagraph"/>
              <w:spacing w:after="120"/>
              <w:ind w:left="0"/>
              <w:jc w:val="center"/>
              <w:rPr>
                <w:rFonts w:ascii="Roboto Light" w:hAnsi="Roboto Light"/>
                <w:sz w:val="24"/>
                <w:szCs w:val="24"/>
              </w:rPr>
            </w:pPr>
            <w:r>
              <w:rPr>
                <w:rFonts w:ascii="Roboto Light" w:hAnsi="Roboto Light"/>
                <w:sz w:val="24"/>
                <w:szCs w:val="24"/>
              </w:rPr>
              <w:t>40%</w:t>
            </w:r>
          </w:p>
        </w:tc>
      </w:tr>
      <w:tr w:rsidR="00F52AC3" w:rsidRPr="00EE2A4E" w14:paraId="5185AAD9" w14:textId="77777777" w:rsidTr="006319B8">
        <w:tc>
          <w:tcPr>
            <w:tcW w:w="531" w:type="dxa"/>
            <w:vAlign w:val="center"/>
          </w:tcPr>
          <w:p w14:paraId="6EFEDBAD"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3</w:t>
            </w:r>
          </w:p>
        </w:tc>
        <w:tc>
          <w:tcPr>
            <w:tcW w:w="7119" w:type="dxa"/>
            <w:vAlign w:val="center"/>
          </w:tcPr>
          <w:p w14:paraId="423E699E" w14:textId="77777777" w:rsidR="00F52AC3" w:rsidRPr="00EE2A4E" w:rsidRDefault="00F52AC3" w:rsidP="006319B8">
            <w:pPr>
              <w:pStyle w:val="ListParagraph"/>
              <w:spacing w:after="120"/>
              <w:ind w:left="0"/>
              <w:rPr>
                <w:rFonts w:ascii="Roboto Light" w:hAnsi="Roboto Light"/>
                <w:sz w:val="24"/>
                <w:szCs w:val="24"/>
              </w:rPr>
            </w:pPr>
            <w:r>
              <w:rPr>
                <w:rFonts w:ascii="Roboto Light" w:hAnsi="Roboto Light"/>
                <w:sz w:val="24"/>
                <w:szCs w:val="24"/>
              </w:rPr>
              <w:t>Signed Contracts</w:t>
            </w:r>
          </w:p>
        </w:tc>
        <w:tc>
          <w:tcPr>
            <w:tcW w:w="1710" w:type="dxa"/>
            <w:vAlign w:val="center"/>
          </w:tcPr>
          <w:p w14:paraId="6F66B048" w14:textId="77777777" w:rsidR="00F52AC3" w:rsidRPr="00EE2A4E" w:rsidRDefault="00F52AC3" w:rsidP="006319B8">
            <w:pPr>
              <w:pStyle w:val="ListParagraph"/>
              <w:spacing w:after="120"/>
              <w:ind w:left="0"/>
              <w:jc w:val="center"/>
              <w:rPr>
                <w:rFonts w:ascii="Roboto Light" w:hAnsi="Roboto Light"/>
                <w:sz w:val="24"/>
                <w:szCs w:val="24"/>
              </w:rPr>
            </w:pPr>
            <w:r>
              <w:rPr>
                <w:rFonts w:ascii="Roboto Light" w:hAnsi="Roboto Light"/>
                <w:sz w:val="24"/>
                <w:szCs w:val="24"/>
              </w:rPr>
              <w:t>30%</w:t>
            </w:r>
          </w:p>
        </w:tc>
      </w:tr>
    </w:tbl>
    <w:p w14:paraId="0FF827DE" w14:textId="77777777" w:rsidR="00F52AC3" w:rsidRDefault="00F52AC3" w:rsidP="00F52AC3">
      <w:pPr>
        <w:pStyle w:val="ListParagraph"/>
        <w:widowControl w:val="0"/>
        <w:spacing w:before="120" w:after="120" w:line="240" w:lineRule="auto"/>
        <w:ind w:left="1080"/>
        <w:rPr>
          <w:rFonts w:ascii="Roboto Light" w:hAnsi="Roboto Light" w:cstheme="majorBidi"/>
          <w:b/>
          <w:bCs/>
          <w:color w:val="000000" w:themeColor="text1"/>
          <w:sz w:val="24"/>
          <w:szCs w:val="24"/>
        </w:rPr>
      </w:pPr>
    </w:p>
    <w:p w14:paraId="3E1E2BBE" w14:textId="77777777" w:rsidR="00F52AC3" w:rsidRPr="00F1409D" w:rsidRDefault="00F52AC3" w:rsidP="00F52AC3">
      <w:pPr>
        <w:widowControl w:val="0"/>
        <w:spacing w:before="120" w:after="120" w:line="240" w:lineRule="auto"/>
        <w:rPr>
          <w:rFonts w:ascii="Roboto Light" w:hAnsi="Roboto Light" w:cstheme="majorBidi"/>
          <w:b/>
          <w:bCs/>
          <w:color w:val="000000" w:themeColor="text1"/>
          <w:sz w:val="24"/>
          <w:szCs w:val="24"/>
        </w:rPr>
      </w:pPr>
      <w:r>
        <w:rPr>
          <w:rFonts w:ascii="Roboto Light" w:hAnsi="Roboto Light"/>
          <w:b/>
          <w:sz w:val="24"/>
          <w:szCs w:val="24"/>
        </w:rPr>
        <w:t xml:space="preserve">Procurement of </w:t>
      </w:r>
      <w:r w:rsidRPr="00F1409D">
        <w:rPr>
          <w:rFonts w:ascii="Roboto Light" w:hAnsi="Roboto Light"/>
          <w:b/>
          <w:sz w:val="24"/>
          <w:szCs w:val="24"/>
        </w:rPr>
        <w:t xml:space="preserve">upgrading the existing IT software in financial management/accounting and establishment of Management Information System </w:t>
      </w:r>
      <w:r>
        <w:rPr>
          <w:rFonts w:ascii="Roboto Light" w:hAnsi="Roboto Light"/>
          <w:b/>
          <w:sz w:val="24"/>
          <w:szCs w:val="24"/>
        </w:rPr>
        <w:t xml:space="preserve">and Furniture </w:t>
      </w:r>
      <w:r w:rsidRPr="00F1409D">
        <w:rPr>
          <w:rFonts w:ascii="Roboto Light" w:hAnsi="Roboto Light"/>
          <w:b/>
          <w:sz w:val="24"/>
          <w:szCs w:val="24"/>
        </w:rPr>
        <w:t>(MIS)</w:t>
      </w:r>
      <w:r w:rsidRPr="00F1409D">
        <w:rPr>
          <w:rFonts w:ascii="Roboto Light" w:hAnsi="Roboto Light" w:cstheme="majorBidi"/>
          <w:b/>
          <w:color w:val="000000" w:themeColor="text1"/>
          <w:sz w:val="24"/>
          <w:szCs w:val="24"/>
        </w:rPr>
        <w:t xml:space="preserve"> (</w:t>
      </w:r>
      <w:r>
        <w:rPr>
          <w:rFonts w:ascii="Roboto Light" w:hAnsi="Roboto Light" w:cstheme="majorBidi"/>
          <w:b/>
          <w:color w:val="000000" w:themeColor="text1"/>
          <w:sz w:val="24"/>
          <w:szCs w:val="24"/>
        </w:rPr>
        <w:t>15</w:t>
      </w:r>
      <w:r w:rsidRPr="00F1409D">
        <w:rPr>
          <w:rFonts w:ascii="Roboto Light" w:hAnsi="Roboto Light" w:cstheme="majorBidi"/>
          <w:b/>
          <w:bCs/>
          <w:color w:val="000000" w:themeColor="text1"/>
          <w:sz w:val="24"/>
          <w:szCs w:val="24"/>
        </w:rPr>
        <w:t>%):</w:t>
      </w:r>
    </w:p>
    <w:tbl>
      <w:tblPr>
        <w:tblStyle w:val="TableGrid"/>
        <w:tblW w:w="9360" w:type="dxa"/>
        <w:tblInd w:w="-5" w:type="dxa"/>
        <w:tblLook w:val="04A0" w:firstRow="1" w:lastRow="0" w:firstColumn="1" w:lastColumn="0" w:noHBand="0" w:noVBand="1"/>
      </w:tblPr>
      <w:tblGrid>
        <w:gridCol w:w="531"/>
        <w:gridCol w:w="7119"/>
        <w:gridCol w:w="1710"/>
      </w:tblGrid>
      <w:tr w:rsidR="00F52AC3" w:rsidRPr="00EE2A4E" w14:paraId="65519B41" w14:textId="77777777" w:rsidTr="006319B8">
        <w:trPr>
          <w:tblHeader/>
        </w:trPr>
        <w:tc>
          <w:tcPr>
            <w:tcW w:w="531" w:type="dxa"/>
            <w:shd w:val="clear" w:color="auto" w:fill="F2F2F2" w:themeFill="background1" w:themeFillShade="F2"/>
            <w:vAlign w:val="center"/>
          </w:tcPr>
          <w:p w14:paraId="2680E56D" w14:textId="77777777" w:rsidR="00F52AC3" w:rsidRPr="00EE2A4E" w:rsidRDefault="00F52AC3" w:rsidP="006319B8">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No</w:t>
            </w:r>
          </w:p>
        </w:tc>
        <w:tc>
          <w:tcPr>
            <w:tcW w:w="7119" w:type="dxa"/>
            <w:shd w:val="clear" w:color="auto" w:fill="F2F2F2" w:themeFill="background1" w:themeFillShade="F2"/>
            <w:vAlign w:val="center"/>
          </w:tcPr>
          <w:p w14:paraId="39EE526D" w14:textId="77777777" w:rsidR="00F52AC3" w:rsidRPr="00EE2A4E" w:rsidRDefault="00F52AC3" w:rsidP="006319B8">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Expected Deliverables</w:t>
            </w:r>
          </w:p>
        </w:tc>
        <w:tc>
          <w:tcPr>
            <w:tcW w:w="1710" w:type="dxa"/>
            <w:shd w:val="clear" w:color="auto" w:fill="F2F2F2" w:themeFill="background1" w:themeFillShade="F2"/>
            <w:vAlign w:val="center"/>
          </w:tcPr>
          <w:p w14:paraId="06DCF28C" w14:textId="77777777" w:rsidR="00F52AC3" w:rsidRPr="00EE2A4E" w:rsidRDefault="00F52AC3" w:rsidP="006319B8">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Payment</w:t>
            </w:r>
          </w:p>
        </w:tc>
      </w:tr>
      <w:tr w:rsidR="00F52AC3" w:rsidRPr="00EE2A4E" w14:paraId="747D164C" w14:textId="77777777" w:rsidTr="006319B8">
        <w:tc>
          <w:tcPr>
            <w:tcW w:w="531" w:type="dxa"/>
            <w:vAlign w:val="center"/>
          </w:tcPr>
          <w:p w14:paraId="06BE07E0"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1</w:t>
            </w:r>
          </w:p>
        </w:tc>
        <w:tc>
          <w:tcPr>
            <w:tcW w:w="7119" w:type="dxa"/>
            <w:vAlign w:val="center"/>
          </w:tcPr>
          <w:p w14:paraId="4340C822"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 xml:space="preserve">Standard Request for Expressions of Interest (REoI) </w:t>
            </w:r>
          </w:p>
        </w:tc>
        <w:tc>
          <w:tcPr>
            <w:tcW w:w="1710" w:type="dxa"/>
            <w:vMerge w:val="restart"/>
            <w:vAlign w:val="center"/>
          </w:tcPr>
          <w:p w14:paraId="274A9D31"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30%</w:t>
            </w:r>
          </w:p>
        </w:tc>
      </w:tr>
      <w:tr w:rsidR="00F52AC3" w:rsidRPr="00EE2A4E" w14:paraId="033A6E64" w14:textId="77777777" w:rsidTr="006319B8">
        <w:tc>
          <w:tcPr>
            <w:tcW w:w="531" w:type="dxa"/>
            <w:vAlign w:val="center"/>
          </w:tcPr>
          <w:p w14:paraId="7DCD55F8"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2</w:t>
            </w:r>
          </w:p>
        </w:tc>
        <w:tc>
          <w:tcPr>
            <w:tcW w:w="7119" w:type="dxa"/>
            <w:vAlign w:val="center"/>
          </w:tcPr>
          <w:p w14:paraId="49680EBE"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Shortlisting evaluation report</w:t>
            </w:r>
          </w:p>
        </w:tc>
        <w:tc>
          <w:tcPr>
            <w:tcW w:w="1710" w:type="dxa"/>
            <w:vMerge/>
            <w:vAlign w:val="center"/>
          </w:tcPr>
          <w:p w14:paraId="380A6E68" w14:textId="77777777" w:rsidR="00F52AC3" w:rsidRPr="00EE2A4E" w:rsidRDefault="00F52AC3" w:rsidP="006319B8">
            <w:pPr>
              <w:pStyle w:val="ListParagraph"/>
              <w:spacing w:after="120"/>
              <w:ind w:left="0"/>
              <w:jc w:val="center"/>
              <w:rPr>
                <w:rFonts w:ascii="Roboto Light" w:hAnsi="Roboto Light"/>
                <w:sz w:val="24"/>
                <w:szCs w:val="24"/>
              </w:rPr>
            </w:pPr>
          </w:p>
        </w:tc>
      </w:tr>
      <w:tr w:rsidR="00F52AC3" w:rsidRPr="00EE2A4E" w14:paraId="383C04D9" w14:textId="77777777" w:rsidTr="006319B8">
        <w:tc>
          <w:tcPr>
            <w:tcW w:w="531" w:type="dxa"/>
            <w:vAlign w:val="center"/>
          </w:tcPr>
          <w:p w14:paraId="73A9A74D"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3</w:t>
            </w:r>
          </w:p>
        </w:tc>
        <w:tc>
          <w:tcPr>
            <w:tcW w:w="7119" w:type="dxa"/>
            <w:vAlign w:val="center"/>
          </w:tcPr>
          <w:p w14:paraId="4E841EEC"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Standard RFP</w:t>
            </w:r>
          </w:p>
        </w:tc>
        <w:tc>
          <w:tcPr>
            <w:tcW w:w="1710" w:type="dxa"/>
            <w:vMerge/>
            <w:vAlign w:val="center"/>
          </w:tcPr>
          <w:p w14:paraId="3DA32E82" w14:textId="77777777" w:rsidR="00F52AC3" w:rsidRPr="00EE2A4E" w:rsidRDefault="00F52AC3" w:rsidP="006319B8">
            <w:pPr>
              <w:pStyle w:val="ListParagraph"/>
              <w:spacing w:after="120"/>
              <w:ind w:left="0"/>
              <w:jc w:val="center"/>
              <w:rPr>
                <w:rFonts w:ascii="Roboto Light" w:hAnsi="Roboto Light"/>
                <w:sz w:val="24"/>
                <w:szCs w:val="24"/>
              </w:rPr>
            </w:pPr>
          </w:p>
        </w:tc>
      </w:tr>
      <w:tr w:rsidR="00F52AC3" w:rsidRPr="00EE2A4E" w14:paraId="0E4D1AB2" w14:textId="77777777" w:rsidTr="006319B8">
        <w:tc>
          <w:tcPr>
            <w:tcW w:w="531" w:type="dxa"/>
            <w:vAlign w:val="center"/>
          </w:tcPr>
          <w:p w14:paraId="7192C794"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4</w:t>
            </w:r>
          </w:p>
        </w:tc>
        <w:tc>
          <w:tcPr>
            <w:tcW w:w="7119" w:type="dxa"/>
            <w:vAlign w:val="center"/>
          </w:tcPr>
          <w:p w14:paraId="26FF754C"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Technical evaluation report</w:t>
            </w:r>
          </w:p>
        </w:tc>
        <w:tc>
          <w:tcPr>
            <w:tcW w:w="1710" w:type="dxa"/>
            <w:vMerge w:val="restart"/>
            <w:vAlign w:val="center"/>
          </w:tcPr>
          <w:p w14:paraId="3143BA41"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40%</w:t>
            </w:r>
          </w:p>
        </w:tc>
      </w:tr>
      <w:tr w:rsidR="00F52AC3" w:rsidRPr="00EE2A4E" w14:paraId="07BB16B6" w14:textId="77777777" w:rsidTr="006319B8">
        <w:tc>
          <w:tcPr>
            <w:tcW w:w="531" w:type="dxa"/>
            <w:vAlign w:val="center"/>
          </w:tcPr>
          <w:p w14:paraId="3F05D24A"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5</w:t>
            </w:r>
          </w:p>
        </w:tc>
        <w:tc>
          <w:tcPr>
            <w:tcW w:w="7119" w:type="dxa"/>
            <w:vAlign w:val="center"/>
          </w:tcPr>
          <w:p w14:paraId="5D61407D"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Combined evaluation report</w:t>
            </w:r>
          </w:p>
        </w:tc>
        <w:tc>
          <w:tcPr>
            <w:tcW w:w="1710" w:type="dxa"/>
            <w:vMerge/>
            <w:vAlign w:val="center"/>
          </w:tcPr>
          <w:p w14:paraId="76F3F2EB" w14:textId="77777777" w:rsidR="00F52AC3" w:rsidRPr="00EE2A4E" w:rsidRDefault="00F52AC3" w:rsidP="006319B8">
            <w:pPr>
              <w:pStyle w:val="ListParagraph"/>
              <w:spacing w:after="120"/>
              <w:ind w:left="0"/>
              <w:jc w:val="center"/>
              <w:rPr>
                <w:rFonts w:ascii="Roboto Light" w:hAnsi="Roboto Light"/>
                <w:sz w:val="24"/>
                <w:szCs w:val="24"/>
              </w:rPr>
            </w:pPr>
          </w:p>
        </w:tc>
      </w:tr>
      <w:tr w:rsidR="00F52AC3" w:rsidRPr="00EE2A4E" w14:paraId="43FB809C" w14:textId="77777777" w:rsidTr="006319B8">
        <w:tc>
          <w:tcPr>
            <w:tcW w:w="531" w:type="dxa"/>
            <w:vAlign w:val="center"/>
          </w:tcPr>
          <w:p w14:paraId="2F6308FA"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6</w:t>
            </w:r>
          </w:p>
        </w:tc>
        <w:tc>
          <w:tcPr>
            <w:tcW w:w="7119" w:type="dxa"/>
            <w:vAlign w:val="center"/>
          </w:tcPr>
          <w:p w14:paraId="055C35E4"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Draft Contract and Contract award notification</w:t>
            </w:r>
          </w:p>
        </w:tc>
        <w:tc>
          <w:tcPr>
            <w:tcW w:w="1710" w:type="dxa"/>
            <w:vMerge w:val="restart"/>
            <w:vAlign w:val="center"/>
          </w:tcPr>
          <w:p w14:paraId="3D8C21DA"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25%</w:t>
            </w:r>
          </w:p>
        </w:tc>
      </w:tr>
      <w:tr w:rsidR="00F52AC3" w:rsidRPr="00EE2A4E" w14:paraId="71AB1B08" w14:textId="77777777" w:rsidTr="006319B8">
        <w:tc>
          <w:tcPr>
            <w:tcW w:w="531" w:type="dxa"/>
            <w:vAlign w:val="center"/>
          </w:tcPr>
          <w:p w14:paraId="2281C767"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7</w:t>
            </w:r>
          </w:p>
        </w:tc>
        <w:tc>
          <w:tcPr>
            <w:tcW w:w="7119" w:type="dxa"/>
            <w:vAlign w:val="center"/>
          </w:tcPr>
          <w:p w14:paraId="67CB6F04"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Award publications</w:t>
            </w:r>
          </w:p>
        </w:tc>
        <w:tc>
          <w:tcPr>
            <w:tcW w:w="1710" w:type="dxa"/>
            <w:vMerge/>
            <w:vAlign w:val="center"/>
          </w:tcPr>
          <w:p w14:paraId="026ED9ED" w14:textId="77777777" w:rsidR="00F52AC3" w:rsidRPr="00EE2A4E" w:rsidRDefault="00F52AC3" w:rsidP="006319B8">
            <w:pPr>
              <w:pStyle w:val="ListParagraph"/>
              <w:spacing w:after="120"/>
              <w:ind w:left="0"/>
              <w:jc w:val="center"/>
              <w:rPr>
                <w:rFonts w:ascii="Roboto Light" w:hAnsi="Roboto Light"/>
                <w:sz w:val="24"/>
                <w:szCs w:val="24"/>
              </w:rPr>
            </w:pPr>
          </w:p>
        </w:tc>
      </w:tr>
      <w:tr w:rsidR="00F52AC3" w:rsidRPr="00EE2A4E" w14:paraId="209C125D" w14:textId="77777777" w:rsidTr="006319B8">
        <w:tc>
          <w:tcPr>
            <w:tcW w:w="531" w:type="dxa"/>
            <w:vAlign w:val="center"/>
          </w:tcPr>
          <w:p w14:paraId="4C38FC1E"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8</w:t>
            </w:r>
          </w:p>
        </w:tc>
        <w:tc>
          <w:tcPr>
            <w:tcW w:w="7119" w:type="dxa"/>
            <w:vAlign w:val="center"/>
          </w:tcPr>
          <w:p w14:paraId="412CDF31"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Final report</w:t>
            </w:r>
          </w:p>
        </w:tc>
        <w:tc>
          <w:tcPr>
            <w:tcW w:w="1710" w:type="dxa"/>
            <w:vAlign w:val="center"/>
          </w:tcPr>
          <w:p w14:paraId="717B41E6"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5%</w:t>
            </w:r>
          </w:p>
        </w:tc>
      </w:tr>
    </w:tbl>
    <w:p w14:paraId="1E792C5D" w14:textId="77777777" w:rsidR="00F52AC3" w:rsidRDefault="00F52AC3" w:rsidP="00F52AC3">
      <w:pPr>
        <w:widowControl w:val="0"/>
        <w:spacing w:before="120" w:after="120" w:line="240" w:lineRule="auto"/>
        <w:rPr>
          <w:rFonts w:ascii="Roboto Light" w:hAnsi="Roboto Light" w:cstheme="majorBidi"/>
          <w:b/>
          <w:bCs/>
          <w:color w:val="000000" w:themeColor="text1"/>
          <w:sz w:val="24"/>
          <w:szCs w:val="24"/>
        </w:rPr>
      </w:pPr>
    </w:p>
    <w:p w14:paraId="29A7B691" w14:textId="77777777" w:rsidR="00F52AC3" w:rsidRPr="00F1409D" w:rsidRDefault="00F52AC3" w:rsidP="00F52AC3">
      <w:pPr>
        <w:widowControl w:val="0"/>
        <w:spacing w:before="120" w:after="120" w:line="240" w:lineRule="auto"/>
        <w:rPr>
          <w:rFonts w:ascii="Roboto Light" w:hAnsi="Roboto Light" w:cstheme="majorBidi"/>
          <w:b/>
          <w:bCs/>
          <w:color w:val="000000" w:themeColor="text1"/>
          <w:sz w:val="24"/>
          <w:szCs w:val="24"/>
        </w:rPr>
      </w:pPr>
      <w:r w:rsidRPr="00F1409D">
        <w:rPr>
          <w:rFonts w:ascii="Roboto Light" w:hAnsi="Roboto Light"/>
          <w:b/>
          <w:sz w:val="24"/>
          <w:szCs w:val="24"/>
        </w:rPr>
        <w:t xml:space="preserve">Selection of the </w:t>
      </w:r>
      <w:r w:rsidRPr="000D388E">
        <w:rPr>
          <w:rFonts w:ascii="Roboto Light" w:hAnsi="Roboto Light"/>
          <w:b/>
          <w:sz w:val="24"/>
          <w:szCs w:val="24"/>
        </w:rPr>
        <w:t>Business Engineering and Capacity Building Consultant</w:t>
      </w:r>
      <w:r w:rsidRPr="00F1409D">
        <w:rPr>
          <w:rFonts w:ascii="Roboto Light" w:hAnsi="Roboto Light" w:cstheme="majorBidi"/>
          <w:b/>
          <w:color w:val="000000" w:themeColor="text1"/>
          <w:sz w:val="24"/>
          <w:szCs w:val="24"/>
        </w:rPr>
        <w:t xml:space="preserve"> (</w:t>
      </w:r>
      <w:r>
        <w:rPr>
          <w:rFonts w:ascii="Roboto Light" w:hAnsi="Roboto Light" w:cstheme="majorBidi"/>
          <w:b/>
          <w:color w:val="000000" w:themeColor="text1"/>
          <w:sz w:val="24"/>
          <w:szCs w:val="24"/>
        </w:rPr>
        <w:t>15</w:t>
      </w:r>
      <w:r w:rsidRPr="00F1409D">
        <w:rPr>
          <w:rFonts w:ascii="Roboto Light" w:hAnsi="Roboto Light" w:cstheme="majorBidi"/>
          <w:b/>
          <w:bCs/>
          <w:color w:val="000000" w:themeColor="text1"/>
          <w:sz w:val="24"/>
          <w:szCs w:val="24"/>
        </w:rPr>
        <w:t>%):</w:t>
      </w:r>
    </w:p>
    <w:tbl>
      <w:tblPr>
        <w:tblStyle w:val="TableGrid"/>
        <w:tblW w:w="9360" w:type="dxa"/>
        <w:tblInd w:w="-5" w:type="dxa"/>
        <w:tblLook w:val="04A0" w:firstRow="1" w:lastRow="0" w:firstColumn="1" w:lastColumn="0" w:noHBand="0" w:noVBand="1"/>
      </w:tblPr>
      <w:tblGrid>
        <w:gridCol w:w="531"/>
        <w:gridCol w:w="7119"/>
        <w:gridCol w:w="1710"/>
      </w:tblGrid>
      <w:tr w:rsidR="00F52AC3" w:rsidRPr="00EE2A4E" w14:paraId="7286ED27" w14:textId="77777777" w:rsidTr="006319B8">
        <w:trPr>
          <w:tblHeader/>
        </w:trPr>
        <w:tc>
          <w:tcPr>
            <w:tcW w:w="531" w:type="dxa"/>
            <w:shd w:val="clear" w:color="auto" w:fill="F2F2F2" w:themeFill="background1" w:themeFillShade="F2"/>
            <w:vAlign w:val="center"/>
          </w:tcPr>
          <w:p w14:paraId="221396CB" w14:textId="77777777" w:rsidR="00F52AC3" w:rsidRPr="00EE2A4E" w:rsidRDefault="00F52AC3" w:rsidP="006319B8">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No</w:t>
            </w:r>
          </w:p>
        </w:tc>
        <w:tc>
          <w:tcPr>
            <w:tcW w:w="7119" w:type="dxa"/>
            <w:shd w:val="clear" w:color="auto" w:fill="F2F2F2" w:themeFill="background1" w:themeFillShade="F2"/>
            <w:vAlign w:val="center"/>
          </w:tcPr>
          <w:p w14:paraId="648CB379" w14:textId="77777777" w:rsidR="00F52AC3" w:rsidRPr="00EE2A4E" w:rsidRDefault="00F52AC3" w:rsidP="006319B8">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Expected Deliverables</w:t>
            </w:r>
          </w:p>
        </w:tc>
        <w:tc>
          <w:tcPr>
            <w:tcW w:w="1710" w:type="dxa"/>
            <w:shd w:val="clear" w:color="auto" w:fill="F2F2F2" w:themeFill="background1" w:themeFillShade="F2"/>
            <w:vAlign w:val="center"/>
          </w:tcPr>
          <w:p w14:paraId="04CE1EF9" w14:textId="77777777" w:rsidR="00F52AC3" w:rsidRPr="00EE2A4E" w:rsidRDefault="00F52AC3" w:rsidP="006319B8">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Payment</w:t>
            </w:r>
          </w:p>
        </w:tc>
      </w:tr>
      <w:tr w:rsidR="00F52AC3" w:rsidRPr="00EE2A4E" w14:paraId="11430A94" w14:textId="77777777" w:rsidTr="006319B8">
        <w:tc>
          <w:tcPr>
            <w:tcW w:w="531" w:type="dxa"/>
            <w:vAlign w:val="center"/>
          </w:tcPr>
          <w:p w14:paraId="3D44E1EF"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1</w:t>
            </w:r>
          </w:p>
        </w:tc>
        <w:tc>
          <w:tcPr>
            <w:tcW w:w="7119" w:type="dxa"/>
            <w:vAlign w:val="center"/>
          </w:tcPr>
          <w:p w14:paraId="169C75E7"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 xml:space="preserve">Standard Request for Expressions of Interest (REoI) </w:t>
            </w:r>
          </w:p>
        </w:tc>
        <w:tc>
          <w:tcPr>
            <w:tcW w:w="1710" w:type="dxa"/>
            <w:vMerge w:val="restart"/>
            <w:vAlign w:val="center"/>
          </w:tcPr>
          <w:p w14:paraId="0B63DDDC"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30%</w:t>
            </w:r>
          </w:p>
        </w:tc>
      </w:tr>
      <w:tr w:rsidR="00F52AC3" w:rsidRPr="00EE2A4E" w14:paraId="220BE532" w14:textId="77777777" w:rsidTr="006319B8">
        <w:tc>
          <w:tcPr>
            <w:tcW w:w="531" w:type="dxa"/>
            <w:vAlign w:val="center"/>
          </w:tcPr>
          <w:p w14:paraId="53F99872"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2</w:t>
            </w:r>
          </w:p>
        </w:tc>
        <w:tc>
          <w:tcPr>
            <w:tcW w:w="7119" w:type="dxa"/>
            <w:vAlign w:val="center"/>
          </w:tcPr>
          <w:p w14:paraId="295A2E99"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Shortlisting evaluation report</w:t>
            </w:r>
          </w:p>
        </w:tc>
        <w:tc>
          <w:tcPr>
            <w:tcW w:w="1710" w:type="dxa"/>
            <w:vMerge/>
            <w:vAlign w:val="center"/>
          </w:tcPr>
          <w:p w14:paraId="03BA6D9D" w14:textId="77777777" w:rsidR="00F52AC3" w:rsidRPr="00EE2A4E" w:rsidRDefault="00F52AC3" w:rsidP="006319B8">
            <w:pPr>
              <w:pStyle w:val="ListParagraph"/>
              <w:spacing w:after="120"/>
              <w:ind w:left="0"/>
              <w:jc w:val="center"/>
              <w:rPr>
                <w:rFonts w:ascii="Roboto Light" w:hAnsi="Roboto Light"/>
                <w:sz w:val="24"/>
                <w:szCs w:val="24"/>
              </w:rPr>
            </w:pPr>
          </w:p>
        </w:tc>
      </w:tr>
      <w:tr w:rsidR="00F52AC3" w:rsidRPr="00EE2A4E" w14:paraId="443C3CBB" w14:textId="77777777" w:rsidTr="006319B8">
        <w:tc>
          <w:tcPr>
            <w:tcW w:w="531" w:type="dxa"/>
            <w:vAlign w:val="center"/>
          </w:tcPr>
          <w:p w14:paraId="3D647BBE"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3</w:t>
            </w:r>
          </w:p>
        </w:tc>
        <w:tc>
          <w:tcPr>
            <w:tcW w:w="7119" w:type="dxa"/>
            <w:vAlign w:val="center"/>
          </w:tcPr>
          <w:p w14:paraId="52EBF3ED"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Standard RFP</w:t>
            </w:r>
          </w:p>
        </w:tc>
        <w:tc>
          <w:tcPr>
            <w:tcW w:w="1710" w:type="dxa"/>
            <w:vMerge/>
            <w:vAlign w:val="center"/>
          </w:tcPr>
          <w:p w14:paraId="40F9A503" w14:textId="77777777" w:rsidR="00F52AC3" w:rsidRPr="00EE2A4E" w:rsidRDefault="00F52AC3" w:rsidP="006319B8">
            <w:pPr>
              <w:pStyle w:val="ListParagraph"/>
              <w:spacing w:after="120"/>
              <w:ind w:left="0"/>
              <w:jc w:val="center"/>
              <w:rPr>
                <w:rFonts w:ascii="Roboto Light" w:hAnsi="Roboto Light"/>
                <w:sz w:val="24"/>
                <w:szCs w:val="24"/>
              </w:rPr>
            </w:pPr>
          </w:p>
        </w:tc>
      </w:tr>
      <w:tr w:rsidR="00F52AC3" w:rsidRPr="00EE2A4E" w14:paraId="2D202A1A" w14:textId="77777777" w:rsidTr="006319B8">
        <w:tc>
          <w:tcPr>
            <w:tcW w:w="531" w:type="dxa"/>
            <w:vAlign w:val="center"/>
          </w:tcPr>
          <w:p w14:paraId="55F2A733"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4</w:t>
            </w:r>
          </w:p>
        </w:tc>
        <w:tc>
          <w:tcPr>
            <w:tcW w:w="7119" w:type="dxa"/>
            <w:vAlign w:val="center"/>
          </w:tcPr>
          <w:p w14:paraId="5905447D"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Technical evaluation report</w:t>
            </w:r>
          </w:p>
        </w:tc>
        <w:tc>
          <w:tcPr>
            <w:tcW w:w="1710" w:type="dxa"/>
            <w:vMerge w:val="restart"/>
            <w:vAlign w:val="center"/>
          </w:tcPr>
          <w:p w14:paraId="3A215E01"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40%</w:t>
            </w:r>
          </w:p>
        </w:tc>
      </w:tr>
      <w:tr w:rsidR="00F52AC3" w:rsidRPr="00EE2A4E" w14:paraId="001E2A58" w14:textId="77777777" w:rsidTr="006319B8">
        <w:tc>
          <w:tcPr>
            <w:tcW w:w="531" w:type="dxa"/>
            <w:vAlign w:val="center"/>
          </w:tcPr>
          <w:p w14:paraId="45FBE3D6"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5</w:t>
            </w:r>
          </w:p>
        </w:tc>
        <w:tc>
          <w:tcPr>
            <w:tcW w:w="7119" w:type="dxa"/>
            <w:vAlign w:val="center"/>
          </w:tcPr>
          <w:p w14:paraId="6B607204"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Combined evaluation report</w:t>
            </w:r>
          </w:p>
        </w:tc>
        <w:tc>
          <w:tcPr>
            <w:tcW w:w="1710" w:type="dxa"/>
            <w:vMerge/>
            <w:vAlign w:val="center"/>
          </w:tcPr>
          <w:p w14:paraId="6E02E528" w14:textId="77777777" w:rsidR="00F52AC3" w:rsidRPr="00EE2A4E" w:rsidRDefault="00F52AC3" w:rsidP="006319B8">
            <w:pPr>
              <w:pStyle w:val="ListParagraph"/>
              <w:spacing w:after="120"/>
              <w:ind w:left="0"/>
              <w:jc w:val="center"/>
              <w:rPr>
                <w:rFonts w:ascii="Roboto Light" w:hAnsi="Roboto Light"/>
                <w:sz w:val="24"/>
                <w:szCs w:val="24"/>
              </w:rPr>
            </w:pPr>
          </w:p>
        </w:tc>
      </w:tr>
      <w:tr w:rsidR="00F52AC3" w:rsidRPr="00EE2A4E" w14:paraId="7BE5900F" w14:textId="77777777" w:rsidTr="006319B8">
        <w:tc>
          <w:tcPr>
            <w:tcW w:w="531" w:type="dxa"/>
            <w:vAlign w:val="center"/>
          </w:tcPr>
          <w:p w14:paraId="204B1A5B"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6</w:t>
            </w:r>
          </w:p>
        </w:tc>
        <w:tc>
          <w:tcPr>
            <w:tcW w:w="7119" w:type="dxa"/>
            <w:vAlign w:val="center"/>
          </w:tcPr>
          <w:p w14:paraId="7C3EEB39"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Draft Contract and Contract award notification</w:t>
            </w:r>
          </w:p>
        </w:tc>
        <w:tc>
          <w:tcPr>
            <w:tcW w:w="1710" w:type="dxa"/>
            <w:vMerge w:val="restart"/>
            <w:vAlign w:val="center"/>
          </w:tcPr>
          <w:p w14:paraId="14D2F3F4"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25%</w:t>
            </w:r>
          </w:p>
        </w:tc>
      </w:tr>
      <w:tr w:rsidR="00F52AC3" w:rsidRPr="00EE2A4E" w14:paraId="19EB7A8C" w14:textId="77777777" w:rsidTr="006319B8">
        <w:tc>
          <w:tcPr>
            <w:tcW w:w="531" w:type="dxa"/>
            <w:vAlign w:val="center"/>
          </w:tcPr>
          <w:p w14:paraId="30D48709"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7</w:t>
            </w:r>
          </w:p>
        </w:tc>
        <w:tc>
          <w:tcPr>
            <w:tcW w:w="7119" w:type="dxa"/>
            <w:vAlign w:val="center"/>
          </w:tcPr>
          <w:p w14:paraId="644D3A36"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Award publications</w:t>
            </w:r>
          </w:p>
        </w:tc>
        <w:tc>
          <w:tcPr>
            <w:tcW w:w="1710" w:type="dxa"/>
            <w:vMerge/>
            <w:vAlign w:val="center"/>
          </w:tcPr>
          <w:p w14:paraId="01BF1093" w14:textId="77777777" w:rsidR="00F52AC3" w:rsidRPr="00EE2A4E" w:rsidRDefault="00F52AC3" w:rsidP="006319B8">
            <w:pPr>
              <w:pStyle w:val="ListParagraph"/>
              <w:spacing w:after="120"/>
              <w:ind w:left="0"/>
              <w:jc w:val="center"/>
              <w:rPr>
                <w:rFonts w:ascii="Roboto Light" w:hAnsi="Roboto Light"/>
                <w:sz w:val="24"/>
                <w:szCs w:val="24"/>
              </w:rPr>
            </w:pPr>
          </w:p>
        </w:tc>
      </w:tr>
      <w:tr w:rsidR="00F52AC3" w:rsidRPr="00EE2A4E" w14:paraId="0CA08D20" w14:textId="77777777" w:rsidTr="006319B8">
        <w:tc>
          <w:tcPr>
            <w:tcW w:w="531" w:type="dxa"/>
            <w:vAlign w:val="center"/>
          </w:tcPr>
          <w:p w14:paraId="79C9079A"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lastRenderedPageBreak/>
              <w:t>8</w:t>
            </w:r>
          </w:p>
        </w:tc>
        <w:tc>
          <w:tcPr>
            <w:tcW w:w="7119" w:type="dxa"/>
            <w:vAlign w:val="center"/>
          </w:tcPr>
          <w:p w14:paraId="30359F60"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Final report</w:t>
            </w:r>
          </w:p>
        </w:tc>
        <w:tc>
          <w:tcPr>
            <w:tcW w:w="1710" w:type="dxa"/>
            <w:vAlign w:val="center"/>
          </w:tcPr>
          <w:p w14:paraId="142FE63E"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5%</w:t>
            </w:r>
          </w:p>
        </w:tc>
      </w:tr>
    </w:tbl>
    <w:p w14:paraId="0652CBBC" w14:textId="77777777" w:rsidR="00F52AC3" w:rsidRDefault="00F52AC3" w:rsidP="00F52AC3">
      <w:pPr>
        <w:widowControl w:val="0"/>
        <w:spacing w:before="120" w:after="120" w:line="240" w:lineRule="auto"/>
        <w:rPr>
          <w:rFonts w:ascii="Roboto Light" w:hAnsi="Roboto Light" w:cstheme="majorBidi"/>
          <w:b/>
          <w:bCs/>
          <w:color w:val="000000" w:themeColor="text1"/>
          <w:sz w:val="24"/>
          <w:szCs w:val="24"/>
        </w:rPr>
      </w:pPr>
    </w:p>
    <w:p w14:paraId="315EAD3C" w14:textId="77777777" w:rsidR="00F52AC3" w:rsidRPr="00F1409D" w:rsidRDefault="00F52AC3" w:rsidP="00F52AC3">
      <w:pPr>
        <w:widowControl w:val="0"/>
        <w:spacing w:before="120" w:after="120" w:line="240" w:lineRule="auto"/>
        <w:rPr>
          <w:rFonts w:ascii="Roboto Light" w:hAnsi="Roboto Light" w:cstheme="majorBidi"/>
          <w:b/>
          <w:bCs/>
          <w:color w:val="000000" w:themeColor="text1"/>
          <w:sz w:val="24"/>
          <w:szCs w:val="24"/>
        </w:rPr>
      </w:pPr>
      <w:r w:rsidRPr="00F1409D">
        <w:rPr>
          <w:rFonts w:ascii="Roboto Light" w:hAnsi="Roboto Light"/>
          <w:b/>
          <w:sz w:val="24"/>
          <w:szCs w:val="24"/>
        </w:rPr>
        <w:t xml:space="preserve">Selection of the </w:t>
      </w:r>
      <w:r w:rsidRPr="005564D6">
        <w:rPr>
          <w:rFonts w:ascii="Roboto Light" w:hAnsi="Roboto Light"/>
          <w:b/>
          <w:sz w:val="24"/>
          <w:szCs w:val="24"/>
        </w:rPr>
        <w:t>Shariah Audit Services</w:t>
      </w:r>
      <w:r w:rsidRPr="00440D71">
        <w:rPr>
          <w:rFonts w:ascii="Roboto Light" w:hAnsi="Roboto Light"/>
          <w:b/>
          <w:sz w:val="24"/>
          <w:szCs w:val="24"/>
        </w:rPr>
        <w:t xml:space="preserve"> </w:t>
      </w:r>
      <w:r>
        <w:rPr>
          <w:rFonts w:ascii="Roboto Light" w:hAnsi="Roboto Light"/>
          <w:b/>
          <w:sz w:val="24"/>
          <w:szCs w:val="24"/>
        </w:rPr>
        <w:t>Consultant</w:t>
      </w:r>
      <w:r w:rsidRPr="00F1409D">
        <w:rPr>
          <w:rFonts w:ascii="Roboto Light" w:hAnsi="Roboto Light" w:cstheme="majorBidi"/>
          <w:b/>
          <w:color w:val="000000" w:themeColor="text1"/>
          <w:sz w:val="24"/>
          <w:szCs w:val="24"/>
        </w:rPr>
        <w:t xml:space="preserve"> (</w:t>
      </w:r>
      <w:r>
        <w:rPr>
          <w:rFonts w:ascii="Roboto Light" w:hAnsi="Roboto Light" w:cstheme="majorBidi"/>
          <w:b/>
          <w:color w:val="000000" w:themeColor="text1"/>
          <w:sz w:val="24"/>
          <w:szCs w:val="24"/>
        </w:rPr>
        <w:t>15</w:t>
      </w:r>
      <w:r w:rsidRPr="00F1409D">
        <w:rPr>
          <w:rFonts w:ascii="Roboto Light" w:hAnsi="Roboto Light" w:cstheme="majorBidi"/>
          <w:b/>
          <w:bCs/>
          <w:color w:val="000000" w:themeColor="text1"/>
          <w:sz w:val="24"/>
          <w:szCs w:val="24"/>
        </w:rPr>
        <w:t>%):</w:t>
      </w:r>
    </w:p>
    <w:tbl>
      <w:tblPr>
        <w:tblStyle w:val="TableGrid"/>
        <w:tblW w:w="9360" w:type="dxa"/>
        <w:tblInd w:w="-5" w:type="dxa"/>
        <w:tblLook w:val="04A0" w:firstRow="1" w:lastRow="0" w:firstColumn="1" w:lastColumn="0" w:noHBand="0" w:noVBand="1"/>
      </w:tblPr>
      <w:tblGrid>
        <w:gridCol w:w="531"/>
        <w:gridCol w:w="7119"/>
        <w:gridCol w:w="1710"/>
      </w:tblGrid>
      <w:tr w:rsidR="00F52AC3" w:rsidRPr="00EE2A4E" w14:paraId="4B77F6A3" w14:textId="77777777" w:rsidTr="006319B8">
        <w:trPr>
          <w:tblHeader/>
        </w:trPr>
        <w:tc>
          <w:tcPr>
            <w:tcW w:w="531" w:type="dxa"/>
            <w:shd w:val="clear" w:color="auto" w:fill="F2F2F2" w:themeFill="background1" w:themeFillShade="F2"/>
            <w:vAlign w:val="center"/>
          </w:tcPr>
          <w:p w14:paraId="1828AAA5" w14:textId="77777777" w:rsidR="00F52AC3" w:rsidRPr="00EE2A4E" w:rsidRDefault="00F52AC3" w:rsidP="006319B8">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No</w:t>
            </w:r>
          </w:p>
        </w:tc>
        <w:tc>
          <w:tcPr>
            <w:tcW w:w="7119" w:type="dxa"/>
            <w:shd w:val="clear" w:color="auto" w:fill="F2F2F2" w:themeFill="background1" w:themeFillShade="F2"/>
            <w:vAlign w:val="center"/>
          </w:tcPr>
          <w:p w14:paraId="6B27393B" w14:textId="77777777" w:rsidR="00F52AC3" w:rsidRPr="00EE2A4E" w:rsidRDefault="00F52AC3" w:rsidP="006319B8">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Expected Deliverables</w:t>
            </w:r>
          </w:p>
        </w:tc>
        <w:tc>
          <w:tcPr>
            <w:tcW w:w="1710" w:type="dxa"/>
            <w:shd w:val="clear" w:color="auto" w:fill="F2F2F2" w:themeFill="background1" w:themeFillShade="F2"/>
            <w:vAlign w:val="center"/>
          </w:tcPr>
          <w:p w14:paraId="5ACB7C9A" w14:textId="77777777" w:rsidR="00F52AC3" w:rsidRPr="00EE2A4E" w:rsidRDefault="00F52AC3" w:rsidP="006319B8">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Payment</w:t>
            </w:r>
          </w:p>
        </w:tc>
      </w:tr>
      <w:tr w:rsidR="00F52AC3" w:rsidRPr="00EE2A4E" w14:paraId="6203C54C" w14:textId="77777777" w:rsidTr="006319B8">
        <w:tc>
          <w:tcPr>
            <w:tcW w:w="531" w:type="dxa"/>
            <w:vAlign w:val="center"/>
          </w:tcPr>
          <w:p w14:paraId="543DAB1F"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1</w:t>
            </w:r>
          </w:p>
        </w:tc>
        <w:tc>
          <w:tcPr>
            <w:tcW w:w="7119" w:type="dxa"/>
            <w:vAlign w:val="center"/>
          </w:tcPr>
          <w:p w14:paraId="5CDAB148"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 xml:space="preserve">Standard Request for Expressions of Interest (REoI) </w:t>
            </w:r>
          </w:p>
        </w:tc>
        <w:tc>
          <w:tcPr>
            <w:tcW w:w="1710" w:type="dxa"/>
            <w:vMerge w:val="restart"/>
            <w:vAlign w:val="center"/>
          </w:tcPr>
          <w:p w14:paraId="4CCFFC02"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30%</w:t>
            </w:r>
          </w:p>
        </w:tc>
      </w:tr>
      <w:tr w:rsidR="00F52AC3" w:rsidRPr="00EE2A4E" w14:paraId="4DE3C053" w14:textId="77777777" w:rsidTr="006319B8">
        <w:tc>
          <w:tcPr>
            <w:tcW w:w="531" w:type="dxa"/>
            <w:vAlign w:val="center"/>
          </w:tcPr>
          <w:p w14:paraId="45B4D604"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2</w:t>
            </w:r>
          </w:p>
        </w:tc>
        <w:tc>
          <w:tcPr>
            <w:tcW w:w="7119" w:type="dxa"/>
            <w:vAlign w:val="center"/>
          </w:tcPr>
          <w:p w14:paraId="45833663"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Shortlisting evaluation report</w:t>
            </w:r>
          </w:p>
        </w:tc>
        <w:tc>
          <w:tcPr>
            <w:tcW w:w="1710" w:type="dxa"/>
            <w:vMerge/>
            <w:vAlign w:val="center"/>
          </w:tcPr>
          <w:p w14:paraId="55CA531F" w14:textId="77777777" w:rsidR="00F52AC3" w:rsidRPr="00EE2A4E" w:rsidRDefault="00F52AC3" w:rsidP="006319B8">
            <w:pPr>
              <w:pStyle w:val="ListParagraph"/>
              <w:spacing w:after="120"/>
              <w:ind w:left="0"/>
              <w:jc w:val="center"/>
              <w:rPr>
                <w:rFonts w:ascii="Roboto Light" w:hAnsi="Roboto Light"/>
                <w:sz w:val="24"/>
                <w:szCs w:val="24"/>
              </w:rPr>
            </w:pPr>
          </w:p>
        </w:tc>
      </w:tr>
      <w:tr w:rsidR="00F52AC3" w:rsidRPr="00EE2A4E" w14:paraId="1F29D313" w14:textId="77777777" w:rsidTr="006319B8">
        <w:tc>
          <w:tcPr>
            <w:tcW w:w="531" w:type="dxa"/>
            <w:vAlign w:val="center"/>
          </w:tcPr>
          <w:p w14:paraId="355617DB"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3</w:t>
            </w:r>
          </w:p>
        </w:tc>
        <w:tc>
          <w:tcPr>
            <w:tcW w:w="7119" w:type="dxa"/>
            <w:vAlign w:val="center"/>
          </w:tcPr>
          <w:p w14:paraId="42DDEF05"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Standard RFP</w:t>
            </w:r>
          </w:p>
        </w:tc>
        <w:tc>
          <w:tcPr>
            <w:tcW w:w="1710" w:type="dxa"/>
            <w:vMerge/>
            <w:vAlign w:val="center"/>
          </w:tcPr>
          <w:p w14:paraId="57277113" w14:textId="77777777" w:rsidR="00F52AC3" w:rsidRPr="00EE2A4E" w:rsidRDefault="00F52AC3" w:rsidP="006319B8">
            <w:pPr>
              <w:pStyle w:val="ListParagraph"/>
              <w:spacing w:after="120"/>
              <w:ind w:left="0"/>
              <w:jc w:val="center"/>
              <w:rPr>
                <w:rFonts w:ascii="Roboto Light" w:hAnsi="Roboto Light"/>
                <w:sz w:val="24"/>
                <w:szCs w:val="24"/>
              </w:rPr>
            </w:pPr>
          </w:p>
        </w:tc>
      </w:tr>
      <w:tr w:rsidR="00F52AC3" w:rsidRPr="00EE2A4E" w14:paraId="32685804" w14:textId="77777777" w:rsidTr="006319B8">
        <w:tc>
          <w:tcPr>
            <w:tcW w:w="531" w:type="dxa"/>
            <w:vAlign w:val="center"/>
          </w:tcPr>
          <w:p w14:paraId="22934C55"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4</w:t>
            </w:r>
          </w:p>
        </w:tc>
        <w:tc>
          <w:tcPr>
            <w:tcW w:w="7119" w:type="dxa"/>
            <w:vAlign w:val="center"/>
          </w:tcPr>
          <w:p w14:paraId="07E416D9"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Technical evaluation report</w:t>
            </w:r>
          </w:p>
        </w:tc>
        <w:tc>
          <w:tcPr>
            <w:tcW w:w="1710" w:type="dxa"/>
            <w:vMerge w:val="restart"/>
            <w:vAlign w:val="center"/>
          </w:tcPr>
          <w:p w14:paraId="544D3EA0"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40%</w:t>
            </w:r>
          </w:p>
        </w:tc>
      </w:tr>
      <w:tr w:rsidR="00F52AC3" w:rsidRPr="00EE2A4E" w14:paraId="79C242C1" w14:textId="77777777" w:rsidTr="006319B8">
        <w:tc>
          <w:tcPr>
            <w:tcW w:w="531" w:type="dxa"/>
            <w:vAlign w:val="center"/>
          </w:tcPr>
          <w:p w14:paraId="68056DC3"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5</w:t>
            </w:r>
          </w:p>
        </w:tc>
        <w:tc>
          <w:tcPr>
            <w:tcW w:w="7119" w:type="dxa"/>
            <w:vAlign w:val="center"/>
          </w:tcPr>
          <w:p w14:paraId="3350C9A7"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Combined evaluation report</w:t>
            </w:r>
          </w:p>
        </w:tc>
        <w:tc>
          <w:tcPr>
            <w:tcW w:w="1710" w:type="dxa"/>
            <w:vMerge/>
            <w:vAlign w:val="center"/>
          </w:tcPr>
          <w:p w14:paraId="3D54D027" w14:textId="77777777" w:rsidR="00F52AC3" w:rsidRPr="00EE2A4E" w:rsidRDefault="00F52AC3" w:rsidP="006319B8">
            <w:pPr>
              <w:pStyle w:val="ListParagraph"/>
              <w:spacing w:after="120"/>
              <w:ind w:left="0"/>
              <w:jc w:val="center"/>
              <w:rPr>
                <w:rFonts w:ascii="Roboto Light" w:hAnsi="Roboto Light"/>
                <w:sz w:val="24"/>
                <w:szCs w:val="24"/>
              </w:rPr>
            </w:pPr>
          </w:p>
        </w:tc>
      </w:tr>
      <w:tr w:rsidR="00F52AC3" w:rsidRPr="00EE2A4E" w14:paraId="64036A2B" w14:textId="77777777" w:rsidTr="006319B8">
        <w:tc>
          <w:tcPr>
            <w:tcW w:w="531" w:type="dxa"/>
            <w:vAlign w:val="center"/>
          </w:tcPr>
          <w:p w14:paraId="2C87D71B"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6</w:t>
            </w:r>
          </w:p>
        </w:tc>
        <w:tc>
          <w:tcPr>
            <w:tcW w:w="7119" w:type="dxa"/>
            <w:vAlign w:val="center"/>
          </w:tcPr>
          <w:p w14:paraId="7253FD59"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Draft Contract and Contract award notification</w:t>
            </w:r>
          </w:p>
        </w:tc>
        <w:tc>
          <w:tcPr>
            <w:tcW w:w="1710" w:type="dxa"/>
            <w:vMerge w:val="restart"/>
            <w:vAlign w:val="center"/>
          </w:tcPr>
          <w:p w14:paraId="1B2B37AB"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25%</w:t>
            </w:r>
          </w:p>
        </w:tc>
      </w:tr>
      <w:tr w:rsidR="00F52AC3" w:rsidRPr="00EE2A4E" w14:paraId="1A7F8059" w14:textId="77777777" w:rsidTr="006319B8">
        <w:tc>
          <w:tcPr>
            <w:tcW w:w="531" w:type="dxa"/>
            <w:vAlign w:val="center"/>
          </w:tcPr>
          <w:p w14:paraId="720CE5A9"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7</w:t>
            </w:r>
          </w:p>
        </w:tc>
        <w:tc>
          <w:tcPr>
            <w:tcW w:w="7119" w:type="dxa"/>
            <w:vAlign w:val="center"/>
          </w:tcPr>
          <w:p w14:paraId="73D36FC4"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Award publications</w:t>
            </w:r>
          </w:p>
        </w:tc>
        <w:tc>
          <w:tcPr>
            <w:tcW w:w="1710" w:type="dxa"/>
            <w:vMerge/>
            <w:vAlign w:val="center"/>
          </w:tcPr>
          <w:p w14:paraId="11739749" w14:textId="77777777" w:rsidR="00F52AC3" w:rsidRPr="00EE2A4E" w:rsidRDefault="00F52AC3" w:rsidP="006319B8">
            <w:pPr>
              <w:pStyle w:val="ListParagraph"/>
              <w:spacing w:after="120"/>
              <w:ind w:left="0"/>
              <w:jc w:val="center"/>
              <w:rPr>
                <w:rFonts w:ascii="Roboto Light" w:hAnsi="Roboto Light"/>
                <w:sz w:val="24"/>
                <w:szCs w:val="24"/>
              </w:rPr>
            </w:pPr>
          </w:p>
        </w:tc>
      </w:tr>
      <w:tr w:rsidR="00F52AC3" w:rsidRPr="00EE2A4E" w14:paraId="4D32BA86" w14:textId="77777777" w:rsidTr="006319B8">
        <w:tc>
          <w:tcPr>
            <w:tcW w:w="531" w:type="dxa"/>
            <w:vAlign w:val="center"/>
          </w:tcPr>
          <w:p w14:paraId="286B8BFC"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8</w:t>
            </w:r>
          </w:p>
        </w:tc>
        <w:tc>
          <w:tcPr>
            <w:tcW w:w="7119" w:type="dxa"/>
            <w:vAlign w:val="center"/>
          </w:tcPr>
          <w:p w14:paraId="40E5F81F"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Final report</w:t>
            </w:r>
          </w:p>
        </w:tc>
        <w:tc>
          <w:tcPr>
            <w:tcW w:w="1710" w:type="dxa"/>
            <w:vAlign w:val="center"/>
          </w:tcPr>
          <w:p w14:paraId="516C923B"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5%</w:t>
            </w:r>
          </w:p>
        </w:tc>
      </w:tr>
    </w:tbl>
    <w:p w14:paraId="2E2A7F65" w14:textId="77777777" w:rsidR="00F52AC3" w:rsidRPr="00F1409D" w:rsidRDefault="00F52AC3" w:rsidP="00F52AC3">
      <w:pPr>
        <w:widowControl w:val="0"/>
        <w:spacing w:before="120" w:after="120" w:line="240" w:lineRule="auto"/>
        <w:rPr>
          <w:rFonts w:ascii="Roboto Light" w:hAnsi="Roboto Light" w:cstheme="majorBidi"/>
          <w:b/>
          <w:bCs/>
          <w:color w:val="000000" w:themeColor="text1"/>
          <w:sz w:val="24"/>
          <w:szCs w:val="24"/>
        </w:rPr>
      </w:pPr>
    </w:p>
    <w:p w14:paraId="2F6621EE" w14:textId="77777777" w:rsidR="00F52AC3" w:rsidRPr="00F1409D" w:rsidRDefault="00F52AC3" w:rsidP="00F52AC3">
      <w:pPr>
        <w:widowControl w:val="0"/>
        <w:spacing w:before="120" w:after="120" w:line="240" w:lineRule="auto"/>
        <w:rPr>
          <w:rFonts w:ascii="Roboto Light" w:hAnsi="Roboto Light" w:cstheme="majorBidi"/>
          <w:b/>
          <w:bCs/>
          <w:color w:val="000000" w:themeColor="text1"/>
          <w:sz w:val="24"/>
          <w:szCs w:val="24"/>
        </w:rPr>
      </w:pPr>
      <w:r w:rsidRPr="00F1409D">
        <w:rPr>
          <w:rFonts w:ascii="Roboto Light" w:hAnsi="Roboto Light"/>
          <w:b/>
          <w:sz w:val="24"/>
          <w:szCs w:val="24"/>
        </w:rPr>
        <w:t xml:space="preserve">Selection of the </w:t>
      </w:r>
      <w:r>
        <w:rPr>
          <w:rFonts w:ascii="Roboto Light" w:hAnsi="Roboto Light"/>
          <w:b/>
          <w:sz w:val="24"/>
          <w:szCs w:val="24"/>
        </w:rPr>
        <w:t>Project F</w:t>
      </w:r>
      <w:r w:rsidRPr="005459E0">
        <w:rPr>
          <w:rFonts w:ascii="Roboto Light" w:hAnsi="Roboto Light"/>
          <w:b/>
          <w:sz w:val="24"/>
          <w:szCs w:val="24"/>
        </w:rPr>
        <w:t xml:space="preserve">inancial </w:t>
      </w:r>
      <w:r>
        <w:rPr>
          <w:rFonts w:ascii="Roboto Light" w:hAnsi="Roboto Light"/>
          <w:b/>
          <w:sz w:val="24"/>
          <w:szCs w:val="24"/>
        </w:rPr>
        <w:t>A</w:t>
      </w:r>
      <w:r w:rsidRPr="005459E0">
        <w:rPr>
          <w:rFonts w:ascii="Roboto Light" w:hAnsi="Roboto Light"/>
          <w:b/>
          <w:sz w:val="24"/>
          <w:szCs w:val="24"/>
        </w:rPr>
        <w:t>udit consulting service</w:t>
      </w:r>
      <w:r>
        <w:rPr>
          <w:rFonts w:ascii="Roboto Light" w:hAnsi="Roboto Light"/>
          <w:b/>
          <w:sz w:val="24"/>
          <w:szCs w:val="24"/>
        </w:rPr>
        <w:t>s</w:t>
      </w:r>
      <w:r w:rsidRPr="00F1409D">
        <w:rPr>
          <w:rFonts w:ascii="Roboto Light" w:hAnsi="Roboto Light" w:cstheme="majorBidi"/>
          <w:b/>
          <w:color w:val="000000" w:themeColor="text1"/>
          <w:sz w:val="24"/>
          <w:szCs w:val="24"/>
        </w:rPr>
        <w:t xml:space="preserve"> (</w:t>
      </w:r>
      <w:r>
        <w:rPr>
          <w:rFonts w:ascii="Roboto Light" w:hAnsi="Roboto Light" w:cstheme="majorBidi"/>
          <w:b/>
          <w:color w:val="000000" w:themeColor="text1"/>
          <w:sz w:val="24"/>
          <w:szCs w:val="24"/>
        </w:rPr>
        <w:t>15</w:t>
      </w:r>
      <w:r w:rsidRPr="00F1409D">
        <w:rPr>
          <w:rFonts w:ascii="Roboto Light" w:hAnsi="Roboto Light" w:cstheme="majorBidi"/>
          <w:b/>
          <w:bCs/>
          <w:color w:val="000000" w:themeColor="text1"/>
          <w:sz w:val="24"/>
          <w:szCs w:val="24"/>
        </w:rPr>
        <w:t>%):</w:t>
      </w:r>
    </w:p>
    <w:tbl>
      <w:tblPr>
        <w:tblStyle w:val="TableGrid"/>
        <w:tblW w:w="9360" w:type="dxa"/>
        <w:tblInd w:w="-5" w:type="dxa"/>
        <w:tblLook w:val="04A0" w:firstRow="1" w:lastRow="0" w:firstColumn="1" w:lastColumn="0" w:noHBand="0" w:noVBand="1"/>
      </w:tblPr>
      <w:tblGrid>
        <w:gridCol w:w="531"/>
        <w:gridCol w:w="7119"/>
        <w:gridCol w:w="1710"/>
      </w:tblGrid>
      <w:tr w:rsidR="00F52AC3" w:rsidRPr="00EE2A4E" w14:paraId="32819069" w14:textId="77777777" w:rsidTr="006319B8">
        <w:trPr>
          <w:tblHeader/>
        </w:trPr>
        <w:tc>
          <w:tcPr>
            <w:tcW w:w="531" w:type="dxa"/>
            <w:shd w:val="clear" w:color="auto" w:fill="F2F2F2" w:themeFill="background1" w:themeFillShade="F2"/>
            <w:vAlign w:val="center"/>
          </w:tcPr>
          <w:p w14:paraId="7C3071F0" w14:textId="77777777" w:rsidR="00F52AC3" w:rsidRPr="00EE2A4E" w:rsidRDefault="00F52AC3" w:rsidP="006319B8">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No</w:t>
            </w:r>
          </w:p>
        </w:tc>
        <w:tc>
          <w:tcPr>
            <w:tcW w:w="7119" w:type="dxa"/>
            <w:shd w:val="clear" w:color="auto" w:fill="F2F2F2" w:themeFill="background1" w:themeFillShade="F2"/>
            <w:vAlign w:val="center"/>
          </w:tcPr>
          <w:p w14:paraId="698FF327" w14:textId="77777777" w:rsidR="00F52AC3" w:rsidRPr="00EE2A4E" w:rsidRDefault="00F52AC3" w:rsidP="006319B8">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Expected Deliverables</w:t>
            </w:r>
          </w:p>
        </w:tc>
        <w:tc>
          <w:tcPr>
            <w:tcW w:w="1710" w:type="dxa"/>
            <w:shd w:val="clear" w:color="auto" w:fill="F2F2F2" w:themeFill="background1" w:themeFillShade="F2"/>
            <w:vAlign w:val="center"/>
          </w:tcPr>
          <w:p w14:paraId="52701FD2" w14:textId="77777777" w:rsidR="00F52AC3" w:rsidRPr="00EE2A4E" w:rsidRDefault="00F52AC3" w:rsidP="006319B8">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Payment</w:t>
            </w:r>
          </w:p>
        </w:tc>
      </w:tr>
      <w:tr w:rsidR="00F52AC3" w:rsidRPr="00EE2A4E" w14:paraId="2A2A5578" w14:textId="77777777" w:rsidTr="006319B8">
        <w:tc>
          <w:tcPr>
            <w:tcW w:w="531" w:type="dxa"/>
            <w:vAlign w:val="center"/>
          </w:tcPr>
          <w:p w14:paraId="2F8DCCCF"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1</w:t>
            </w:r>
          </w:p>
        </w:tc>
        <w:tc>
          <w:tcPr>
            <w:tcW w:w="7119" w:type="dxa"/>
            <w:vAlign w:val="center"/>
          </w:tcPr>
          <w:p w14:paraId="6DF6F1AB"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 xml:space="preserve">Standard Request for Expressions of Interest (REoI) </w:t>
            </w:r>
          </w:p>
        </w:tc>
        <w:tc>
          <w:tcPr>
            <w:tcW w:w="1710" w:type="dxa"/>
            <w:vMerge w:val="restart"/>
            <w:vAlign w:val="center"/>
          </w:tcPr>
          <w:p w14:paraId="35A23079"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30%</w:t>
            </w:r>
          </w:p>
        </w:tc>
      </w:tr>
      <w:tr w:rsidR="00F52AC3" w:rsidRPr="00EE2A4E" w14:paraId="669AB048" w14:textId="77777777" w:rsidTr="006319B8">
        <w:tc>
          <w:tcPr>
            <w:tcW w:w="531" w:type="dxa"/>
            <w:vAlign w:val="center"/>
          </w:tcPr>
          <w:p w14:paraId="351DA952"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2</w:t>
            </w:r>
          </w:p>
        </w:tc>
        <w:tc>
          <w:tcPr>
            <w:tcW w:w="7119" w:type="dxa"/>
            <w:vAlign w:val="center"/>
          </w:tcPr>
          <w:p w14:paraId="4DF588A1"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Shortlisting evaluation report</w:t>
            </w:r>
          </w:p>
        </w:tc>
        <w:tc>
          <w:tcPr>
            <w:tcW w:w="1710" w:type="dxa"/>
            <w:vMerge/>
            <w:vAlign w:val="center"/>
          </w:tcPr>
          <w:p w14:paraId="5F875A29" w14:textId="77777777" w:rsidR="00F52AC3" w:rsidRPr="00EE2A4E" w:rsidRDefault="00F52AC3" w:rsidP="006319B8">
            <w:pPr>
              <w:pStyle w:val="ListParagraph"/>
              <w:spacing w:after="120"/>
              <w:ind w:left="0"/>
              <w:jc w:val="center"/>
              <w:rPr>
                <w:rFonts w:ascii="Roboto Light" w:hAnsi="Roboto Light"/>
                <w:sz w:val="24"/>
                <w:szCs w:val="24"/>
              </w:rPr>
            </w:pPr>
          </w:p>
        </w:tc>
      </w:tr>
      <w:tr w:rsidR="00F52AC3" w:rsidRPr="00EE2A4E" w14:paraId="0F752FF9" w14:textId="77777777" w:rsidTr="006319B8">
        <w:tc>
          <w:tcPr>
            <w:tcW w:w="531" w:type="dxa"/>
            <w:vAlign w:val="center"/>
          </w:tcPr>
          <w:p w14:paraId="5769AEBE"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3</w:t>
            </w:r>
          </w:p>
        </w:tc>
        <w:tc>
          <w:tcPr>
            <w:tcW w:w="7119" w:type="dxa"/>
            <w:vAlign w:val="center"/>
          </w:tcPr>
          <w:p w14:paraId="0C61A125"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Standard RFP</w:t>
            </w:r>
          </w:p>
        </w:tc>
        <w:tc>
          <w:tcPr>
            <w:tcW w:w="1710" w:type="dxa"/>
            <w:vMerge/>
            <w:vAlign w:val="center"/>
          </w:tcPr>
          <w:p w14:paraId="186FAE0F" w14:textId="77777777" w:rsidR="00F52AC3" w:rsidRPr="00EE2A4E" w:rsidRDefault="00F52AC3" w:rsidP="006319B8">
            <w:pPr>
              <w:pStyle w:val="ListParagraph"/>
              <w:spacing w:after="120"/>
              <w:ind w:left="0"/>
              <w:jc w:val="center"/>
              <w:rPr>
                <w:rFonts w:ascii="Roboto Light" w:hAnsi="Roboto Light"/>
                <w:sz w:val="24"/>
                <w:szCs w:val="24"/>
              </w:rPr>
            </w:pPr>
          </w:p>
        </w:tc>
      </w:tr>
      <w:tr w:rsidR="00F52AC3" w:rsidRPr="00EE2A4E" w14:paraId="1DA127E0" w14:textId="77777777" w:rsidTr="006319B8">
        <w:tc>
          <w:tcPr>
            <w:tcW w:w="531" w:type="dxa"/>
            <w:vAlign w:val="center"/>
          </w:tcPr>
          <w:p w14:paraId="1DBE119E"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4</w:t>
            </w:r>
          </w:p>
        </w:tc>
        <w:tc>
          <w:tcPr>
            <w:tcW w:w="7119" w:type="dxa"/>
            <w:vAlign w:val="center"/>
          </w:tcPr>
          <w:p w14:paraId="1FB689AE"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Technical evaluation report</w:t>
            </w:r>
          </w:p>
        </w:tc>
        <w:tc>
          <w:tcPr>
            <w:tcW w:w="1710" w:type="dxa"/>
            <w:vMerge w:val="restart"/>
            <w:vAlign w:val="center"/>
          </w:tcPr>
          <w:p w14:paraId="38CCA34A"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40%</w:t>
            </w:r>
          </w:p>
        </w:tc>
      </w:tr>
      <w:tr w:rsidR="00F52AC3" w:rsidRPr="00EE2A4E" w14:paraId="60C2DA78" w14:textId="77777777" w:rsidTr="006319B8">
        <w:tc>
          <w:tcPr>
            <w:tcW w:w="531" w:type="dxa"/>
            <w:vAlign w:val="center"/>
          </w:tcPr>
          <w:p w14:paraId="4A83759F"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5</w:t>
            </w:r>
          </w:p>
        </w:tc>
        <w:tc>
          <w:tcPr>
            <w:tcW w:w="7119" w:type="dxa"/>
            <w:vAlign w:val="center"/>
          </w:tcPr>
          <w:p w14:paraId="304425E9"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Combined evaluation report</w:t>
            </w:r>
          </w:p>
        </w:tc>
        <w:tc>
          <w:tcPr>
            <w:tcW w:w="1710" w:type="dxa"/>
            <w:vMerge/>
            <w:vAlign w:val="center"/>
          </w:tcPr>
          <w:p w14:paraId="416F2A9F" w14:textId="77777777" w:rsidR="00F52AC3" w:rsidRPr="00EE2A4E" w:rsidRDefault="00F52AC3" w:rsidP="006319B8">
            <w:pPr>
              <w:pStyle w:val="ListParagraph"/>
              <w:spacing w:after="120"/>
              <w:ind w:left="0"/>
              <w:jc w:val="center"/>
              <w:rPr>
                <w:rFonts w:ascii="Roboto Light" w:hAnsi="Roboto Light"/>
                <w:sz w:val="24"/>
                <w:szCs w:val="24"/>
              </w:rPr>
            </w:pPr>
          </w:p>
        </w:tc>
      </w:tr>
      <w:tr w:rsidR="00F52AC3" w:rsidRPr="00EE2A4E" w14:paraId="70F3A35D" w14:textId="77777777" w:rsidTr="006319B8">
        <w:tc>
          <w:tcPr>
            <w:tcW w:w="531" w:type="dxa"/>
            <w:vAlign w:val="center"/>
          </w:tcPr>
          <w:p w14:paraId="2E441D17"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6</w:t>
            </w:r>
          </w:p>
        </w:tc>
        <w:tc>
          <w:tcPr>
            <w:tcW w:w="7119" w:type="dxa"/>
            <w:vAlign w:val="center"/>
          </w:tcPr>
          <w:p w14:paraId="061CB9A0"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Draft Contract and Contract award notification</w:t>
            </w:r>
          </w:p>
        </w:tc>
        <w:tc>
          <w:tcPr>
            <w:tcW w:w="1710" w:type="dxa"/>
            <w:vMerge w:val="restart"/>
            <w:vAlign w:val="center"/>
          </w:tcPr>
          <w:p w14:paraId="1709E06E"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25%</w:t>
            </w:r>
          </w:p>
        </w:tc>
      </w:tr>
      <w:tr w:rsidR="00F52AC3" w:rsidRPr="00EE2A4E" w14:paraId="5F024149" w14:textId="77777777" w:rsidTr="006319B8">
        <w:tc>
          <w:tcPr>
            <w:tcW w:w="531" w:type="dxa"/>
            <w:vAlign w:val="center"/>
          </w:tcPr>
          <w:p w14:paraId="4DCF2AF5"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7</w:t>
            </w:r>
          </w:p>
        </w:tc>
        <w:tc>
          <w:tcPr>
            <w:tcW w:w="7119" w:type="dxa"/>
            <w:vAlign w:val="center"/>
          </w:tcPr>
          <w:p w14:paraId="1FAFE2BB"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Award publications</w:t>
            </w:r>
          </w:p>
        </w:tc>
        <w:tc>
          <w:tcPr>
            <w:tcW w:w="1710" w:type="dxa"/>
            <w:vMerge/>
            <w:vAlign w:val="center"/>
          </w:tcPr>
          <w:p w14:paraId="3999DEB9" w14:textId="77777777" w:rsidR="00F52AC3" w:rsidRPr="00EE2A4E" w:rsidRDefault="00F52AC3" w:rsidP="006319B8">
            <w:pPr>
              <w:pStyle w:val="ListParagraph"/>
              <w:spacing w:after="120"/>
              <w:ind w:left="0"/>
              <w:jc w:val="center"/>
              <w:rPr>
                <w:rFonts w:ascii="Roboto Light" w:hAnsi="Roboto Light"/>
                <w:sz w:val="24"/>
                <w:szCs w:val="24"/>
              </w:rPr>
            </w:pPr>
          </w:p>
        </w:tc>
      </w:tr>
      <w:tr w:rsidR="00F52AC3" w:rsidRPr="00EE2A4E" w14:paraId="36B81FF5" w14:textId="77777777" w:rsidTr="006319B8">
        <w:tc>
          <w:tcPr>
            <w:tcW w:w="531" w:type="dxa"/>
            <w:vAlign w:val="center"/>
          </w:tcPr>
          <w:p w14:paraId="748F84CD"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8</w:t>
            </w:r>
          </w:p>
        </w:tc>
        <w:tc>
          <w:tcPr>
            <w:tcW w:w="7119" w:type="dxa"/>
            <w:vAlign w:val="center"/>
          </w:tcPr>
          <w:p w14:paraId="40E6B345" w14:textId="77777777" w:rsidR="00F52AC3" w:rsidRPr="00EE2A4E" w:rsidRDefault="00F52AC3" w:rsidP="006319B8">
            <w:pPr>
              <w:pStyle w:val="ListParagraph"/>
              <w:spacing w:after="120"/>
              <w:ind w:left="0"/>
              <w:rPr>
                <w:rFonts w:ascii="Roboto Light" w:hAnsi="Roboto Light"/>
                <w:sz w:val="24"/>
                <w:szCs w:val="24"/>
              </w:rPr>
            </w:pPr>
            <w:r w:rsidRPr="00EE2A4E">
              <w:rPr>
                <w:rFonts w:ascii="Roboto Light" w:hAnsi="Roboto Light"/>
                <w:sz w:val="24"/>
                <w:szCs w:val="24"/>
              </w:rPr>
              <w:t>Final report</w:t>
            </w:r>
          </w:p>
        </w:tc>
        <w:tc>
          <w:tcPr>
            <w:tcW w:w="1710" w:type="dxa"/>
            <w:vAlign w:val="center"/>
          </w:tcPr>
          <w:p w14:paraId="6D782F36" w14:textId="77777777" w:rsidR="00F52AC3" w:rsidRPr="00EE2A4E" w:rsidRDefault="00F52AC3" w:rsidP="006319B8">
            <w:pPr>
              <w:pStyle w:val="ListParagraph"/>
              <w:spacing w:after="120"/>
              <w:ind w:left="0"/>
              <w:jc w:val="center"/>
              <w:rPr>
                <w:rFonts w:ascii="Roboto Light" w:hAnsi="Roboto Light"/>
                <w:sz w:val="24"/>
                <w:szCs w:val="24"/>
              </w:rPr>
            </w:pPr>
            <w:r w:rsidRPr="00EE2A4E">
              <w:rPr>
                <w:rFonts w:ascii="Roboto Light" w:hAnsi="Roboto Light"/>
                <w:sz w:val="24"/>
                <w:szCs w:val="24"/>
              </w:rPr>
              <w:t>5%</w:t>
            </w:r>
          </w:p>
        </w:tc>
      </w:tr>
    </w:tbl>
    <w:p w14:paraId="50AEBEDD" w14:textId="77777777" w:rsidR="00F52AC3" w:rsidRDefault="00F52AC3" w:rsidP="00F52AC3">
      <w:pPr>
        <w:pStyle w:val="ListParagraph"/>
        <w:widowControl w:val="0"/>
        <w:numPr>
          <w:ilvl w:val="0"/>
          <w:numId w:val="2"/>
        </w:numPr>
        <w:spacing w:before="240" w:after="120" w:line="240" w:lineRule="auto"/>
        <w:rPr>
          <w:rFonts w:ascii="Roboto Light" w:hAnsi="Roboto Light" w:cstheme="majorBidi"/>
          <w:b/>
          <w:bCs/>
          <w:color w:val="000000" w:themeColor="text1"/>
          <w:sz w:val="24"/>
          <w:szCs w:val="24"/>
        </w:rPr>
      </w:pPr>
      <w:r>
        <w:rPr>
          <w:rFonts w:ascii="Roboto Light" w:hAnsi="Roboto Light" w:cstheme="majorBidi"/>
          <w:b/>
          <w:bCs/>
          <w:color w:val="000000" w:themeColor="text1"/>
          <w:sz w:val="24"/>
          <w:szCs w:val="24"/>
        </w:rPr>
        <w:t>Schedule</w:t>
      </w:r>
    </w:p>
    <w:p w14:paraId="5ADCFB5A" w14:textId="77777777" w:rsidR="00F52AC3" w:rsidRDefault="00F52AC3" w:rsidP="00F52AC3">
      <w:pPr>
        <w:widowControl w:val="0"/>
        <w:spacing w:before="240" w:after="120" w:line="240" w:lineRule="auto"/>
        <w:ind w:left="360"/>
        <w:jc w:val="both"/>
        <w:rPr>
          <w:rFonts w:ascii="Roboto Light" w:hAnsi="Roboto Light"/>
          <w:sz w:val="24"/>
          <w:szCs w:val="24"/>
        </w:rPr>
      </w:pPr>
      <w:r w:rsidRPr="00C15052">
        <w:rPr>
          <w:rFonts w:ascii="Roboto Light" w:hAnsi="Roboto Light"/>
          <w:sz w:val="24"/>
          <w:szCs w:val="24"/>
        </w:rPr>
        <w:t xml:space="preserve">The assignment </w:t>
      </w:r>
      <w:r>
        <w:rPr>
          <w:rFonts w:ascii="Roboto Light" w:hAnsi="Roboto Light"/>
          <w:sz w:val="24"/>
          <w:szCs w:val="24"/>
        </w:rPr>
        <w:t xml:space="preserve">is expected to commence immediately and to span until the end of 2024, taking into account that any slippages in the schedule might occur. The total </w:t>
      </w:r>
      <w:r>
        <w:rPr>
          <w:rFonts w:ascii="Roboto Light" w:hAnsi="Roboto Light"/>
          <w:sz w:val="24"/>
          <w:szCs w:val="24"/>
        </w:rPr>
        <w:lastRenderedPageBreak/>
        <w:t xml:space="preserve">estimated staff days of effort will be around 180 days. </w:t>
      </w:r>
      <w:r w:rsidRPr="00ED4949">
        <w:rPr>
          <w:rFonts w:ascii="Roboto Light" w:hAnsi="Roboto Light"/>
          <w:sz w:val="24"/>
          <w:szCs w:val="24"/>
        </w:rPr>
        <w:t xml:space="preserve">All deliverables </w:t>
      </w:r>
      <w:r>
        <w:rPr>
          <w:rFonts w:ascii="Roboto Light" w:hAnsi="Roboto Light"/>
          <w:sz w:val="24"/>
          <w:szCs w:val="24"/>
        </w:rPr>
        <w:t xml:space="preserve">will be approved by the client before being eligible for payment. </w:t>
      </w:r>
    </w:p>
    <w:p w14:paraId="6AA38814" w14:textId="77777777" w:rsidR="00F52AC3" w:rsidRPr="00C15052" w:rsidRDefault="00F52AC3" w:rsidP="00F52AC3">
      <w:pPr>
        <w:pStyle w:val="ListParagraph"/>
        <w:widowControl w:val="0"/>
        <w:numPr>
          <w:ilvl w:val="0"/>
          <w:numId w:val="2"/>
        </w:numPr>
        <w:spacing w:before="240" w:after="120" w:line="240" w:lineRule="auto"/>
        <w:rPr>
          <w:rFonts w:ascii="Roboto Light" w:hAnsi="Roboto Light" w:cstheme="majorBidi"/>
          <w:b/>
          <w:bCs/>
          <w:color w:val="000000" w:themeColor="text1"/>
          <w:sz w:val="24"/>
          <w:szCs w:val="24"/>
        </w:rPr>
      </w:pPr>
      <w:r w:rsidRPr="00C15052">
        <w:rPr>
          <w:rFonts w:ascii="Roboto Light" w:hAnsi="Roboto Light" w:cstheme="majorBidi"/>
          <w:b/>
          <w:bCs/>
          <w:color w:val="000000" w:themeColor="text1"/>
          <w:sz w:val="24"/>
          <w:szCs w:val="24"/>
        </w:rPr>
        <w:t>Terms of Payment</w:t>
      </w:r>
    </w:p>
    <w:p w14:paraId="1EA8660C" w14:textId="77777777" w:rsidR="00F52AC3" w:rsidRPr="00EE2A4E" w:rsidRDefault="00F52AC3" w:rsidP="00F52AC3">
      <w:pPr>
        <w:widowControl w:val="0"/>
        <w:spacing w:after="120" w:line="240" w:lineRule="auto"/>
        <w:ind w:left="360"/>
        <w:jc w:val="both"/>
        <w:rPr>
          <w:rFonts w:ascii="Roboto Light" w:hAnsi="Roboto Light" w:cstheme="majorBidi"/>
          <w:b/>
          <w:bCs/>
          <w:color w:val="000000" w:themeColor="text1"/>
          <w:sz w:val="24"/>
          <w:szCs w:val="24"/>
        </w:rPr>
      </w:pPr>
      <w:r w:rsidRPr="00EE2A4E">
        <w:rPr>
          <w:rFonts w:ascii="Roboto Light" w:hAnsi="Roboto Light"/>
          <w:sz w:val="24"/>
          <w:szCs w:val="24"/>
        </w:rPr>
        <w:t>The contract will be lump sum basis and the Consultant will be entitled for payments, once the assignment outputs (deliverables) are provided as per the agreed schedule</w:t>
      </w:r>
      <w:r>
        <w:rPr>
          <w:rFonts w:ascii="Roboto Light" w:hAnsi="Roboto Light"/>
          <w:sz w:val="24"/>
          <w:szCs w:val="24"/>
        </w:rPr>
        <w:t xml:space="preserve"> and upon acceptance by the client</w:t>
      </w:r>
      <w:r w:rsidRPr="00EE2A4E">
        <w:rPr>
          <w:rFonts w:ascii="Roboto Light" w:hAnsi="Roboto Light"/>
          <w:sz w:val="24"/>
          <w:szCs w:val="24"/>
        </w:rPr>
        <w:t>.</w:t>
      </w:r>
    </w:p>
    <w:p w14:paraId="3D5F9AB9" w14:textId="77777777" w:rsidR="00F52AC3" w:rsidRPr="00EE2A4E" w:rsidRDefault="00F52AC3" w:rsidP="00F52AC3">
      <w:pPr>
        <w:pStyle w:val="ListParagraph"/>
        <w:widowControl w:val="0"/>
        <w:numPr>
          <w:ilvl w:val="0"/>
          <w:numId w:val="2"/>
        </w:numPr>
        <w:spacing w:before="240" w:after="120" w:line="240" w:lineRule="auto"/>
        <w:rPr>
          <w:rFonts w:ascii="Roboto Light" w:hAnsi="Roboto Light" w:cstheme="majorBidi"/>
          <w:b/>
          <w:bCs/>
          <w:color w:val="000000" w:themeColor="text1"/>
          <w:sz w:val="24"/>
          <w:szCs w:val="24"/>
        </w:rPr>
      </w:pPr>
      <w:r w:rsidRPr="00EE2A4E">
        <w:rPr>
          <w:rFonts w:ascii="Roboto Light" w:hAnsi="Roboto Light" w:cstheme="majorBidi"/>
          <w:b/>
          <w:bCs/>
          <w:color w:val="000000" w:themeColor="text1"/>
          <w:sz w:val="24"/>
          <w:szCs w:val="24"/>
        </w:rPr>
        <w:t xml:space="preserve">Consultant`s </w:t>
      </w:r>
      <w:r>
        <w:rPr>
          <w:rFonts w:ascii="Roboto Light" w:hAnsi="Roboto Light" w:cstheme="majorBidi"/>
          <w:b/>
          <w:bCs/>
          <w:color w:val="000000" w:themeColor="text1"/>
          <w:sz w:val="24"/>
          <w:szCs w:val="24"/>
        </w:rPr>
        <w:t xml:space="preserve">Minimum </w:t>
      </w:r>
      <w:r w:rsidRPr="00EE2A4E">
        <w:rPr>
          <w:rFonts w:ascii="Roboto Light" w:hAnsi="Roboto Light" w:cstheme="majorBidi"/>
          <w:b/>
          <w:bCs/>
          <w:color w:val="000000" w:themeColor="text1"/>
          <w:sz w:val="24"/>
          <w:szCs w:val="24"/>
        </w:rPr>
        <w:t>Qualifications</w:t>
      </w:r>
    </w:p>
    <w:p w14:paraId="17BF862C" w14:textId="77777777" w:rsidR="00F52AC3" w:rsidRPr="00EE2A4E" w:rsidRDefault="00F52AC3" w:rsidP="00F52AC3">
      <w:pPr>
        <w:pStyle w:val="ListParagraph"/>
        <w:spacing w:after="120"/>
        <w:ind w:left="360"/>
        <w:jc w:val="both"/>
        <w:rPr>
          <w:rFonts w:ascii="Roboto Light" w:hAnsi="Roboto Light"/>
          <w:sz w:val="24"/>
          <w:szCs w:val="24"/>
        </w:rPr>
      </w:pPr>
      <w:r w:rsidRPr="00EE2A4E">
        <w:rPr>
          <w:rFonts w:ascii="Roboto Light" w:hAnsi="Roboto Light"/>
          <w:sz w:val="24"/>
          <w:szCs w:val="24"/>
        </w:rPr>
        <w:t xml:space="preserve">The Consultant should have the following </w:t>
      </w:r>
      <w:r>
        <w:rPr>
          <w:rFonts w:ascii="Roboto Light" w:hAnsi="Roboto Light"/>
          <w:sz w:val="24"/>
          <w:szCs w:val="24"/>
        </w:rPr>
        <w:t xml:space="preserve">minimum </w:t>
      </w:r>
      <w:r w:rsidRPr="00EE2A4E">
        <w:rPr>
          <w:rFonts w:ascii="Roboto Light" w:hAnsi="Roboto Light"/>
          <w:sz w:val="24"/>
          <w:szCs w:val="24"/>
        </w:rPr>
        <w:t>qualifications and skills:</w:t>
      </w:r>
    </w:p>
    <w:p w14:paraId="298B0D18" w14:textId="77777777" w:rsidR="00F52AC3" w:rsidRDefault="00F52AC3" w:rsidP="00F52AC3">
      <w:pPr>
        <w:pStyle w:val="ListParagraph"/>
        <w:numPr>
          <w:ilvl w:val="0"/>
          <w:numId w:val="3"/>
        </w:numPr>
        <w:spacing w:after="160" w:line="259" w:lineRule="auto"/>
        <w:contextualSpacing/>
        <w:jc w:val="both"/>
        <w:rPr>
          <w:rFonts w:ascii="Roboto Light" w:hAnsi="Roboto Light"/>
          <w:sz w:val="24"/>
          <w:szCs w:val="24"/>
        </w:rPr>
      </w:pPr>
      <w:r>
        <w:rPr>
          <w:rFonts w:ascii="Roboto Light" w:hAnsi="Roboto Light"/>
          <w:sz w:val="24"/>
          <w:szCs w:val="24"/>
        </w:rPr>
        <w:t>Minimum 5 years p</w:t>
      </w:r>
      <w:r w:rsidRPr="009B0D50">
        <w:rPr>
          <w:rFonts w:ascii="Roboto Light" w:hAnsi="Roboto Light"/>
          <w:sz w:val="24"/>
          <w:szCs w:val="24"/>
        </w:rPr>
        <w:t xml:space="preserve">rofessional experience </w:t>
      </w:r>
      <w:r>
        <w:rPr>
          <w:rFonts w:ascii="Roboto Light" w:hAnsi="Roboto Light"/>
          <w:sz w:val="24"/>
          <w:szCs w:val="24"/>
        </w:rPr>
        <w:t>of</w:t>
      </w:r>
      <w:r w:rsidRPr="009B0D50">
        <w:rPr>
          <w:rFonts w:ascii="Roboto Light" w:hAnsi="Roboto Light"/>
          <w:sz w:val="24"/>
          <w:szCs w:val="24"/>
        </w:rPr>
        <w:t xml:space="preserve"> project procurement</w:t>
      </w:r>
      <w:r>
        <w:rPr>
          <w:rFonts w:ascii="Roboto Light" w:hAnsi="Roboto Light"/>
          <w:sz w:val="24"/>
          <w:szCs w:val="24"/>
        </w:rPr>
        <w:t xml:space="preserve"> in infrastructure projects financed by</w:t>
      </w:r>
      <w:r w:rsidRPr="009B0D50">
        <w:rPr>
          <w:rFonts w:ascii="Roboto Light" w:hAnsi="Roboto Light"/>
          <w:sz w:val="24"/>
          <w:szCs w:val="24"/>
        </w:rPr>
        <w:t xml:space="preserve"> M</w:t>
      </w:r>
      <w:r>
        <w:rPr>
          <w:rFonts w:ascii="Roboto Light" w:hAnsi="Roboto Light"/>
          <w:sz w:val="24"/>
          <w:szCs w:val="24"/>
        </w:rPr>
        <w:t>ultilateral Development Banks</w:t>
      </w:r>
      <w:r w:rsidRPr="009B0D50">
        <w:rPr>
          <w:rFonts w:ascii="Roboto Light" w:hAnsi="Roboto Light"/>
          <w:sz w:val="24"/>
          <w:szCs w:val="24"/>
        </w:rPr>
        <w:t xml:space="preserve"> </w:t>
      </w:r>
      <w:r>
        <w:rPr>
          <w:rFonts w:ascii="Roboto Light" w:hAnsi="Roboto Light"/>
          <w:sz w:val="24"/>
          <w:szCs w:val="24"/>
        </w:rPr>
        <w:t xml:space="preserve">or equivalent organizations. </w:t>
      </w:r>
    </w:p>
    <w:p w14:paraId="568213A8" w14:textId="77777777" w:rsidR="00F52AC3" w:rsidRPr="001267B4" w:rsidRDefault="00F52AC3" w:rsidP="00F52AC3">
      <w:pPr>
        <w:pStyle w:val="ListParagraph"/>
        <w:numPr>
          <w:ilvl w:val="0"/>
          <w:numId w:val="3"/>
        </w:numPr>
        <w:spacing w:after="160" w:line="259" w:lineRule="auto"/>
        <w:contextualSpacing/>
        <w:jc w:val="both"/>
        <w:rPr>
          <w:rFonts w:ascii="Roboto Light" w:hAnsi="Roboto Light"/>
          <w:sz w:val="24"/>
          <w:szCs w:val="24"/>
        </w:rPr>
      </w:pPr>
      <w:r>
        <w:rPr>
          <w:rFonts w:ascii="Roboto Light" w:hAnsi="Roboto Light"/>
          <w:sz w:val="24"/>
          <w:szCs w:val="24"/>
        </w:rPr>
        <w:t>Sound k</w:t>
      </w:r>
      <w:r w:rsidRPr="001267B4">
        <w:rPr>
          <w:rFonts w:ascii="Roboto Light" w:hAnsi="Roboto Light"/>
          <w:sz w:val="24"/>
          <w:szCs w:val="24"/>
        </w:rPr>
        <w:t xml:space="preserve">nowledge and specialized command of major facets of Multilateral Development Banks procurement policies and practices, including notions of the new concepts under the </w:t>
      </w:r>
      <w:r>
        <w:rPr>
          <w:rFonts w:ascii="Roboto Light" w:hAnsi="Roboto Light"/>
          <w:sz w:val="24"/>
          <w:szCs w:val="24"/>
        </w:rPr>
        <w:t xml:space="preserve">IsDB Group’s New </w:t>
      </w:r>
      <w:r w:rsidRPr="001267B4">
        <w:rPr>
          <w:rFonts w:ascii="Roboto Light" w:hAnsi="Roboto Light"/>
          <w:sz w:val="24"/>
          <w:szCs w:val="24"/>
        </w:rPr>
        <w:t>Procurement Framework</w:t>
      </w:r>
      <w:r>
        <w:rPr>
          <w:rFonts w:ascii="Roboto Light" w:hAnsi="Roboto Light"/>
          <w:sz w:val="24"/>
          <w:szCs w:val="24"/>
        </w:rPr>
        <w:t>.</w:t>
      </w:r>
    </w:p>
    <w:p w14:paraId="5738E7E0" w14:textId="77777777" w:rsidR="00F52AC3" w:rsidRDefault="00F52AC3" w:rsidP="00F52AC3">
      <w:pPr>
        <w:pStyle w:val="ListParagraph"/>
        <w:numPr>
          <w:ilvl w:val="0"/>
          <w:numId w:val="3"/>
        </w:numPr>
        <w:spacing w:after="160" w:line="259" w:lineRule="auto"/>
        <w:contextualSpacing/>
        <w:jc w:val="both"/>
        <w:rPr>
          <w:rFonts w:ascii="Roboto Light" w:hAnsi="Roboto Light"/>
          <w:sz w:val="24"/>
          <w:szCs w:val="24"/>
        </w:rPr>
      </w:pPr>
      <w:r>
        <w:rPr>
          <w:rFonts w:ascii="Roboto Light" w:hAnsi="Roboto Light"/>
          <w:sz w:val="24"/>
          <w:szCs w:val="24"/>
        </w:rPr>
        <w:t>Minimum</w:t>
      </w:r>
      <w:r w:rsidRPr="00EE2A4E">
        <w:rPr>
          <w:rFonts w:ascii="Roboto Light" w:hAnsi="Roboto Light"/>
          <w:sz w:val="24"/>
          <w:szCs w:val="24"/>
        </w:rPr>
        <w:t xml:space="preserve"> 5 years </w:t>
      </w:r>
      <w:r>
        <w:rPr>
          <w:rFonts w:ascii="Roboto Light" w:hAnsi="Roboto Light"/>
          <w:sz w:val="24"/>
          <w:szCs w:val="24"/>
        </w:rPr>
        <w:t xml:space="preserve">relevant </w:t>
      </w:r>
      <w:r w:rsidRPr="00EE2A4E">
        <w:rPr>
          <w:rFonts w:ascii="Roboto Light" w:hAnsi="Roboto Light"/>
          <w:sz w:val="24"/>
          <w:szCs w:val="24"/>
        </w:rPr>
        <w:t xml:space="preserve">professional experience </w:t>
      </w:r>
      <w:r>
        <w:rPr>
          <w:rFonts w:ascii="Roboto Light" w:hAnsi="Roboto Light"/>
          <w:sz w:val="24"/>
          <w:szCs w:val="24"/>
        </w:rPr>
        <w:t>of</w:t>
      </w:r>
      <w:r w:rsidRPr="00EE2A4E">
        <w:rPr>
          <w:rFonts w:ascii="Roboto Light" w:hAnsi="Roboto Light"/>
          <w:sz w:val="24"/>
          <w:szCs w:val="24"/>
        </w:rPr>
        <w:t xml:space="preserve"> </w:t>
      </w:r>
      <w:r>
        <w:rPr>
          <w:rFonts w:ascii="Roboto Light" w:hAnsi="Roboto Light"/>
          <w:sz w:val="24"/>
          <w:szCs w:val="24"/>
        </w:rPr>
        <w:t>project and procurement life cycles with substantial content in the procurement area.</w:t>
      </w:r>
    </w:p>
    <w:p w14:paraId="3D246008" w14:textId="77777777" w:rsidR="00F52AC3" w:rsidRPr="00EE2A4E" w:rsidRDefault="00F52AC3" w:rsidP="00F52AC3">
      <w:pPr>
        <w:pStyle w:val="ListParagraph"/>
        <w:numPr>
          <w:ilvl w:val="0"/>
          <w:numId w:val="3"/>
        </w:numPr>
        <w:spacing w:after="160" w:line="259" w:lineRule="auto"/>
        <w:contextualSpacing/>
        <w:jc w:val="both"/>
        <w:rPr>
          <w:rFonts w:ascii="Roboto Light" w:hAnsi="Roboto Light"/>
          <w:sz w:val="24"/>
          <w:szCs w:val="24"/>
        </w:rPr>
      </w:pPr>
      <w:r>
        <w:rPr>
          <w:rFonts w:ascii="Roboto Light" w:hAnsi="Roboto Light"/>
          <w:sz w:val="24"/>
          <w:szCs w:val="24"/>
        </w:rPr>
        <w:t xml:space="preserve">Bachelor’s </w:t>
      </w:r>
      <w:r w:rsidRPr="00EE2A4E">
        <w:rPr>
          <w:rFonts w:ascii="Roboto Light" w:hAnsi="Roboto Light"/>
          <w:sz w:val="24"/>
          <w:szCs w:val="24"/>
        </w:rPr>
        <w:t>Degree</w:t>
      </w:r>
      <w:r>
        <w:rPr>
          <w:rFonts w:ascii="Roboto Light" w:hAnsi="Roboto Light"/>
          <w:sz w:val="24"/>
          <w:szCs w:val="24"/>
        </w:rPr>
        <w:t xml:space="preserve"> or higher</w:t>
      </w:r>
      <w:r w:rsidRPr="00EE2A4E">
        <w:rPr>
          <w:rFonts w:ascii="Roboto Light" w:hAnsi="Roboto Light"/>
          <w:sz w:val="24"/>
          <w:szCs w:val="24"/>
        </w:rPr>
        <w:t xml:space="preserve"> in</w:t>
      </w:r>
      <w:r>
        <w:rPr>
          <w:rFonts w:ascii="Roboto Light" w:hAnsi="Roboto Light"/>
          <w:sz w:val="24"/>
          <w:szCs w:val="24"/>
        </w:rPr>
        <w:t xml:space="preserve"> Procurement, Law, </w:t>
      </w:r>
      <w:r w:rsidRPr="00EE2A4E">
        <w:rPr>
          <w:rFonts w:ascii="Roboto Light" w:hAnsi="Roboto Light"/>
          <w:sz w:val="24"/>
          <w:szCs w:val="24"/>
        </w:rPr>
        <w:t xml:space="preserve">Engineering, </w:t>
      </w:r>
      <w:r>
        <w:rPr>
          <w:rFonts w:ascii="Roboto Light" w:hAnsi="Roboto Light"/>
          <w:sz w:val="24"/>
          <w:szCs w:val="24"/>
        </w:rPr>
        <w:t xml:space="preserve">Finance, </w:t>
      </w:r>
      <w:r w:rsidRPr="00EE2A4E">
        <w:rPr>
          <w:rFonts w:ascii="Roboto Light" w:hAnsi="Roboto Light"/>
          <w:sz w:val="24"/>
          <w:szCs w:val="24"/>
        </w:rPr>
        <w:t xml:space="preserve">Business </w:t>
      </w:r>
      <w:r>
        <w:rPr>
          <w:rFonts w:ascii="Roboto Light" w:hAnsi="Roboto Light"/>
          <w:sz w:val="24"/>
          <w:szCs w:val="24"/>
        </w:rPr>
        <w:t>or Commerce,</w:t>
      </w:r>
      <w:r w:rsidRPr="00EE2A4E">
        <w:rPr>
          <w:rFonts w:ascii="Roboto Light" w:hAnsi="Roboto Light"/>
          <w:sz w:val="24"/>
          <w:szCs w:val="24"/>
        </w:rPr>
        <w:t xml:space="preserve"> Economics or any relevant field</w:t>
      </w:r>
      <w:r>
        <w:rPr>
          <w:rFonts w:ascii="Roboto Light" w:hAnsi="Roboto Light"/>
          <w:sz w:val="24"/>
          <w:szCs w:val="24"/>
        </w:rPr>
        <w:t>s.</w:t>
      </w:r>
    </w:p>
    <w:p w14:paraId="3784DCB6" w14:textId="77777777" w:rsidR="00F52AC3" w:rsidRDefault="00F52AC3" w:rsidP="00F52AC3">
      <w:pPr>
        <w:pStyle w:val="ListParagraph"/>
        <w:numPr>
          <w:ilvl w:val="0"/>
          <w:numId w:val="3"/>
        </w:numPr>
        <w:spacing w:after="160" w:line="259" w:lineRule="auto"/>
        <w:contextualSpacing/>
        <w:jc w:val="both"/>
        <w:rPr>
          <w:rFonts w:ascii="Roboto Light" w:hAnsi="Roboto Light"/>
          <w:sz w:val="24"/>
          <w:szCs w:val="24"/>
        </w:rPr>
      </w:pPr>
      <w:r w:rsidRPr="00EE2A4E">
        <w:rPr>
          <w:rFonts w:ascii="Roboto Light" w:hAnsi="Roboto Light"/>
          <w:sz w:val="24"/>
          <w:szCs w:val="24"/>
        </w:rPr>
        <w:t xml:space="preserve">Excellent </w:t>
      </w:r>
      <w:r>
        <w:rPr>
          <w:rFonts w:ascii="Roboto Light" w:hAnsi="Roboto Light"/>
          <w:sz w:val="24"/>
          <w:szCs w:val="24"/>
        </w:rPr>
        <w:t>writing</w:t>
      </w:r>
      <w:r w:rsidRPr="00EE2A4E">
        <w:rPr>
          <w:rFonts w:ascii="Roboto Light" w:hAnsi="Roboto Light"/>
          <w:sz w:val="24"/>
          <w:szCs w:val="24"/>
        </w:rPr>
        <w:t xml:space="preserve"> </w:t>
      </w:r>
      <w:r>
        <w:rPr>
          <w:rFonts w:ascii="Roboto Light" w:hAnsi="Roboto Light"/>
          <w:sz w:val="24"/>
          <w:szCs w:val="24"/>
        </w:rPr>
        <w:t xml:space="preserve">and communication </w:t>
      </w:r>
      <w:r w:rsidRPr="00EE2A4E">
        <w:rPr>
          <w:rFonts w:ascii="Roboto Light" w:hAnsi="Roboto Light"/>
          <w:sz w:val="24"/>
          <w:szCs w:val="24"/>
        </w:rPr>
        <w:t>skills in English and Russian</w:t>
      </w:r>
      <w:r>
        <w:rPr>
          <w:rFonts w:ascii="Roboto Light" w:hAnsi="Roboto Light"/>
          <w:sz w:val="24"/>
          <w:szCs w:val="24"/>
        </w:rPr>
        <w:t>. Knowledge of Uzbek language is added value.</w:t>
      </w:r>
    </w:p>
    <w:p w14:paraId="7F1408BB" w14:textId="77777777" w:rsidR="00F52AC3" w:rsidRPr="00E03E99" w:rsidRDefault="00F52AC3" w:rsidP="00F52AC3">
      <w:pPr>
        <w:numPr>
          <w:ilvl w:val="0"/>
          <w:numId w:val="3"/>
        </w:numPr>
        <w:shd w:val="clear" w:color="auto" w:fill="FFFFFF"/>
        <w:spacing w:after="0" w:line="240" w:lineRule="auto"/>
        <w:jc w:val="both"/>
        <w:rPr>
          <w:rFonts w:ascii="Roboto Light" w:hAnsi="Roboto Light"/>
          <w:sz w:val="24"/>
          <w:szCs w:val="24"/>
        </w:rPr>
      </w:pPr>
      <w:r w:rsidRPr="0029405E">
        <w:rPr>
          <w:rFonts w:ascii="Roboto Light" w:hAnsi="Roboto Light"/>
          <w:sz w:val="24"/>
          <w:szCs w:val="24"/>
        </w:rPr>
        <w:t xml:space="preserve">Certification in </w:t>
      </w:r>
      <w:r w:rsidRPr="00E03E99">
        <w:rPr>
          <w:rFonts w:ascii="Roboto Light" w:hAnsi="Roboto Light"/>
          <w:sz w:val="24"/>
          <w:szCs w:val="24"/>
        </w:rPr>
        <w:t>Professional P</w:t>
      </w:r>
      <w:r w:rsidRPr="0029405E">
        <w:rPr>
          <w:rFonts w:ascii="Roboto Light" w:hAnsi="Roboto Light"/>
          <w:sz w:val="24"/>
          <w:szCs w:val="24"/>
        </w:rPr>
        <w:t>rocurement</w:t>
      </w:r>
      <w:r w:rsidRPr="00E03E99">
        <w:rPr>
          <w:rFonts w:ascii="Roboto Light" w:hAnsi="Roboto Light"/>
          <w:sz w:val="24"/>
          <w:szCs w:val="24"/>
        </w:rPr>
        <w:t xml:space="preserve"> (e.g., CIPS, CPSM etc</w:t>
      </w:r>
      <w:r>
        <w:rPr>
          <w:rFonts w:ascii="Roboto Light" w:hAnsi="Roboto Light"/>
          <w:sz w:val="24"/>
          <w:szCs w:val="24"/>
        </w:rPr>
        <w:t>.</w:t>
      </w:r>
      <w:r w:rsidRPr="00E03E99">
        <w:rPr>
          <w:rFonts w:ascii="Roboto Light" w:hAnsi="Roboto Light"/>
          <w:sz w:val="24"/>
          <w:szCs w:val="24"/>
        </w:rPr>
        <w:t>)</w:t>
      </w:r>
      <w:r w:rsidRPr="0029405E">
        <w:rPr>
          <w:rFonts w:ascii="Roboto Light" w:hAnsi="Roboto Light"/>
          <w:sz w:val="24"/>
          <w:szCs w:val="24"/>
        </w:rPr>
        <w:t xml:space="preserve"> preferred.</w:t>
      </w:r>
      <w:r w:rsidRPr="00E03E99">
        <w:rPr>
          <w:rFonts w:ascii="Arial" w:hAnsi="Arial" w:cs="Arial"/>
          <w:color w:val="666666"/>
        </w:rPr>
        <w:t xml:space="preserve"> </w:t>
      </w:r>
    </w:p>
    <w:p w14:paraId="3E9FED3D" w14:textId="77777777" w:rsidR="00F52AC3" w:rsidRDefault="00F52AC3" w:rsidP="00F52AC3">
      <w:pPr>
        <w:jc w:val="both"/>
        <w:rPr>
          <w:rFonts w:ascii="Roboto Light" w:hAnsi="Roboto Light"/>
          <w:sz w:val="24"/>
          <w:szCs w:val="24"/>
        </w:rPr>
      </w:pPr>
    </w:p>
    <w:p w14:paraId="185D0804" w14:textId="77777777" w:rsidR="00F52AC3" w:rsidRDefault="00F52AC3" w:rsidP="00F52AC3">
      <w:pPr>
        <w:ind w:left="360"/>
        <w:jc w:val="both"/>
        <w:rPr>
          <w:rFonts w:ascii="Roboto Light" w:hAnsi="Roboto Light"/>
          <w:sz w:val="24"/>
          <w:szCs w:val="24"/>
        </w:rPr>
      </w:pPr>
      <w:r>
        <w:rPr>
          <w:rFonts w:ascii="Roboto Light" w:hAnsi="Roboto Light"/>
          <w:sz w:val="24"/>
          <w:szCs w:val="24"/>
        </w:rPr>
        <w:t>The consultant will be required to have regular consultations with the Bank and EA team whenever possible. The consultant will be expected to work within own office premises and shall cover own travel and communication expenses.</w:t>
      </w:r>
      <w:bookmarkEnd w:id="3"/>
      <w:r>
        <w:rPr>
          <w:rFonts w:ascii="Roboto Light" w:hAnsi="Roboto Light"/>
          <w:sz w:val="24"/>
          <w:szCs w:val="24"/>
        </w:rPr>
        <w:t xml:space="preserve"> </w:t>
      </w:r>
    </w:p>
    <w:p w14:paraId="17D3234E" w14:textId="77777777" w:rsidR="002659F9" w:rsidRDefault="002659F9" w:rsidP="008D0E38">
      <w:pPr>
        <w:rPr>
          <w:rFonts w:ascii="Roboto Light" w:hAnsi="Roboto Light"/>
          <w:b/>
          <w:sz w:val="28"/>
          <w:szCs w:val="28"/>
          <w:lang w:eastAsia="en-US"/>
        </w:rPr>
      </w:pPr>
    </w:p>
    <w:p w14:paraId="297C1CE4" w14:textId="77777777" w:rsidR="006B4E89" w:rsidRDefault="006B4E89" w:rsidP="008D0E38">
      <w:pPr>
        <w:rPr>
          <w:rFonts w:ascii="Roboto Light" w:hAnsi="Roboto Light"/>
          <w:b/>
          <w:sz w:val="28"/>
          <w:szCs w:val="28"/>
          <w:lang w:eastAsia="en-US"/>
        </w:rPr>
      </w:pPr>
    </w:p>
    <w:p w14:paraId="40E3AE8B" w14:textId="77777777" w:rsidR="00CD5058" w:rsidRDefault="00CD5058" w:rsidP="008D0E38">
      <w:pPr>
        <w:rPr>
          <w:rFonts w:ascii="Roboto Light" w:hAnsi="Roboto Light"/>
          <w:b/>
          <w:sz w:val="28"/>
          <w:szCs w:val="28"/>
          <w:lang w:eastAsia="en-US"/>
        </w:rPr>
      </w:pPr>
    </w:p>
    <w:p w14:paraId="283B91E9" w14:textId="77777777" w:rsidR="00F52AC3" w:rsidRDefault="00F52AC3" w:rsidP="008D0E38">
      <w:pPr>
        <w:rPr>
          <w:rFonts w:ascii="Roboto Light" w:hAnsi="Roboto Light"/>
          <w:b/>
          <w:sz w:val="28"/>
          <w:szCs w:val="28"/>
          <w:lang w:eastAsia="en-US"/>
        </w:rPr>
      </w:pPr>
    </w:p>
    <w:p w14:paraId="529CF122" w14:textId="77777777" w:rsidR="00F52AC3" w:rsidRDefault="00F52AC3" w:rsidP="008D0E38">
      <w:pPr>
        <w:rPr>
          <w:rFonts w:ascii="Roboto Light" w:hAnsi="Roboto Light"/>
          <w:b/>
          <w:sz w:val="28"/>
          <w:szCs w:val="28"/>
          <w:lang w:eastAsia="en-US"/>
        </w:rPr>
      </w:pPr>
    </w:p>
    <w:p w14:paraId="23BF9714" w14:textId="77777777" w:rsidR="00F52AC3" w:rsidRPr="008324B7" w:rsidRDefault="00F52AC3" w:rsidP="008D0E38">
      <w:pPr>
        <w:rPr>
          <w:rFonts w:ascii="Roboto Light" w:hAnsi="Roboto Light"/>
          <w:b/>
          <w:sz w:val="28"/>
          <w:szCs w:val="28"/>
          <w:lang w:eastAsia="en-US"/>
        </w:rPr>
      </w:pPr>
    </w:p>
    <w:p w14:paraId="77160450" w14:textId="4984D979" w:rsidR="00265EA0" w:rsidRPr="008324B7" w:rsidRDefault="008D0E38" w:rsidP="008D0E38">
      <w:pPr>
        <w:rPr>
          <w:rFonts w:ascii="Roboto Light" w:hAnsi="Roboto Light"/>
          <w:b/>
          <w:sz w:val="28"/>
          <w:szCs w:val="28"/>
          <w:lang w:eastAsia="en-US"/>
        </w:rPr>
      </w:pPr>
      <w:r w:rsidRPr="008324B7">
        <w:rPr>
          <w:rFonts w:ascii="Roboto Light" w:hAnsi="Roboto Light"/>
          <w:b/>
          <w:sz w:val="28"/>
          <w:szCs w:val="28"/>
          <w:lang w:eastAsia="en-US"/>
        </w:rPr>
        <w:lastRenderedPageBreak/>
        <w:t>Annex-</w:t>
      </w:r>
      <w:r w:rsidR="001F5701" w:rsidRPr="008324B7">
        <w:rPr>
          <w:rFonts w:ascii="Roboto Light" w:hAnsi="Roboto Light"/>
          <w:b/>
          <w:sz w:val="28"/>
          <w:szCs w:val="28"/>
          <w:lang w:eastAsia="en-US"/>
        </w:rPr>
        <w:t>I</w:t>
      </w:r>
      <w:r w:rsidRPr="008324B7">
        <w:rPr>
          <w:rFonts w:ascii="Roboto Light" w:hAnsi="Roboto Light"/>
          <w:b/>
          <w:sz w:val="28"/>
          <w:szCs w:val="28"/>
          <w:lang w:eastAsia="en-US"/>
        </w:rPr>
        <w:t xml:space="preserve">I: </w:t>
      </w:r>
      <w:r w:rsidR="00265EA0" w:rsidRPr="008324B7">
        <w:rPr>
          <w:rFonts w:ascii="Roboto Light" w:hAnsi="Roboto Light"/>
          <w:b/>
          <w:sz w:val="28"/>
          <w:szCs w:val="28"/>
          <w:lang w:eastAsia="en-US"/>
        </w:rPr>
        <w:t>Expression of Interest (EOI) by Applicant</w:t>
      </w:r>
    </w:p>
    <w:p w14:paraId="0B1A9547" w14:textId="77777777" w:rsidR="004B4E23" w:rsidRPr="008324B7" w:rsidRDefault="004B4E23" w:rsidP="004B4E23">
      <w:pPr>
        <w:tabs>
          <w:tab w:val="left" w:pos="-1800"/>
          <w:tab w:val="left" w:pos="-1182"/>
          <w:tab w:val="left" w:pos="-564"/>
        </w:tabs>
        <w:suppressAutoHyphens/>
        <w:spacing w:after="0" w:line="240" w:lineRule="auto"/>
        <w:jc w:val="both"/>
        <w:rPr>
          <w:rFonts w:ascii="Roboto Light" w:eastAsia="Times New Roman" w:hAnsi="Roboto Light" w:cs="Arial"/>
          <w:spacing w:val="-2"/>
          <w:lang w:eastAsia="en-US"/>
        </w:rPr>
      </w:pPr>
    </w:p>
    <w:p w14:paraId="75C64EED" w14:textId="77777777" w:rsidR="00F52AC3" w:rsidRPr="00F52AC3" w:rsidRDefault="00F52AC3" w:rsidP="00F52AC3">
      <w:pPr>
        <w:suppressAutoHyphens/>
        <w:spacing w:after="0" w:line="240" w:lineRule="auto"/>
        <w:jc w:val="center"/>
        <w:rPr>
          <w:rFonts w:ascii="Roboto Light" w:eastAsia="Times New Roman" w:hAnsi="Roboto Light" w:cs="Arial"/>
          <w:b/>
          <w:bCs/>
          <w:color w:val="0070C0"/>
          <w:spacing w:val="-2"/>
          <w:sz w:val="24"/>
          <w:szCs w:val="24"/>
          <w:lang w:eastAsia="en-US"/>
        </w:rPr>
      </w:pPr>
      <w:r w:rsidRPr="00F52AC3">
        <w:rPr>
          <w:rFonts w:ascii="Roboto Light" w:eastAsia="Times New Roman" w:hAnsi="Roboto Light" w:cs="Arial"/>
          <w:b/>
          <w:bCs/>
          <w:color w:val="0070C0"/>
          <w:spacing w:val="-2"/>
          <w:sz w:val="24"/>
          <w:szCs w:val="24"/>
          <w:lang w:eastAsia="en-US"/>
        </w:rPr>
        <w:t>Hiring a Consultant to support the EA for implementation of the initial procurement tasks for the “Strengthening the Economic Resilience of the Vulnerable Enterprises (SERVE) Project” under the IsDB SPRP Restore Track (R-2) for the Republic of Uzbekistan</w:t>
      </w:r>
    </w:p>
    <w:p w14:paraId="77160452" w14:textId="60051B59" w:rsidR="00213C6F" w:rsidRPr="008324B7" w:rsidRDefault="00213C6F" w:rsidP="00177624">
      <w:pPr>
        <w:widowControl w:val="0"/>
        <w:autoSpaceDE w:val="0"/>
        <w:autoSpaceDN w:val="0"/>
        <w:adjustRightInd w:val="0"/>
        <w:spacing w:after="0" w:line="240" w:lineRule="auto"/>
        <w:rPr>
          <w:rFonts w:ascii="Roboto Light" w:eastAsia="Times New Roman" w:hAnsi="Roboto Light" w:cs="Verdana"/>
          <w:b/>
          <w:bCs/>
          <w:color w:val="5B9BD5" w:themeColor="accent1"/>
          <w:lang w:eastAsia="en-US"/>
        </w:rPr>
      </w:pPr>
    </w:p>
    <w:p w14:paraId="766FD60D" w14:textId="77777777" w:rsidR="00177624" w:rsidRPr="008324B7" w:rsidRDefault="00177624" w:rsidP="00177624">
      <w:pPr>
        <w:widowControl w:val="0"/>
        <w:autoSpaceDE w:val="0"/>
        <w:autoSpaceDN w:val="0"/>
        <w:adjustRightInd w:val="0"/>
        <w:spacing w:after="0" w:line="240" w:lineRule="auto"/>
        <w:rPr>
          <w:rFonts w:ascii="Roboto Light" w:eastAsia="Times New Roman" w:hAnsi="Roboto Light" w:cs="Verdana"/>
          <w:b/>
          <w:bCs/>
          <w:color w:val="5B9BD5" w:themeColor="accent1"/>
          <w:lang w:eastAsia="en-US"/>
        </w:rPr>
      </w:pPr>
    </w:p>
    <w:p w14:paraId="77160453" w14:textId="77777777" w:rsidR="00265EA0" w:rsidRPr="008324B7" w:rsidRDefault="0047725B" w:rsidP="00265EA0">
      <w:pPr>
        <w:widowControl w:val="0"/>
        <w:autoSpaceDE w:val="0"/>
        <w:autoSpaceDN w:val="0"/>
        <w:adjustRightInd w:val="0"/>
        <w:spacing w:after="0" w:line="240" w:lineRule="auto"/>
        <w:jc w:val="both"/>
        <w:rPr>
          <w:rFonts w:ascii="Roboto Light" w:eastAsia="Times New Roman" w:hAnsi="Roboto Light" w:cs="Arial"/>
          <w:i/>
          <w:color w:val="5B9BD5" w:themeColor="accent1"/>
          <w:lang w:eastAsia="en-US"/>
        </w:rPr>
      </w:pPr>
      <w:r w:rsidRPr="008324B7">
        <w:rPr>
          <w:rFonts w:ascii="Roboto Light" w:eastAsia="Times New Roman" w:hAnsi="Roboto Light" w:cs="Arial"/>
          <w:color w:val="000000"/>
          <w:lang w:eastAsia="en-US"/>
        </w:rPr>
        <w:t>Date</w:t>
      </w:r>
      <w:r w:rsidR="00421955" w:rsidRPr="008324B7">
        <w:rPr>
          <w:rFonts w:ascii="Roboto Light" w:eastAsia="Times New Roman" w:hAnsi="Roboto Light" w:cs="Arial"/>
          <w:color w:val="000000"/>
          <w:lang w:eastAsia="en-US"/>
        </w:rPr>
        <w:t>: _</w:t>
      </w:r>
      <w:r w:rsidR="00B423E5" w:rsidRPr="008324B7">
        <w:rPr>
          <w:rFonts w:ascii="Roboto Light" w:eastAsia="Times New Roman" w:hAnsi="Roboto Light" w:cs="Arial"/>
          <w:color w:val="000000"/>
          <w:lang w:eastAsia="en-US"/>
        </w:rPr>
        <w:t>_______________</w:t>
      </w:r>
    </w:p>
    <w:p w14:paraId="77160454"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1DCA4E0B" w14:textId="77777777" w:rsidR="00F52AC3" w:rsidRPr="00F52AC3" w:rsidRDefault="00F52AC3" w:rsidP="00F52AC3">
      <w:pPr>
        <w:widowControl w:val="0"/>
        <w:autoSpaceDE w:val="0"/>
        <w:autoSpaceDN w:val="0"/>
        <w:adjustRightInd w:val="0"/>
        <w:spacing w:after="0" w:line="240" w:lineRule="auto"/>
        <w:rPr>
          <w:rFonts w:ascii="Roboto Light" w:eastAsia="Times New Roman" w:hAnsi="Roboto Light" w:cs="Arial"/>
          <w:b/>
          <w:bCs/>
          <w:spacing w:val="-2"/>
          <w:lang w:eastAsia="en-US"/>
        </w:rPr>
      </w:pPr>
      <w:r w:rsidRPr="00F52AC3">
        <w:rPr>
          <w:rFonts w:ascii="Roboto Light" w:eastAsia="Times New Roman" w:hAnsi="Roboto Light" w:cs="Arial"/>
          <w:b/>
          <w:bCs/>
          <w:spacing w:val="-2"/>
          <w:lang w:eastAsia="en-US"/>
        </w:rPr>
        <w:t>Rustam Eshonhujaev</w:t>
      </w:r>
    </w:p>
    <w:p w14:paraId="7520C19A" w14:textId="77777777" w:rsidR="00F52AC3" w:rsidRPr="00F52AC3" w:rsidRDefault="00F52AC3" w:rsidP="00F52AC3">
      <w:pPr>
        <w:widowControl w:val="0"/>
        <w:autoSpaceDE w:val="0"/>
        <w:autoSpaceDN w:val="0"/>
        <w:adjustRightInd w:val="0"/>
        <w:spacing w:after="0" w:line="240" w:lineRule="auto"/>
        <w:rPr>
          <w:rFonts w:ascii="Roboto Light" w:eastAsia="Times New Roman" w:hAnsi="Roboto Light" w:cs="Arial"/>
          <w:spacing w:val="-2"/>
          <w:lang w:eastAsia="en-US"/>
        </w:rPr>
      </w:pPr>
      <w:r w:rsidRPr="00F52AC3">
        <w:rPr>
          <w:rFonts w:ascii="Roboto Light" w:eastAsia="Times New Roman" w:hAnsi="Roboto Light" w:cs="Arial"/>
          <w:spacing w:val="-2"/>
          <w:lang w:eastAsia="en-US"/>
        </w:rPr>
        <w:t>Country Economist</w:t>
      </w:r>
    </w:p>
    <w:p w14:paraId="04B02756" w14:textId="77777777" w:rsidR="00F52AC3" w:rsidRPr="00F52AC3" w:rsidRDefault="00F52AC3" w:rsidP="00F52AC3">
      <w:pPr>
        <w:widowControl w:val="0"/>
        <w:autoSpaceDE w:val="0"/>
        <w:autoSpaceDN w:val="0"/>
        <w:adjustRightInd w:val="0"/>
        <w:spacing w:after="0" w:line="240" w:lineRule="auto"/>
        <w:rPr>
          <w:rFonts w:ascii="Roboto Light" w:eastAsia="Times New Roman" w:hAnsi="Roboto Light" w:cs="Arial"/>
          <w:spacing w:val="-2"/>
          <w:lang w:eastAsia="en-US"/>
        </w:rPr>
      </w:pPr>
      <w:r w:rsidRPr="00F52AC3">
        <w:rPr>
          <w:rFonts w:ascii="Roboto Light" w:eastAsia="Times New Roman" w:hAnsi="Roboto Light" w:cs="Arial"/>
          <w:spacing w:val="-2"/>
          <w:lang w:eastAsia="en-US"/>
        </w:rPr>
        <w:t xml:space="preserve">Regional Hub of Almaty </w:t>
      </w:r>
    </w:p>
    <w:p w14:paraId="74E1C16A" w14:textId="77777777" w:rsidR="00F52AC3" w:rsidRPr="00F52AC3" w:rsidRDefault="00F52AC3" w:rsidP="00F52AC3">
      <w:pPr>
        <w:widowControl w:val="0"/>
        <w:autoSpaceDE w:val="0"/>
        <w:autoSpaceDN w:val="0"/>
        <w:adjustRightInd w:val="0"/>
        <w:spacing w:after="0" w:line="240" w:lineRule="auto"/>
        <w:rPr>
          <w:rFonts w:ascii="Roboto Light" w:eastAsia="Times New Roman" w:hAnsi="Roboto Light" w:cs="Arial"/>
          <w:spacing w:val="-2"/>
          <w:lang w:eastAsia="en-US"/>
        </w:rPr>
      </w:pPr>
      <w:r w:rsidRPr="00F52AC3">
        <w:rPr>
          <w:rFonts w:ascii="Roboto Light" w:eastAsia="Times New Roman" w:hAnsi="Roboto Light" w:cs="Arial"/>
          <w:spacing w:val="-2"/>
          <w:lang w:eastAsia="en-US"/>
        </w:rPr>
        <w:t>Islamic Development Bank</w:t>
      </w:r>
    </w:p>
    <w:p w14:paraId="13C60209" w14:textId="77777777" w:rsidR="00F52AC3" w:rsidRPr="00F52AC3" w:rsidRDefault="00F52AC3" w:rsidP="00F52AC3">
      <w:pPr>
        <w:widowControl w:val="0"/>
        <w:autoSpaceDE w:val="0"/>
        <w:autoSpaceDN w:val="0"/>
        <w:adjustRightInd w:val="0"/>
        <w:spacing w:after="0" w:line="240" w:lineRule="auto"/>
        <w:rPr>
          <w:rFonts w:ascii="Roboto Light" w:eastAsia="Times New Roman" w:hAnsi="Roboto Light" w:cs="Arial"/>
          <w:spacing w:val="-2"/>
          <w:lang w:eastAsia="en-US"/>
        </w:rPr>
      </w:pPr>
      <w:r w:rsidRPr="00F52AC3">
        <w:rPr>
          <w:rFonts w:ascii="Roboto Light" w:eastAsia="Times New Roman" w:hAnsi="Roboto Light" w:cs="Arial"/>
          <w:spacing w:val="-2"/>
          <w:lang w:eastAsia="en-US"/>
        </w:rPr>
        <w:t>Email: REshonhujaev@isdb.org</w:t>
      </w:r>
    </w:p>
    <w:p w14:paraId="7716045A" w14:textId="2E48D6EE" w:rsidR="009877E7" w:rsidRDefault="00F52AC3" w:rsidP="00F52AC3">
      <w:pPr>
        <w:widowControl w:val="0"/>
        <w:autoSpaceDE w:val="0"/>
        <w:autoSpaceDN w:val="0"/>
        <w:adjustRightInd w:val="0"/>
        <w:spacing w:after="0" w:line="240" w:lineRule="auto"/>
        <w:jc w:val="both"/>
        <w:rPr>
          <w:rFonts w:ascii="Roboto Light" w:eastAsia="Times New Roman" w:hAnsi="Roboto Light" w:cs="Arial"/>
          <w:spacing w:val="-2"/>
          <w:lang w:eastAsia="en-US"/>
        </w:rPr>
      </w:pPr>
      <w:r w:rsidRPr="00F52AC3">
        <w:rPr>
          <w:rFonts w:ascii="Roboto Light" w:eastAsia="Times New Roman" w:hAnsi="Roboto Light" w:cs="Arial"/>
          <w:spacing w:val="-2"/>
          <w:lang w:eastAsia="en-US"/>
        </w:rPr>
        <w:t>Phone: +7 727 2727000</w:t>
      </w:r>
    </w:p>
    <w:p w14:paraId="769DF438" w14:textId="77777777" w:rsidR="00F52AC3" w:rsidRPr="00F52AC3" w:rsidRDefault="00F52AC3" w:rsidP="00F52AC3">
      <w:pPr>
        <w:widowControl w:val="0"/>
        <w:autoSpaceDE w:val="0"/>
        <w:autoSpaceDN w:val="0"/>
        <w:adjustRightInd w:val="0"/>
        <w:spacing w:after="0" w:line="240" w:lineRule="auto"/>
        <w:jc w:val="both"/>
        <w:rPr>
          <w:rFonts w:ascii="Roboto Light" w:eastAsia="Times New Roman" w:hAnsi="Roboto Light" w:cs="Arial"/>
          <w:sz w:val="16"/>
          <w:szCs w:val="16"/>
          <w:lang w:eastAsia="en-US"/>
        </w:rPr>
      </w:pPr>
    </w:p>
    <w:p w14:paraId="7716045B" w14:textId="72CC9ED9"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lang w:eastAsia="en-US"/>
        </w:rPr>
        <w:t>I have read carefully your Invitation for Expression of Interest for the captioned assignment/project and find the Terms of References (TOR)</w:t>
      </w:r>
      <w:r w:rsidR="002B24FC" w:rsidRPr="008324B7">
        <w:rPr>
          <w:rFonts w:ascii="Roboto Light" w:eastAsia="Times New Roman" w:hAnsi="Roboto Light" w:cs="Arial"/>
          <w:lang w:eastAsia="en-US"/>
        </w:rPr>
        <w:t xml:space="preserve"> and Scope of Work</w:t>
      </w:r>
      <w:r w:rsidRPr="008324B7">
        <w:rPr>
          <w:rFonts w:ascii="Roboto Light" w:eastAsia="Times New Roman" w:hAnsi="Roboto Light" w:cs="Arial"/>
          <w:lang w:eastAsia="en-US"/>
        </w:rPr>
        <w:t xml:space="preserve"> match my skill mix and experiences for providing the services required in the TOR. I would like to express my interest being considered for the Shortlist. I understand that IsDB does not have an obligation that I must be shortlisted</w:t>
      </w:r>
      <w:r w:rsidRPr="008324B7">
        <w:rPr>
          <w:rFonts w:ascii="Roboto Light" w:eastAsia="Times New Roman" w:hAnsi="Roboto Light" w:cs="Arial"/>
          <w:color w:val="000000"/>
          <w:lang w:eastAsia="en-US"/>
        </w:rPr>
        <w:t xml:space="preserve">. </w:t>
      </w:r>
    </w:p>
    <w:p w14:paraId="7716045C"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7716045D" w14:textId="77777777" w:rsidR="00265EA0" w:rsidRPr="008324B7" w:rsidRDefault="00265EA0" w:rsidP="00AD4B69">
      <w:pPr>
        <w:widowControl w:val="0"/>
        <w:autoSpaceDE w:val="0"/>
        <w:autoSpaceDN w:val="0"/>
        <w:adjustRightInd w:val="0"/>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xml:space="preserve">I have attached to this EOI </w:t>
      </w:r>
      <w:r w:rsidR="00AD4B69" w:rsidRPr="008324B7">
        <w:rPr>
          <w:rFonts w:ascii="Roboto Light" w:eastAsia="Times New Roman" w:hAnsi="Roboto Light" w:cs="Arial"/>
          <w:color w:val="000000"/>
          <w:lang w:eastAsia="en-US"/>
        </w:rPr>
        <w:t xml:space="preserve">supporting documents highlighting </w:t>
      </w:r>
      <w:r w:rsidR="009877E7" w:rsidRPr="008324B7">
        <w:rPr>
          <w:rFonts w:ascii="Roboto Light" w:eastAsia="Times New Roman" w:hAnsi="Roboto Light" w:cs="Arial"/>
          <w:color w:val="000000"/>
          <w:lang w:eastAsia="en-US"/>
        </w:rPr>
        <w:t>the relevant</w:t>
      </w:r>
      <w:r w:rsidR="00AD4B69" w:rsidRPr="008324B7">
        <w:rPr>
          <w:rFonts w:ascii="Roboto Light" w:eastAsia="Times New Roman" w:hAnsi="Roboto Light" w:cs="Arial"/>
          <w:color w:val="000000"/>
          <w:lang w:eastAsia="en-US"/>
        </w:rPr>
        <w:t xml:space="preserve"> expertise and Experience </w:t>
      </w:r>
      <w:r w:rsidRPr="008324B7">
        <w:rPr>
          <w:rFonts w:ascii="Roboto Light" w:eastAsia="Times New Roman" w:hAnsi="Roboto Light" w:cs="Arial"/>
          <w:color w:val="000000"/>
          <w:lang w:eastAsia="en-US"/>
        </w:rPr>
        <w:t xml:space="preserve">for your consideration. Some of the key information is highlighted below: </w:t>
      </w:r>
    </w:p>
    <w:p w14:paraId="7716045E" w14:textId="77777777" w:rsidR="00265EA0" w:rsidRPr="008324B7" w:rsidRDefault="00265EA0" w:rsidP="00265EA0">
      <w:pPr>
        <w:widowControl w:val="0"/>
        <w:autoSpaceDE w:val="0"/>
        <w:autoSpaceDN w:val="0"/>
        <w:adjustRightInd w:val="0"/>
        <w:spacing w:after="0" w:line="240" w:lineRule="auto"/>
        <w:ind w:left="-90"/>
        <w:jc w:val="both"/>
        <w:rPr>
          <w:rFonts w:ascii="Roboto Light" w:eastAsia="Times New Roman" w:hAnsi="Roboto Light" w:cs="Arial"/>
          <w:b/>
          <w:bCs/>
          <w:color w:val="000000"/>
          <w:lang w:eastAsia="en-US"/>
        </w:rPr>
      </w:pPr>
    </w:p>
    <w:p w14:paraId="77160460" w14:textId="423CD040" w:rsidR="00265EA0" w:rsidRPr="008324B7" w:rsidRDefault="00265EA0" w:rsidP="00433B61">
      <w:pPr>
        <w:pStyle w:val="ListParagraph"/>
        <w:widowControl w:val="0"/>
        <w:numPr>
          <w:ilvl w:val="0"/>
          <w:numId w:val="1"/>
        </w:numPr>
        <w:autoSpaceDE w:val="0"/>
        <w:autoSpaceDN w:val="0"/>
        <w:adjustRightInd w:val="0"/>
        <w:spacing w:after="0" w:line="240" w:lineRule="auto"/>
        <w:jc w:val="both"/>
        <w:rPr>
          <w:rFonts w:ascii="Roboto Light" w:hAnsi="Roboto Light"/>
          <w:color w:val="000000"/>
        </w:rPr>
      </w:pPr>
      <w:r w:rsidRPr="008324B7">
        <w:rPr>
          <w:rFonts w:ascii="Roboto Light" w:hAnsi="Roboto Light"/>
          <w:b/>
          <w:bCs/>
          <w:color w:val="000000"/>
        </w:rPr>
        <w:t xml:space="preserve">Personal Profile </w:t>
      </w:r>
      <w:r w:rsidR="00034042" w:rsidRPr="008324B7">
        <w:rPr>
          <w:rFonts w:ascii="Roboto Light" w:hAnsi="Roboto Light"/>
          <w:color w:val="000000"/>
        </w:rPr>
        <w:t>:</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324B7" w14:paraId="77160466" w14:textId="77777777" w:rsidTr="005A734E">
        <w:trPr>
          <w:trHeight w:val="1682"/>
        </w:trPr>
        <w:tc>
          <w:tcPr>
            <w:tcW w:w="9412" w:type="dxa"/>
          </w:tcPr>
          <w:p w14:paraId="77160461"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Nationality:</w:t>
            </w:r>
          </w:p>
          <w:p w14:paraId="77160462"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Date of Birth:</w:t>
            </w:r>
          </w:p>
          <w:p w14:paraId="77160463"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 xml:space="preserve">Permanent Address: </w:t>
            </w:r>
          </w:p>
          <w:p w14:paraId="77160464"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Phone No.:</w:t>
            </w:r>
          </w:p>
          <w:p w14:paraId="77160465"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 xml:space="preserve">Email: </w:t>
            </w:r>
          </w:p>
        </w:tc>
      </w:tr>
    </w:tbl>
    <w:p w14:paraId="5AA0CE59" w14:textId="69410CBD" w:rsidR="00B40C0D" w:rsidRPr="008324B7" w:rsidRDefault="00B40C0D" w:rsidP="00433B61">
      <w:pPr>
        <w:pStyle w:val="ListParagraph"/>
        <w:widowControl w:val="0"/>
        <w:numPr>
          <w:ilvl w:val="0"/>
          <w:numId w:val="1"/>
        </w:numPr>
        <w:autoSpaceDE w:val="0"/>
        <w:autoSpaceDN w:val="0"/>
        <w:adjustRightInd w:val="0"/>
        <w:spacing w:after="120" w:line="240" w:lineRule="auto"/>
        <w:jc w:val="both"/>
        <w:rPr>
          <w:rFonts w:ascii="Roboto Light" w:hAnsi="Roboto Light"/>
          <w:b/>
          <w:bCs/>
        </w:rPr>
      </w:pPr>
      <w:r w:rsidRPr="008324B7">
        <w:rPr>
          <w:rFonts w:ascii="Roboto Light" w:hAnsi="Roboto Light"/>
          <w:b/>
          <w:bCs/>
        </w:rPr>
        <w:t xml:space="preserve">Qualification of the Consultant: </w:t>
      </w:r>
    </w:p>
    <w:p w14:paraId="7F323DE3" w14:textId="423EFAF2" w:rsidR="00B40C0D" w:rsidRPr="008324B7" w:rsidRDefault="00B40C0D" w:rsidP="00B40C0D">
      <w:pPr>
        <w:widowControl w:val="0"/>
        <w:autoSpaceDE w:val="0"/>
        <w:autoSpaceDN w:val="0"/>
        <w:adjustRightInd w:val="0"/>
        <w:spacing w:after="120" w:line="240" w:lineRule="auto"/>
        <w:jc w:val="both"/>
        <w:rPr>
          <w:rFonts w:ascii="Roboto Light" w:eastAsia="Times New Roman" w:hAnsi="Roboto Light" w:cs="Arial"/>
          <w:b/>
          <w:lang w:eastAsia="en-US"/>
        </w:rPr>
      </w:pPr>
      <w:r w:rsidRPr="008324B7">
        <w:rPr>
          <w:rFonts w:ascii="Roboto Light" w:eastAsia="Times New Roman" w:hAnsi="Roboto Light" w:cs="Arial"/>
          <w:i/>
          <w:color w:val="0070C0"/>
          <w:sz w:val="18"/>
          <w:szCs w:val="18"/>
          <w:lang w:eastAsia="en-US"/>
        </w:rPr>
        <w:t>Notes to consultant: Please indicate all relevant qualifications and professional accreditations that make you suitable for the assignment. Indicate relevant qualification, place from where the qualification was obtained, year etc]</w:t>
      </w:r>
    </w:p>
    <w:p w14:paraId="77160468" w14:textId="7E02FEE6" w:rsidR="00265EA0" w:rsidRPr="008324B7" w:rsidRDefault="00265EA0" w:rsidP="00433B61">
      <w:pPr>
        <w:pStyle w:val="ListParagraph"/>
        <w:widowControl w:val="0"/>
        <w:numPr>
          <w:ilvl w:val="0"/>
          <w:numId w:val="1"/>
        </w:numPr>
        <w:autoSpaceDE w:val="0"/>
        <w:autoSpaceDN w:val="0"/>
        <w:adjustRightInd w:val="0"/>
        <w:spacing w:after="120" w:line="240" w:lineRule="auto"/>
        <w:jc w:val="both"/>
        <w:rPr>
          <w:rFonts w:ascii="Roboto Light" w:hAnsi="Roboto Light"/>
          <w:b/>
        </w:rPr>
      </w:pPr>
      <w:r w:rsidRPr="008324B7">
        <w:rPr>
          <w:rFonts w:ascii="Roboto Light" w:hAnsi="Roboto Light"/>
          <w:b/>
        </w:rPr>
        <w:t>Past Consultancy Assignment References</w:t>
      </w:r>
    </w:p>
    <w:p w14:paraId="77160469" w14:textId="6AAC6239" w:rsidR="00265EA0" w:rsidRPr="008324B7" w:rsidRDefault="00265EA0" w:rsidP="005A734E">
      <w:pPr>
        <w:widowControl w:val="0"/>
        <w:autoSpaceDE w:val="0"/>
        <w:autoSpaceDN w:val="0"/>
        <w:adjustRightInd w:val="0"/>
        <w:spacing w:after="120" w:line="240" w:lineRule="auto"/>
        <w:jc w:val="both"/>
        <w:rPr>
          <w:rFonts w:ascii="Roboto Light" w:eastAsia="Times New Roman" w:hAnsi="Roboto Light" w:cs="Arial"/>
          <w:i/>
          <w:color w:val="0070C0"/>
          <w:sz w:val="18"/>
          <w:szCs w:val="18"/>
          <w:lang w:eastAsia="en-US"/>
        </w:rPr>
      </w:pPr>
      <w:r w:rsidRPr="008324B7">
        <w:rPr>
          <w:rFonts w:ascii="Roboto Light" w:eastAsia="Times New Roman" w:hAnsi="Roboto Light" w:cs="Arial"/>
          <w:i/>
          <w:color w:val="0070C0"/>
          <w:sz w:val="18"/>
          <w:szCs w:val="18"/>
          <w:lang w:eastAsia="en-US"/>
        </w:rPr>
        <w:t>[Notes to consultant: Please select most relevant consultancy assignments you have recently completed to demonstrate your technical qualifications and experience.</w:t>
      </w:r>
      <w:r w:rsidR="00B40C0D" w:rsidRPr="008324B7">
        <w:rPr>
          <w:rFonts w:ascii="Roboto Light" w:eastAsia="Times New Roman" w:hAnsi="Roboto Light" w:cs="Arial"/>
          <w:i/>
          <w:color w:val="0070C0"/>
          <w:sz w:val="18"/>
          <w:szCs w:val="18"/>
          <w:lang w:eastAsia="en-US"/>
        </w:rPr>
        <w:t xml:space="preserve"> </w:t>
      </w:r>
      <w:r w:rsidRPr="008324B7">
        <w:rPr>
          <w:rFonts w:ascii="Roboto Light" w:eastAsia="Times New Roman" w:hAnsi="Roboto Light" w:cs="Arial"/>
          <w:i/>
          <w:color w:val="0070C0"/>
          <w:sz w:val="18"/>
          <w:szCs w:val="18"/>
          <w:lang w:eastAsia="en-US"/>
        </w:rPr>
        <w:t>]</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324B7" w14:paraId="77160472" w14:textId="77777777" w:rsidTr="008D0E38">
        <w:trPr>
          <w:trHeight w:val="805"/>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7716046A" w14:textId="77777777" w:rsidR="00265EA0" w:rsidRPr="008324B7" w:rsidRDefault="00265EA0" w:rsidP="003A2B6F">
            <w:pPr>
              <w:adjustRightInd w:val="0"/>
              <w:snapToGrid w:val="0"/>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7716046B"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7716046C"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7716046D"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7716046F"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7160470"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Value of the</w:t>
            </w:r>
          </w:p>
          <w:p w14:paraId="77160471"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Contract</w:t>
            </w:r>
          </w:p>
        </w:tc>
      </w:tr>
      <w:tr w:rsidR="00265EA0" w:rsidRPr="008324B7" w14:paraId="77160479"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3"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4"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5"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6"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7" w14:textId="167EFEB9" w:rsidR="00265EA0" w:rsidRPr="008324B7" w:rsidRDefault="00265EA0" w:rsidP="003A2B6F">
            <w:pPr>
              <w:spacing w:after="0" w:line="240" w:lineRule="auto"/>
              <w:jc w:val="both"/>
              <w:rPr>
                <w:rFonts w:ascii="Roboto Light" w:eastAsia="Times New Roman" w:hAnsi="Roboto Light" w:cs="Arial"/>
                <w:i/>
                <w:iCs/>
                <w:color w:val="000000"/>
                <w:lang w:eastAsia="en-US"/>
              </w:rPr>
            </w:pPr>
            <w:r w:rsidRPr="008324B7">
              <w:rPr>
                <w:rFonts w:ascii="Roboto Light" w:eastAsia="Times New Roman" w:hAnsi="Roboto Light" w:cs="Arial"/>
                <w:color w:val="000000"/>
                <w:lang w:eastAsia="en-US"/>
              </w:rPr>
              <w:t> </w:t>
            </w:r>
            <w:r w:rsidR="00B40C0D" w:rsidRPr="008324B7">
              <w:rPr>
                <w:rFonts w:ascii="Roboto Light" w:eastAsia="Times New Roman" w:hAnsi="Roboto Light" w:cs="Arial"/>
                <w:i/>
                <w:iCs/>
                <w:color w:val="000000"/>
                <w:lang w:eastAsia="en-US"/>
              </w:rPr>
              <w:t>Can elaboarate further below</w:t>
            </w:r>
          </w:p>
        </w:tc>
        <w:tc>
          <w:tcPr>
            <w:tcW w:w="1619" w:type="dxa"/>
            <w:tcBorders>
              <w:top w:val="nil"/>
              <w:left w:val="nil"/>
              <w:bottom w:val="nil"/>
              <w:right w:val="single" w:sz="2" w:space="0" w:color="auto"/>
            </w:tcBorders>
            <w:shd w:val="clear" w:color="auto" w:fill="auto"/>
            <w:vAlign w:val="bottom"/>
          </w:tcPr>
          <w:p w14:paraId="77160478"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8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A"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lastRenderedPageBreak/>
              <w:t> </w:t>
            </w:r>
          </w:p>
        </w:tc>
        <w:tc>
          <w:tcPr>
            <w:tcW w:w="1461" w:type="dxa"/>
            <w:tcBorders>
              <w:top w:val="nil"/>
              <w:left w:val="nil"/>
              <w:bottom w:val="nil"/>
              <w:right w:val="single" w:sz="4" w:space="0" w:color="auto"/>
            </w:tcBorders>
            <w:shd w:val="clear" w:color="auto" w:fill="auto"/>
            <w:noWrap/>
            <w:vAlign w:val="bottom"/>
            <w:hideMark/>
          </w:tcPr>
          <w:p w14:paraId="7716047B"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C"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D"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E"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7F"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87"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1"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2"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3"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4"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5"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6"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8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8"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9"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A"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B"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C"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D"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9C" w14:textId="77777777" w:rsidTr="005A734E">
        <w:trPr>
          <w:trHeight w:val="60"/>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77160496"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77160497"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77160498"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77160499"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716049A"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7716049B"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bl>
    <w:p w14:paraId="7716049D" w14:textId="77777777" w:rsidR="006072E6" w:rsidRPr="008324B7" w:rsidRDefault="006072E6" w:rsidP="006072E6">
      <w:pPr>
        <w:widowControl w:val="0"/>
        <w:autoSpaceDE w:val="0"/>
        <w:autoSpaceDN w:val="0"/>
        <w:adjustRightInd w:val="0"/>
        <w:spacing w:after="240" w:line="240" w:lineRule="auto"/>
        <w:jc w:val="both"/>
        <w:rPr>
          <w:rFonts w:ascii="Roboto Light" w:eastAsia="Times New Roman" w:hAnsi="Roboto Light" w:cs="Arial"/>
          <w:b/>
          <w:lang w:eastAsia="en-US"/>
        </w:rPr>
      </w:pPr>
    </w:p>
    <w:p w14:paraId="771604A0" w14:textId="104690B8" w:rsidR="00265EA0" w:rsidRPr="008324B7" w:rsidRDefault="00265EA0" w:rsidP="00433B61">
      <w:pPr>
        <w:pStyle w:val="ListParagraph"/>
        <w:widowControl w:val="0"/>
        <w:numPr>
          <w:ilvl w:val="0"/>
          <w:numId w:val="1"/>
        </w:numPr>
        <w:autoSpaceDE w:val="0"/>
        <w:autoSpaceDN w:val="0"/>
        <w:adjustRightInd w:val="0"/>
        <w:spacing w:after="328" w:line="240" w:lineRule="auto"/>
        <w:ind w:right="1193"/>
        <w:jc w:val="both"/>
        <w:rPr>
          <w:rFonts w:ascii="Roboto Light" w:hAnsi="Roboto Light"/>
          <w:b/>
          <w:bCs/>
        </w:rPr>
      </w:pPr>
      <w:r w:rsidRPr="008324B7">
        <w:rPr>
          <w:rFonts w:ascii="Roboto Light" w:hAnsi="Roboto Light"/>
          <w:b/>
          <w:bCs/>
        </w:rPr>
        <w:t>Eligibility Declaration</w:t>
      </w:r>
    </w:p>
    <w:p w14:paraId="771604A1" w14:textId="77777777" w:rsidR="00265EA0" w:rsidRPr="008324B7" w:rsidRDefault="006D5EC0" w:rsidP="00FB67DF">
      <w:pPr>
        <w:widowControl w:val="0"/>
        <w:autoSpaceDE w:val="0"/>
        <w:autoSpaceDN w:val="0"/>
        <w:adjustRightInd w:val="0"/>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I</w:t>
      </w:r>
      <w:r w:rsidR="00265EA0" w:rsidRPr="008324B7">
        <w:rPr>
          <w:rFonts w:ascii="Roboto Light" w:eastAsia="Times New Roman" w:hAnsi="Roboto Light" w:cs="Arial"/>
          <w:color w:val="000000"/>
          <w:lang w:eastAsia="en-US"/>
        </w:rPr>
        <w:t xml:space="preserve">, the undersigned, certify to the best of </w:t>
      </w:r>
      <w:r w:rsidR="00FB67DF" w:rsidRPr="008324B7">
        <w:rPr>
          <w:rFonts w:ascii="Roboto Light" w:eastAsia="Times New Roman" w:hAnsi="Roboto Light" w:cs="Arial"/>
          <w:color w:val="000000"/>
          <w:lang w:eastAsia="en-US"/>
        </w:rPr>
        <w:t>my</w:t>
      </w:r>
      <w:r w:rsidR="00265EA0" w:rsidRPr="008324B7">
        <w:rPr>
          <w:rFonts w:ascii="Roboto Light" w:eastAsia="Times New Roman" w:hAnsi="Roboto Light" w:cs="Arial"/>
          <w:color w:val="000000"/>
          <w:lang w:eastAsia="en-US"/>
        </w:rPr>
        <w:t xml:space="preserve"> knowledge and belief:</w:t>
      </w:r>
    </w:p>
    <w:p w14:paraId="771604A2"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771604A3"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771604A4" w14:textId="77777777" w:rsidR="00265EA0" w:rsidRPr="008324B7" w:rsidRDefault="00265EA0" w:rsidP="00753B4E">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lang w:eastAsia="en-US"/>
        </w:rPr>
        <mc:AlternateContent>
          <mc:Choice Requires="wps">
            <w:drawing>
              <wp:anchor distT="0" distB="0" distL="114300" distR="114300" simplePos="0" relativeHeight="251659264" behindDoc="0" locked="0" layoutInCell="1" allowOverlap="1" wp14:anchorId="771604B8" wp14:editId="771604B9">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0E418"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"/>
            </w:pict>
          </mc:Fallback>
        </mc:AlternateContent>
      </w:r>
      <w:r w:rsidRPr="008324B7">
        <w:rPr>
          <w:rFonts w:ascii="Roboto Light" w:eastAsia="Times New Roman" w:hAnsi="Roboto Light" w:cs="Arial"/>
          <w:color w:val="000000"/>
          <w:lang w:eastAsia="en-US"/>
        </w:rPr>
        <w:t>I have read terms of reference (TOR)</w:t>
      </w:r>
      <w:r w:rsidR="002B24FC" w:rsidRPr="008324B7">
        <w:rPr>
          <w:rFonts w:ascii="Roboto Light" w:eastAsia="Times New Roman" w:hAnsi="Roboto Light" w:cs="Arial"/>
          <w:color w:val="000000"/>
          <w:lang w:eastAsia="en-US"/>
        </w:rPr>
        <w:t xml:space="preserve"> and Scope of Work (Appendix A)</w:t>
      </w:r>
      <w:r w:rsidRPr="008324B7">
        <w:rPr>
          <w:rFonts w:ascii="Roboto Light" w:eastAsia="Times New Roman" w:hAnsi="Roboto Light" w:cs="Arial"/>
          <w:color w:val="000000"/>
          <w:lang w:eastAsia="en-US"/>
        </w:rPr>
        <w:t>, for this assignment.</w:t>
      </w:r>
    </w:p>
    <w:p w14:paraId="771604A5"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6"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lang w:eastAsia="en-US"/>
        </w:rPr>
        <mc:AlternateContent>
          <mc:Choice Requires="wps">
            <w:drawing>
              <wp:anchor distT="0" distB="0" distL="114300" distR="114300" simplePos="0" relativeHeight="251660288" behindDoc="0" locked="0" layoutInCell="1" allowOverlap="1" wp14:anchorId="771604BA" wp14:editId="771604BB">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20557"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"/>
            </w:pict>
          </mc:Fallback>
        </mc:AlternateContent>
      </w:r>
      <w:r w:rsidRPr="008324B7">
        <w:rPr>
          <w:rFonts w:ascii="Roboto Light" w:eastAsia="Times New Roman" w:hAnsi="Roboto Light" w:cs="Arial"/>
          <w:color w:val="000000"/>
          <w:lang w:eastAsia="en-US"/>
        </w:rPr>
        <w:t>I confirm that the project references submitted as part of this EOI accurately reflect the experience of myself.</w:t>
      </w:r>
    </w:p>
    <w:p w14:paraId="771604A7"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color w:val="000000"/>
          <w:lang w:eastAsia="en-US"/>
        </w:rPr>
        <mc:AlternateContent>
          <mc:Choice Requires="wps">
            <w:drawing>
              <wp:anchor distT="0" distB="0" distL="114300" distR="114300" simplePos="0" relativeHeight="251661312" behindDoc="0" locked="0" layoutInCell="1" allowOverlap="1" wp14:anchorId="771604BC" wp14:editId="771604BD">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5262E"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"/>
            </w:pict>
          </mc:Fallback>
        </mc:AlternateContent>
      </w:r>
    </w:p>
    <w:p w14:paraId="771604A8"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xml:space="preserve">I confirm that I have </w:t>
      </w:r>
      <w:r w:rsidR="00484CF4" w:rsidRPr="008324B7">
        <w:rPr>
          <w:rFonts w:ascii="Roboto Light" w:eastAsia="Times New Roman" w:hAnsi="Roboto Light" w:cs="Arial"/>
          <w:color w:val="000000"/>
          <w:lang w:eastAsia="en-US"/>
        </w:rPr>
        <w:t>n</w:t>
      </w:r>
      <w:r w:rsidRPr="008324B7">
        <w:rPr>
          <w:rFonts w:ascii="Roboto Light" w:eastAsia="Times New Roman" w:hAnsi="Roboto Light" w:cs="Arial"/>
          <w:color w:val="000000"/>
          <w:lang w:eastAsia="en-US"/>
        </w:rPr>
        <w:t>ever been convicted of an integrity-related offense or crime related to theft, corruption and fraud.</w:t>
      </w:r>
    </w:p>
    <w:p w14:paraId="771604A9"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A" w14:textId="40056430"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color w:val="000000"/>
          <w:lang w:eastAsia="en-US"/>
        </w:rPr>
        <mc:AlternateContent>
          <mc:Choice Requires="wps">
            <w:drawing>
              <wp:anchor distT="0" distB="0" distL="114300" distR="114300" simplePos="0" relativeHeight="251655680" behindDoc="0" locked="0" layoutInCell="1" allowOverlap="1" wp14:anchorId="771604BE" wp14:editId="771604BF">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871B7" id="Rectangle 17" o:spid="_x0000_s1026" style="position:absolute;margin-left:1.5pt;margin-top:4.3pt;width:12.7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"/>
            </w:pict>
          </mc:Fallback>
        </mc:AlternateContent>
      </w:r>
      <w:r w:rsidRPr="008324B7">
        <w:rPr>
          <w:rFonts w:ascii="Roboto Light" w:eastAsia="Times New Roman" w:hAnsi="Roboto Light" w:cs="Arial"/>
          <w:color w:val="000000"/>
          <w:lang w:eastAsia="en-US"/>
        </w:rPr>
        <w:t xml:space="preserve">I understand that any misrepresentations that knowingly or recklessly </w:t>
      </w:r>
      <w:r w:rsidR="00F856F8" w:rsidRPr="008324B7">
        <w:rPr>
          <w:rFonts w:ascii="Roboto Light" w:eastAsia="Times New Roman" w:hAnsi="Roboto Light" w:cs="Arial"/>
          <w:color w:val="000000"/>
          <w:lang w:eastAsia="en-US"/>
        </w:rPr>
        <w:t>mislead or</w:t>
      </w:r>
      <w:r w:rsidRPr="008324B7">
        <w:rPr>
          <w:rFonts w:ascii="Roboto Light" w:eastAsia="Times New Roman" w:hAnsi="Roboto Light" w:cs="Arial"/>
          <w:color w:val="000000"/>
          <w:lang w:eastAsia="en-US"/>
        </w:rPr>
        <w:t xml:space="preserve"> attempt to mislead may lead to the automatic rejection of the proposal or cancellation of the contract, if awarded, and may result in further remedial action, in accordance with IsDB’s Integrity and Anti-corruption Policy.</w:t>
      </w:r>
    </w:p>
    <w:p w14:paraId="1F9A98E9" w14:textId="08E8E376" w:rsidR="00B40C0D" w:rsidRPr="008324B7" w:rsidRDefault="00B40C0D"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696ADDE9" w14:textId="48CF9002" w:rsidR="00B40C0D" w:rsidRPr="008324B7" w:rsidRDefault="00B40C0D"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color w:val="000000"/>
          <w:lang w:eastAsia="en-US"/>
        </w:rPr>
        <mc:AlternateContent>
          <mc:Choice Requires="wps">
            <w:drawing>
              <wp:anchor distT="0" distB="0" distL="114300" distR="114300" simplePos="0" relativeHeight="251666432" behindDoc="0" locked="0" layoutInCell="1" allowOverlap="1" wp14:anchorId="5DD478F6" wp14:editId="3B316636">
                <wp:simplePos x="0" y="0"/>
                <wp:positionH relativeFrom="column">
                  <wp:posOffset>0</wp:posOffset>
                </wp:positionH>
                <wp:positionV relativeFrom="paragraph">
                  <wp:posOffset>11430</wp:posOffset>
                </wp:positionV>
                <wp:extent cx="161925" cy="180975"/>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30775" id="Rectangle 3" o:spid="_x0000_s1026" style="position:absolute;margin-left:0;margin-top:.9pt;width:12.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"/>
            </w:pict>
          </mc:Fallback>
        </mc:AlternateContent>
      </w:r>
      <w:r w:rsidRPr="008324B7">
        <w:rPr>
          <w:rFonts w:ascii="Roboto Light" w:eastAsia="Times New Roman" w:hAnsi="Roboto Light" w:cs="Arial"/>
          <w:color w:val="000000"/>
          <w:lang w:eastAsia="en-US"/>
        </w:rPr>
        <w:t>I shall be available for the assignment as per the requirements</w:t>
      </w:r>
    </w:p>
    <w:p w14:paraId="69558FFF" w14:textId="77777777" w:rsidR="00B40C0D" w:rsidRPr="008324B7" w:rsidRDefault="00B40C0D"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B" w14:textId="72411B1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D" w14:textId="7B0B7EFC" w:rsidR="00265EA0" w:rsidRPr="008324B7" w:rsidRDefault="00B40C0D" w:rsidP="00433B61">
      <w:pPr>
        <w:pStyle w:val="ListParagraph"/>
        <w:widowControl w:val="0"/>
        <w:numPr>
          <w:ilvl w:val="0"/>
          <w:numId w:val="1"/>
        </w:numPr>
        <w:autoSpaceDE w:val="0"/>
        <w:autoSpaceDN w:val="0"/>
        <w:adjustRightInd w:val="0"/>
        <w:spacing w:after="328" w:line="240" w:lineRule="auto"/>
        <w:ind w:right="1193"/>
        <w:jc w:val="both"/>
        <w:rPr>
          <w:rFonts w:ascii="Roboto Light" w:hAnsi="Roboto Light"/>
          <w:b/>
          <w:bCs/>
        </w:rPr>
      </w:pPr>
      <w:r w:rsidRPr="008324B7">
        <w:rPr>
          <w:rFonts w:ascii="Roboto Light" w:hAnsi="Roboto Light"/>
          <w:b/>
          <w:bCs/>
        </w:rPr>
        <w:t xml:space="preserve">Attach CV of </w:t>
      </w:r>
      <w:r w:rsidR="008A0FE5" w:rsidRPr="008324B7">
        <w:rPr>
          <w:rFonts w:ascii="Roboto Light" w:hAnsi="Roboto Light"/>
          <w:b/>
          <w:bCs/>
        </w:rPr>
        <w:t>yourself</w:t>
      </w:r>
    </w:p>
    <w:p w14:paraId="4A057A21" w14:textId="77777777" w:rsidR="002659F9" w:rsidRPr="008324B7" w:rsidRDefault="002659F9" w:rsidP="002659F9">
      <w:pPr>
        <w:jc w:val="right"/>
        <w:rPr>
          <w:rFonts w:ascii="Roboto Light" w:hAnsi="Roboto Light"/>
        </w:rPr>
      </w:pPr>
    </w:p>
    <w:p w14:paraId="4F2B1343" w14:textId="77777777" w:rsidR="002659F9" w:rsidRPr="008324B7" w:rsidRDefault="002659F9" w:rsidP="002659F9">
      <w:pPr>
        <w:jc w:val="right"/>
        <w:rPr>
          <w:rFonts w:ascii="Roboto Light" w:hAnsi="Roboto Light"/>
        </w:rPr>
      </w:pPr>
    </w:p>
    <w:p w14:paraId="428ED1EC" w14:textId="77777777" w:rsidR="002659F9" w:rsidRPr="008324B7" w:rsidRDefault="002659F9" w:rsidP="002659F9">
      <w:pPr>
        <w:rPr>
          <w:rFonts w:ascii="Roboto Light" w:hAnsi="Roboto Light"/>
        </w:rPr>
      </w:pPr>
    </w:p>
    <w:p w14:paraId="7C1829BD" w14:textId="77777777" w:rsidR="002659F9" w:rsidRPr="008324B7" w:rsidRDefault="002659F9" w:rsidP="002659F9">
      <w:pPr>
        <w:rPr>
          <w:rFonts w:ascii="Roboto Light" w:hAnsi="Roboto Light"/>
        </w:rPr>
      </w:pPr>
    </w:p>
    <w:p w14:paraId="46064427" w14:textId="77777777" w:rsidR="002659F9" w:rsidRPr="008324B7" w:rsidRDefault="002659F9" w:rsidP="002659F9">
      <w:pPr>
        <w:rPr>
          <w:rFonts w:ascii="Roboto Light" w:hAnsi="Roboto Light"/>
        </w:rPr>
      </w:pPr>
    </w:p>
    <w:p w14:paraId="31F1E8E8" w14:textId="75C95CE3" w:rsidR="008A0FE5" w:rsidRPr="008324B7" w:rsidRDefault="008A0FE5" w:rsidP="008A0FE5">
      <w:pPr>
        <w:widowControl w:val="0"/>
        <w:autoSpaceDE w:val="0"/>
        <w:autoSpaceDN w:val="0"/>
        <w:adjustRightInd w:val="0"/>
        <w:spacing w:after="0" w:line="240" w:lineRule="auto"/>
        <w:ind w:left="720"/>
        <w:jc w:val="both"/>
        <w:rPr>
          <w:rFonts w:ascii="Roboto Light" w:eastAsia="Times New Roman" w:hAnsi="Roboto Light" w:cs="Arial"/>
          <w:i/>
          <w:color w:val="5B9BD5" w:themeColor="accent1"/>
          <w:u w:val="single"/>
          <w:lang w:eastAsia="en-US"/>
        </w:rPr>
      </w:pPr>
    </w:p>
    <w:p w14:paraId="29247258" w14:textId="01ABAD22" w:rsidR="00F856F8" w:rsidRPr="008324B7" w:rsidRDefault="008A0FE5"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r w:rsidRPr="008324B7">
        <w:rPr>
          <w:rFonts w:ascii="Roboto Light" w:eastAsia="Times New Roman" w:hAnsi="Roboto Light" w:cs="Arial"/>
          <w:color w:val="000000"/>
          <w:u w:val="single"/>
          <w:lang w:eastAsia="en-US"/>
        </w:rPr>
        <w:t>Signature</w:t>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t>Name</w:t>
      </w:r>
      <w:r w:rsidR="00CD5058">
        <w:rPr>
          <w:rFonts w:ascii="Roboto Light" w:eastAsia="Times New Roman" w:hAnsi="Roboto Light" w:cs="Arial"/>
          <w:color w:val="000000"/>
          <w:u w:val="single"/>
          <w:lang w:eastAsia="en-US"/>
        </w:rPr>
        <w:t>:</w:t>
      </w:r>
      <w:r w:rsidR="008B1955" w:rsidRPr="008324B7">
        <w:rPr>
          <w:rFonts w:ascii="Roboto Light" w:eastAsia="Times New Roman" w:hAnsi="Roboto Light" w:cs="Arial"/>
          <w:color w:val="000000"/>
          <w:u w:val="single"/>
          <w:lang w:eastAsia="en-US"/>
        </w:rPr>
        <w:t>-</w:t>
      </w:r>
      <w:r w:rsidR="00CD5058">
        <w:rPr>
          <w:rFonts w:ascii="Roboto Light" w:eastAsia="Times New Roman" w:hAnsi="Roboto Light" w:cs="Arial"/>
          <w:color w:val="000000"/>
          <w:u w:val="single"/>
          <w:lang w:eastAsia="en-US"/>
        </w:rPr>
        <w:t xml:space="preserve">               </w:t>
      </w:r>
      <w:r w:rsidR="008B1955" w:rsidRPr="008324B7">
        <w:rPr>
          <w:rFonts w:ascii="Roboto Light" w:eastAsia="Times New Roman" w:hAnsi="Roboto Light" w:cs="Arial"/>
          <w:color w:val="000000"/>
          <w:u w:val="single"/>
          <w:lang w:eastAsia="en-US"/>
        </w:rPr>
        <w:t>Surname</w:t>
      </w:r>
    </w:p>
    <w:p w14:paraId="094EB614" w14:textId="2BABD4B7"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7A0C33D6" w14:textId="412DA442"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0F035A36" w14:textId="0EA8821E"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71946AB9" w14:textId="65CF3364"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58F36AA7" w14:textId="0D4F7505"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4E81D8BF" w14:textId="64FBC6A2" w:rsidR="0015749E" w:rsidRPr="008324B7" w:rsidRDefault="0015749E" w:rsidP="008A3A6A">
      <w:pPr>
        <w:spacing w:after="160" w:line="259" w:lineRule="auto"/>
        <w:rPr>
          <w:rFonts w:ascii="Roboto Light" w:eastAsia="Times New Roman" w:hAnsi="Roboto Light" w:cs="Arial"/>
          <w:color w:val="000000"/>
          <w:u w:val="single"/>
          <w:lang w:eastAsia="en-US"/>
        </w:rPr>
      </w:pPr>
    </w:p>
    <w:sectPr w:rsidR="0015749E" w:rsidRPr="008324B7" w:rsidSect="0020654D">
      <w:headerReference w:type="even" r:id="rId11"/>
      <w:headerReference w:type="default" r:id="rId12"/>
      <w:footerReference w:type="default" r:id="rId13"/>
      <w:headerReference w:type="first" r:id="rId14"/>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4FE41" w14:textId="77777777" w:rsidR="00090866" w:rsidRDefault="00090866" w:rsidP="00034042">
      <w:pPr>
        <w:spacing w:after="0" w:line="240" w:lineRule="auto"/>
      </w:pPr>
      <w:r>
        <w:separator/>
      </w:r>
    </w:p>
  </w:endnote>
  <w:endnote w:type="continuationSeparator" w:id="0">
    <w:p w14:paraId="2BE34E33" w14:textId="77777777" w:rsidR="00090866" w:rsidRDefault="00090866" w:rsidP="0003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3769D" w14:textId="77777777" w:rsidR="00034042" w:rsidRDefault="00034042">
    <w:pPr>
      <w:pStyle w:val="Footer"/>
      <w:jc w:val="center"/>
    </w:pPr>
    <w:r>
      <w:fldChar w:fldCharType="begin"/>
    </w:r>
    <w:r>
      <w:instrText xml:space="preserve"> PAGE   \* MERGEFORMAT </w:instrText>
    </w:r>
    <w:r>
      <w:fldChar w:fldCharType="separate"/>
    </w:r>
    <w:r>
      <w:rPr>
        <w:noProof/>
      </w:rPr>
      <w:t>8</w:t>
    </w:r>
    <w:r>
      <w:rPr>
        <w:noProof/>
      </w:rPr>
      <w:fldChar w:fldCharType="end"/>
    </w:r>
  </w:p>
  <w:p w14:paraId="034A70B5" w14:textId="77777777" w:rsidR="00034042" w:rsidRDefault="00034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E766F" w14:textId="77777777" w:rsidR="00090866" w:rsidRDefault="00090866" w:rsidP="00034042">
      <w:pPr>
        <w:spacing w:after="0" w:line="240" w:lineRule="auto"/>
      </w:pPr>
      <w:r>
        <w:separator/>
      </w:r>
    </w:p>
  </w:footnote>
  <w:footnote w:type="continuationSeparator" w:id="0">
    <w:p w14:paraId="39ED1AA0" w14:textId="77777777" w:rsidR="00090866" w:rsidRDefault="00090866" w:rsidP="0003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57372" w14:textId="32E87645" w:rsidR="008C0242" w:rsidRDefault="008C0242">
    <w:pPr>
      <w:pStyle w:val="Header"/>
    </w:pPr>
    <w:r>
      <w:rPr>
        <w:noProof/>
      </w:rPr>
      <mc:AlternateContent>
        <mc:Choice Requires="wps">
          <w:drawing>
            <wp:anchor distT="0" distB="0" distL="0" distR="0" simplePos="0" relativeHeight="251659264" behindDoc="0" locked="0" layoutInCell="1" allowOverlap="1" wp14:anchorId="1B0DF1FC" wp14:editId="79E91A9F">
              <wp:simplePos x="635" y="635"/>
              <wp:positionH relativeFrom="page">
                <wp:align>left</wp:align>
              </wp:positionH>
              <wp:positionV relativeFrom="page">
                <wp:align>top</wp:align>
              </wp:positionV>
              <wp:extent cx="443865" cy="443865"/>
              <wp:effectExtent l="0" t="0" r="17780" b="12065"/>
              <wp:wrapNone/>
              <wp:docPr id="919422746"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3FD7DE" w14:textId="71492122"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0DF1FC"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93FD7DE" w14:textId="71492122"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9D50F" w14:textId="223647D8" w:rsidR="00034042" w:rsidRPr="000D3156" w:rsidRDefault="008C0242" w:rsidP="000474B0">
    <w:pPr>
      <w:pStyle w:val="Header"/>
      <w:jc w:val="right"/>
      <w:rPr>
        <w:rFonts w:ascii="HelveticaNeueLT Std" w:hAnsi="HelveticaNeueLT Std"/>
        <w:u w:val="single"/>
      </w:rPr>
    </w:pPr>
    <w:r>
      <w:rPr>
        <w:rFonts w:ascii="HelveticaNeueLT Std" w:hAnsi="HelveticaNeueLT Std"/>
        <w:noProof/>
        <w:u w:val="single"/>
      </w:rPr>
      <mc:AlternateContent>
        <mc:Choice Requires="wps">
          <w:drawing>
            <wp:anchor distT="0" distB="0" distL="0" distR="0" simplePos="0" relativeHeight="251660288" behindDoc="0" locked="0" layoutInCell="1" allowOverlap="1" wp14:anchorId="176EFEF7" wp14:editId="592832FA">
              <wp:simplePos x="635" y="635"/>
              <wp:positionH relativeFrom="page">
                <wp:align>left</wp:align>
              </wp:positionH>
              <wp:positionV relativeFrom="page">
                <wp:align>top</wp:align>
              </wp:positionV>
              <wp:extent cx="443865" cy="443865"/>
              <wp:effectExtent l="0" t="0" r="17780" b="12065"/>
              <wp:wrapNone/>
              <wp:docPr id="352198350"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C0D862" w14:textId="6539FFCA"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6EFEF7" id="_x0000_t202" coordsize="21600,21600" o:spt="202" path="m,l,21600r21600,l21600,xe">
              <v:stroke joinstyle="miter"/>
              <v:path gradientshapeok="t" o:connecttype="rect"/>
            </v:shapetype>
            <v:shape id="Text Box 3" o:spid="_x0000_s1027" type="#_x0000_t202" alt="Protected"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34C0D862" w14:textId="6539FFCA"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21B74" w14:textId="01A86307" w:rsidR="008C0242" w:rsidRDefault="008C0242">
    <w:pPr>
      <w:pStyle w:val="Header"/>
    </w:pPr>
    <w:r>
      <w:rPr>
        <w:noProof/>
      </w:rPr>
      <mc:AlternateContent>
        <mc:Choice Requires="wps">
          <w:drawing>
            <wp:anchor distT="0" distB="0" distL="0" distR="0" simplePos="0" relativeHeight="251658240" behindDoc="0" locked="0" layoutInCell="1" allowOverlap="1" wp14:anchorId="33EBC149" wp14:editId="0EFFC70D">
              <wp:simplePos x="635" y="635"/>
              <wp:positionH relativeFrom="page">
                <wp:align>left</wp:align>
              </wp:positionH>
              <wp:positionV relativeFrom="page">
                <wp:align>top</wp:align>
              </wp:positionV>
              <wp:extent cx="443865" cy="443865"/>
              <wp:effectExtent l="0" t="0" r="17780" b="12065"/>
              <wp:wrapNone/>
              <wp:docPr id="2032794815"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72DEA9" w14:textId="60D4EC7C"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EBC149"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B72DEA9" w14:textId="60D4EC7C"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4A14"/>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3422"/>
    <w:multiLevelType w:val="hybridMultilevel"/>
    <w:tmpl w:val="D15C47C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FA1F53"/>
    <w:multiLevelType w:val="hybridMultilevel"/>
    <w:tmpl w:val="7AE2C968"/>
    <w:lvl w:ilvl="0" w:tplc="FFFFFFFF">
      <w:start w:val="1"/>
      <w:numFmt w:val="decimal"/>
      <w:lvlText w:val="%1."/>
      <w:lvlJc w:val="right"/>
      <w:pPr>
        <w:ind w:left="720" w:hanging="360"/>
      </w:pPr>
      <w:rPr>
        <w:rFonts w:hint="default"/>
        <w:b w:val="0"/>
        <w:i w:val="0"/>
        <w:iCs w:val="0"/>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E32017"/>
    <w:multiLevelType w:val="hybridMultilevel"/>
    <w:tmpl w:val="8892C01C"/>
    <w:lvl w:ilvl="0" w:tplc="7E54BCCC">
      <w:start w:val="1"/>
      <w:numFmt w:val="decimal"/>
      <w:lvlText w:val="%1."/>
      <w:lvlJc w:val="left"/>
      <w:pPr>
        <w:ind w:left="1249" w:hanging="1136"/>
        <w:jc w:val="left"/>
      </w:pPr>
      <w:rPr>
        <w:rFonts w:ascii="Roboto Light" w:eastAsia="Roboto Light" w:hAnsi="Roboto Light" w:cs="Roboto Light" w:hint="default"/>
        <w:w w:val="100"/>
        <w:sz w:val="28"/>
        <w:szCs w:val="28"/>
        <w:lang w:val="en-US" w:eastAsia="en-US" w:bidi="en-US"/>
      </w:rPr>
    </w:lvl>
    <w:lvl w:ilvl="1" w:tplc="96AA7CD6">
      <w:numFmt w:val="bullet"/>
      <w:lvlText w:val="o"/>
      <w:lvlJc w:val="left"/>
      <w:pPr>
        <w:ind w:left="1551" w:hanging="360"/>
      </w:pPr>
      <w:rPr>
        <w:rFonts w:ascii="Courier New" w:eastAsia="Courier New" w:hAnsi="Courier New" w:cs="Courier New" w:hint="default"/>
        <w:w w:val="99"/>
        <w:sz w:val="20"/>
        <w:szCs w:val="20"/>
        <w:lang w:val="en-US" w:eastAsia="en-US" w:bidi="en-US"/>
      </w:rPr>
    </w:lvl>
    <w:lvl w:ilvl="2" w:tplc="908E1388">
      <w:numFmt w:val="bullet"/>
      <w:lvlText w:val="•"/>
      <w:lvlJc w:val="left"/>
      <w:pPr>
        <w:ind w:left="2585" w:hanging="360"/>
      </w:pPr>
      <w:rPr>
        <w:rFonts w:hint="default"/>
        <w:lang w:val="en-US" w:eastAsia="en-US" w:bidi="en-US"/>
      </w:rPr>
    </w:lvl>
    <w:lvl w:ilvl="3" w:tplc="B4BE85C8">
      <w:numFmt w:val="bullet"/>
      <w:lvlText w:val="•"/>
      <w:lvlJc w:val="left"/>
      <w:pPr>
        <w:ind w:left="3610" w:hanging="360"/>
      </w:pPr>
      <w:rPr>
        <w:rFonts w:hint="default"/>
        <w:lang w:val="en-US" w:eastAsia="en-US" w:bidi="en-US"/>
      </w:rPr>
    </w:lvl>
    <w:lvl w:ilvl="4" w:tplc="E36AD5B4">
      <w:numFmt w:val="bullet"/>
      <w:lvlText w:val="•"/>
      <w:lvlJc w:val="left"/>
      <w:pPr>
        <w:ind w:left="4635" w:hanging="360"/>
      </w:pPr>
      <w:rPr>
        <w:rFonts w:hint="default"/>
        <w:lang w:val="en-US" w:eastAsia="en-US" w:bidi="en-US"/>
      </w:rPr>
    </w:lvl>
    <w:lvl w:ilvl="5" w:tplc="E602621A">
      <w:numFmt w:val="bullet"/>
      <w:lvlText w:val="•"/>
      <w:lvlJc w:val="left"/>
      <w:pPr>
        <w:ind w:left="5660" w:hanging="360"/>
      </w:pPr>
      <w:rPr>
        <w:rFonts w:hint="default"/>
        <w:lang w:val="en-US" w:eastAsia="en-US" w:bidi="en-US"/>
      </w:rPr>
    </w:lvl>
    <w:lvl w:ilvl="6" w:tplc="DEFAAB48">
      <w:numFmt w:val="bullet"/>
      <w:lvlText w:val="•"/>
      <w:lvlJc w:val="left"/>
      <w:pPr>
        <w:ind w:left="6685" w:hanging="360"/>
      </w:pPr>
      <w:rPr>
        <w:rFonts w:hint="default"/>
        <w:lang w:val="en-US" w:eastAsia="en-US" w:bidi="en-US"/>
      </w:rPr>
    </w:lvl>
    <w:lvl w:ilvl="7" w:tplc="792AACBC">
      <w:numFmt w:val="bullet"/>
      <w:lvlText w:val="•"/>
      <w:lvlJc w:val="left"/>
      <w:pPr>
        <w:ind w:left="7710" w:hanging="360"/>
      </w:pPr>
      <w:rPr>
        <w:rFonts w:hint="default"/>
        <w:lang w:val="en-US" w:eastAsia="en-US" w:bidi="en-US"/>
      </w:rPr>
    </w:lvl>
    <w:lvl w:ilvl="8" w:tplc="5BDEAF2E">
      <w:numFmt w:val="bullet"/>
      <w:lvlText w:val="•"/>
      <w:lvlJc w:val="left"/>
      <w:pPr>
        <w:ind w:left="8736" w:hanging="360"/>
      </w:pPr>
      <w:rPr>
        <w:rFonts w:hint="default"/>
        <w:lang w:val="en-US" w:eastAsia="en-US" w:bidi="en-US"/>
      </w:rPr>
    </w:lvl>
  </w:abstractNum>
  <w:abstractNum w:abstractNumId="4" w15:restartNumberingAfterBreak="0">
    <w:nsid w:val="0B5D1DC5"/>
    <w:multiLevelType w:val="hybridMultilevel"/>
    <w:tmpl w:val="A6A8FC78"/>
    <w:lvl w:ilvl="0" w:tplc="266C454C">
      <w:numFmt w:val="bullet"/>
      <w:lvlText w:val=""/>
      <w:lvlJc w:val="left"/>
      <w:pPr>
        <w:ind w:left="1642" w:hanging="360"/>
      </w:pPr>
      <w:rPr>
        <w:rFonts w:ascii="Symbol" w:eastAsia="Symbol" w:hAnsi="Symbol" w:cs="Symbol" w:hint="default"/>
        <w:w w:val="100"/>
        <w:sz w:val="24"/>
        <w:szCs w:val="24"/>
        <w:lang w:val="en-US" w:eastAsia="en-US" w:bidi="en-US"/>
      </w:rPr>
    </w:lvl>
    <w:lvl w:ilvl="1" w:tplc="DA020070">
      <w:numFmt w:val="bullet"/>
      <w:lvlText w:val="•"/>
      <w:lvlJc w:val="left"/>
      <w:pPr>
        <w:ind w:left="2554" w:hanging="360"/>
      </w:pPr>
      <w:rPr>
        <w:rFonts w:hint="default"/>
        <w:lang w:val="en-US" w:eastAsia="en-US" w:bidi="en-US"/>
      </w:rPr>
    </w:lvl>
    <w:lvl w:ilvl="2" w:tplc="40DCC9A0">
      <w:numFmt w:val="bullet"/>
      <w:lvlText w:val="•"/>
      <w:lvlJc w:val="left"/>
      <w:pPr>
        <w:ind w:left="3469" w:hanging="360"/>
      </w:pPr>
      <w:rPr>
        <w:rFonts w:hint="default"/>
        <w:lang w:val="en-US" w:eastAsia="en-US" w:bidi="en-US"/>
      </w:rPr>
    </w:lvl>
    <w:lvl w:ilvl="3" w:tplc="ACE2E14E">
      <w:numFmt w:val="bullet"/>
      <w:lvlText w:val="•"/>
      <w:lvlJc w:val="left"/>
      <w:pPr>
        <w:ind w:left="4383" w:hanging="360"/>
      </w:pPr>
      <w:rPr>
        <w:rFonts w:hint="default"/>
        <w:lang w:val="en-US" w:eastAsia="en-US" w:bidi="en-US"/>
      </w:rPr>
    </w:lvl>
    <w:lvl w:ilvl="4" w:tplc="EBDC0408">
      <w:numFmt w:val="bullet"/>
      <w:lvlText w:val="•"/>
      <w:lvlJc w:val="left"/>
      <w:pPr>
        <w:ind w:left="5298" w:hanging="360"/>
      </w:pPr>
      <w:rPr>
        <w:rFonts w:hint="default"/>
        <w:lang w:val="en-US" w:eastAsia="en-US" w:bidi="en-US"/>
      </w:rPr>
    </w:lvl>
    <w:lvl w:ilvl="5" w:tplc="ED1047D8">
      <w:numFmt w:val="bullet"/>
      <w:lvlText w:val="•"/>
      <w:lvlJc w:val="left"/>
      <w:pPr>
        <w:ind w:left="6213" w:hanging="360"/>
      </w:pPr>
      <w:rPr>
        <w:rFonts w:hint="default"/>
        <w:lang w:val="en-US" w:eastAsia="en-US" w:bidi="en-US"/>
      </w:rPr>
    </w:lvl>
    <w:lvl w:ilvl="6" w:tplc="90741CC0">
      <w:numFmt w:val="bullet"/>
      <w:lvlText w:val="•"/>
      <w:lvlJc w:val="left"/>
      <w:pPr>
        <w:ind w:left="7127" w:hanging="360"/>
      </w:pPr>
      <w:rPr>
        <w:rFonts w:hint="default"/>
        <w:lang w:val="en-US" w:eastAsia="en-US" w:bidi="en-US"/>
      </w:rPr>
    </w:lvl>
    <w:lvl w:ilvl="7" w:tplc="44EC7B2E">
      <w:numFmt w:val="bullet"/>
      <w:lvlText w:val="•"/>
      <w:lvlJc w:val="left"/>
      <w:pPr>
        <w:ind w:left="8042" w:hanging="360"/>
      </w:pPr>
      <w:rPr>
        <w:rFonts w:hint="default"/>
        <w:lang w:val="en-US" w:eastAsia="en-US" w:bidi="en-US"/>
      </w:rPr>
    </w:lvl>
    <w:lvl w:ilvl="8" w:tplc="2BF268BA">
      <w:numFmt w:val="bullet"/>
      <w:lvlText w:val="•"/>
      <w:lvlJc w:val="left"/>
      <w:pPr>
        <w:ind w:left="8957" w:hanging="360"/>
      </w:pPr>
      <w:rPr>
        <w:rFonts w:hint="default"/>
        <w:lang w:val="en-US" w:eastAsia="en-US" w:bidi="en-US"/>
      </w:rPr>
    </w:lvl>
  </w:abstractNum>
  <w:abstractNum w:abstractNumId="5" w15:restartNumberingAfterBreak="0">
    <w:nsid w:val="0D3B44DE"/>
    <w:multiLevelType w:val="hybridMultilevel"/>
    <w:tmpl w:val="876CB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51576"/>
    <w:multiLevelType w:val="hybridMultilevel"/>
    <w:tmpl w:val="7AB630B2"/>
    <w:lvl w:ilvl="0" w:tplc="A308E0EC">
      <w:start w:val="3"/>
      <w:numFmt w:val="bullet"/>
      <w:lvlText w:val="-"/>
      <w:lvlJc w:val="left"/>
      <w:pPr>
        <w:ind w:left="720" w:hanging="360"/>
      </w:pPr>
      <w:rPr>
        <w:rFonts w:ascii="Roboto Light" w:eastAsia="Times New Roman" w:hAnsi="Roboto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23F49"/>
    <w:multiLevelType w:val="hybridMultilevel"/>
    <w:tmpl w:val="2A765CD6"/>
    <w:lvl w:ilvl="0" w:tplc="FEAA6E12">
      <w:start w:val="4"/>
      <w:numFmt w:val="decimal"/>
      <w:lvlText w:val="%1."/>
      <w:lvlJc w:val="left"/>
      <w:pPr>
        <w:ind w:left="461" w:hanging="250"/>
        <w:jc w:val="left"/>
      </w:pPr>
      <w:rPr>
        <w:rFonts w:ascii="Roboto Light" w:eastAsia="Roboto Light" w:hAnsi="Roboto Light" w:cs="Roboto Light" w:hint="default"/>
        <w:spacing w:val="-1"/>
        <w:w w:val="100"/>
        <w:sz w:val="24"/>
        <w:szCs w:val="24"/>
        <w:lang w:val="en-US" w:eastAsia="en-US" w:bidi="en-US"/>
      </w:rPr>
    </w:lvl>
    <w:lvl w:ilvl="1" w:tplc="08F2A6D0">
      <w:start w:val="1"/>
      <w:numFmt w:val="upperLetter"/>
      <w:lvlText w:val="%2."/>
      <w:lvlJc w:val="left"/>
      <w:pPr>
        <w:ind w:left="831" w:hanging="360"/>
        <w:jc w:val="left"/>
      </w:pPr>
      <w:rPr>
        <w:rFonts w:ascii="Roboto Light" w:eastAsia="Roboto Light" w:hAnsi="Roboto Light" w:cs="Roboto Light" w:hint="default"/>
        <w:spacing w:val="-22"/>
        <w:w w:val="100"/>
        <w:sz w:val="24"/>
        <w:szCs w:val="24"/>
        <w:lang w:val="en-US" w:eastAsia="en-US" w:bidi="en-US"/>
      </w:rPr>
    </w:lvl>
    <w:lvl w:ilvl="2" w:tplc="ED128740">
      <w:numFmt w:val="bullet"/>
      <w:lvlText w:val="•"/>
      <w:lvlJc w:val="left"/>
      <w:pPr>
        <w:ind w:left="1879" w:hanging="360"/>
      </w:pPr>
      <w:rPr>
        <w:rFonts w:hint="default"/>
        <w:lang w:val="en-US" w:eastAsia="en-US" w:bidi="en-US"/>
      </w:rPr>
    </w:lvl>
    <w:lvl w:ilvl="3" w:tplc="27AE8610">
      <w:numFmt w:val="bullet"/>
      <w:lvlText w:val="•"/>
      <w:lvlJc w:val="left"/>
      <w:pPr>
        <w:ind w:left="2918" w:hanging="360"/>
      </w:pPr>
      <w:rPr>
        <w:rFonts w:hint="default"/>
        <w:lang w:val="en-US" w:eastAsia="en-US" w:bidi="en-US"/>
      </w:rPr>
    </w:lvl>
    <w:lvl w:ilvl="4" w:tplc="9356B046">
      <w:numFmt w:val="bullet"/>
      <w:lvlText w:val="•"/>
      <w:lvlJc w:val="left"/>
      <w:pPr>
        <w:ind w:left="3957" w:hanging="360"/>
      </w:pPr>
      <w:rPr>
        <w:rFonts w:hint="default"/>
        <w:lang w:val="en-US" w:eastAsia="en-US" w:bidi="en-US"/>
      </w:rPr>
    </w:lvl>
    <w:lvl w:ilvl="5" w:tplc="E716B8CC">
      <w:numFmt w:val="bullet"/>
      <w:lvlText w:val="•"/>
      <w:lvlJc w:val="left"/>
      <w:pPr>
        <w:ind w:left="4996" w:hanging="360"/>
      </w:pPr>
      <w:rPr>
        <w:rFonts w:hint="default"/>
        <w:lang w:val="en-US" w:eastAsia="en-US" w:bidi="en-US"/>
      </w:rPr>
    </w:lvl>
    <w:lvl w:ilvl="6" w:tplc="FE70A2B2">
      <w:numFmt w:val="bullet"/>
      <w:lvlText w:val="•"/>
      <w:lvlJc w:val="left"/>
      <w:pPr>
        <w:ind w:left="6036" w:hanging="360"/>
      </w:pPr>
      <w:rPr>
        <w:rFonts w:hint="default"/>
        <w:lang w:val="en-US" w:eastAsia="en-US" w:bidi="en-US"/>
      </w:rPr>
    </w:lvl>
    <w:lvl w:ilvl="7" w:tplc="F7E4B11C">
      <w:numFmt w:val="bullet"/>
      <w:lvlText w:val="•"/>
      <w:lvlJc w:val="left"/>
      <w:pPr>
        <w:ind w:left="7075" w:hanging="360"/>
      </w:pPr>
      <w:rPr>
        <w:rFonts w:hint="default"/>
        <w:lang w:val="en-US" w:eastAsia="en-US" w:bidi="en-US"/>
      </w:rPr>
    </w:lvl>
    <w:lvl w:ilvl="8" w:tplc="FC2E2E0A">
      <w:numFmt w:val="bullet"/>
      <w:lvlText w:val="•"/>
      <w:lvlJc w:val="left"/>
      <w:pPr>
        <w:ind w:left="8114" w:hanging="360"/>
      </w:pPr>
      <w:rPr>
        <w:rFonts w:hint="default"/>
        <w:lang w:val="en-US" w:eastAsia="en-US" w:bidi="en-US"/>
      </w:rPr>
    </w:lvl>
  </w:abstractNum>
  <w:abstractNum w:abstractNumId="8" w15:restartNumberingAfterBreak="0">
    <w:nsid w:val="10F36047"/>
    <w:multiLevelType w:val="hybridMultilevel"/>
    <w:tmpl w:val="B0C2850E"/>
    <w:lvl w:ilvl="0" w:tplc="028623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AE0609"/>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236ED1"/>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F534EB"/>
    <w:multiLevelType w:val="hybridMultilevel"/>
    <w:tmpl w:val="B964E130"/>
    <w:lvl w:ilvl="0" w:tplc="A34C33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385497"/>
    <w:multiLevelType w:val="hybridMultilevel"/>
    <w:tmpl w:val="D15C47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441C88"/>
    <w:multiLevelType w:val="hybridMultilevel"/>
    <w:tmpl w:val="AD1A7518"/>
    <w:lvl w:ilvl="0" w:tplc="ADE6C770">
      <w:numFmt w:val="bullet"/>
      <w:lvlText w:val=""/>
      <w:lvlJc w:val="left"/>
      <w:pPr>
        <w:ind w:left="1671" w:hanging="428"/>
      </w:pPr>
      <w:rPr>
        <w:rFonts w:ascii="Symbol" w:eastAsia="Symbol" w:hAnsi="Symbol" w:cs="Symbol" w:hint="default"/>
        <w:w w:val="100"/>
        <w:sz w:val="24"/>
        <w:szCs w:val="24"/>
        <w:lang w:val="en-US" w:eastAsia="en-US" w:bidi="en-US"/>
      </w:rPr>
    </w:lvl>
    <w:lvl w:ilvl="1" w:tplc="CDBAF3AC">
      <w:numFmt w:val="bullet"/>
      <w:lvlText w:val="•"/>
      <w:lvlJc w:val="left"/>
      <w:pPr>
        <w:ind w:left="2590" w:hanging="428"/>
      </w:pPr>
      <w:rPr>
        <w:rFonts w:hint="default"/>
        <w:lang w:val="en-US" w:eastAsia="en-US" w:bidi="en-US"/>
      </w:rPr>
    </w:lvl>
    <w:lvl w:ilvl="2" w:tplc="B5446258">
      <w:numFmt w:val="bullet"/>
      <w:lvlText w:val="•"/>
      <w:lvlJc w:val="left"/>
      <w:pPr>
        <w:ind w:left="3501" w:hanging="428"/>
      </w:pPr>
      <w:rPr>
        <w:rFonts w:hint="default"/>
        <w:lang w:val="en-US" w:eastAsia="en-US" w:bidi="en-US"/>
      </w:rPr>
    </w:lvl>
    <w:lvl w:ilvl="3" w:tplc="40648824">
      <w:numFmt w:val="bullet"/>
      <w:lvlText w:val="•"/>
      <w:lvlJc w:val="left"/>
      <w:pPr>
        <w:ind w:left="4411" w:hanging="428"/>
      </w:pPr>
      <w:rPr>
        <w:rFonts w:hint="default"/>
        <w:lang w:val="en-US" w:eastAsia="en-US" w:bidi="en-US"/>
      </w:rPr>
    </w:lvl>
    <w:lvl w:ilvl="4" w:tplc="338270B0">
      <w:numFmt w:val="bullet"/>
      <w:lvlText w:val="•"/>
      <w:lvlJc w:val="left"/>
      <w:pPr>
        <w:ind w:left="5322" w:hanging="428"/>
      </w:pPr>
      <w:rPr>
        <w:rFonts w:hint="default"/>
        <w:lang w:val="en-US" w:eastAsia="en-US" w:bidi="en-US"/>
      </w:rPr>
    </w:lvl>
    <w:lvl w:ilvl="5" w:tplc="7CBC98C2">
      <w:numFmt w:val="bullet"/>
      <w:lvlText w:val="•"/>
      <w:lvlJc w:val="left"/>
      <w:pPr>
        <w:ind w:left="6233" w:hanging="428"/>
      </w:pPr>
      <w:rPr>
        <w:rFonts w:hint="default"/>
        <w:lang w:val="en-US" w:eastAsia="en-US" w:bidi="en-US"/>
      </w:rPr>
    </w:lvl>
    <w:lvl w:ilvl="6" w:tplc="D452011E">
      <w:numFmt w:val="bullet"/>
      <w:lvlText w:val="•"/>
      <w:lvlJc w:val="left"/>
      <w:pPr>
        <w:ind w:left="7143" w:hanging="428"/>
      </w:pPr>
      <w:rPr>
        <w:rFonts w:hint="default"/>
        <w:lang w:val="en-US" w:eastAsia="en-US" w:bidi="en-US"/>
      </w:rPr>
    </w:lvl>
    <w:lvl w:ilvl="7" w:tplc="49C68420">
      <w:numFmt w:val="bullet"/>
      <w:lvlText w:val="•"/>
      <w:lvlJc w:val="left"/>
      <w:pPr>
        <w:ind w:left="8054" w:hanging="428"/>
      </w:pPr>
      <w:rPr>
        <w:rFonts w:hint="default"/>
        <w:lang w:val="en-US" w:eastAsia="en-US" w:bidi="en-US"/>
      </w:rPr>
    </w:lvl>
    <w:lvl w:ilvl="8" w:tplc="2BA495D0">
      <w:numFmt w:val="bullet"/>
      <w:lvlText w:val="•"/>
      <w:lvlJc w:val="left"/>
      <w:pPr>
        <w:ind w:left="8965" w:hanging="428"/>
      </w:pPr>
      <w:rPr>
        <w:rFonts w:hint="default"/>
        <w:lang w:val="en-US" w:eastAsia="en-US" w:bidi="en-US"/>
      </w:rPr>
    </w:lvl>
  </w:abstractNum>
  <w:abstractNum w:abstractNumId="14" w15:restartNumberingAfterBreak="0">
    <w:nsid w:val="1B00755D"/>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B13352"/>
    <w:multiLevelType w:val="hybridMultilevel"/>
    <w:tmpl w:val="C7CA2A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D34B2F"/>
    <w:multiLevelType w:val="hybridMultilevel"/>
    <w:tmpl w:val="05586536"/>
    <w:lvl w:ilvl="0" w:tplc="8EC837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FE7031"/>
    <w:multiLevelType w:val="hybridMultilevel"/>
    <w:tmpl w:val="C7CA2A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972793"/>
    <w:multiLevelType w:val="hybridMultilevel"/>
    <w:tmpl w:val="DC5C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C65BAE"/>
    <w:multiLevelType w:val="hybridMultilevel"/>
    <w:tmpl w:val="B3EA9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AB80B31"/>
    <w:multiLevelType w:val="hybridMultilevel"/>
    <w:tmpl w:val="CC6AB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03399"/>
    <w:multiLevelType w:val="hybridMultilevel"/>
    <w:tmpl w:val="3C4EC65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20D6079"/>
    <w:multiLevelType w:val="hybridMultilevel"/>
    <w:tmpl w:val="3580C798"/>
    <w:lvl w:ilvl="0" w:tplc="F8EAD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932561"/>
    <w:multiLevelType w:val="hybridMultilevel"/>
    <w:tmpl w:val="7AE2C968"/>
    <w:lvl w:ilvl="0" w:tplc="C2F01866">
      <w:start w:val="1"/>
      <w:numFmt w:val="decimal"/>
      <w:lvlText w:val="%1."/>
      <w:lvlJc w:val="right"/>
      <w:pPr>
        <w:ind w:left="720" w:hanging="360"/>
      </w:pPr>
      <w:rPr>
        <w:rFonts w:hint="default"/>
        <w:b w:val="0"/>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F766CD"/>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406E3F"/>
    <w:multiLevelType w:val="hybridMultilevel"/>
    <w:tmpl w:val="551215B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91F84"/>
    <w:multiLevelType w:val="hybridMultilevel"/>
    <w:tmpl w:val="86B8A4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801A2"/>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5F49EA"/>
    <w:multiLevelType w:val="hybridMultilevel"/>
    <w:tmpl w:val="CFA0A7EE"/>
    <w:lvl w:ilvl="0" w:tplc="8D2090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164E0"/>
    <w:multiLevelType w:val="hybridMultilevel"/>
    <w:tmpl w:val="6BE81C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6B2FC8"/>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DA69E8"/>
    <w:multiLevelType w:val="hybridMultilevel"/>
    <w:tmpl w:val="62167E6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2" w15:restartNumberingAfterBreak="0">
    <w:nsid w:val="6EAF11DA"/>
    <w:multiLevelType w:val="hybridMultilevel"/>
    <w:tmpl w:val="E76499BC"/>
    <w:lvl w:ilvl="0" w:tplc="08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A8EE5C56">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CE333A"/>
    <w:multiLevelType w:val="hybridMultilevel"/>
    <w:tmpl w:val="C7CA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0B358C"/>
    <w:multiLevelType w:val="hybridMultilevel"/>
    <w:tmpl w:val="335A8892"/>
    <w:lvl w:ilvl="0" w:tplc="04090015">
      <w:start w:val="1"/>
      <w:numFmt w:val="upperLetter"/>
      <w:lvlText w:val="%1."/>
      <w:lvlJc w:val="left"/>
      <w:pPr>
        <w:ind w:left="720" w:hanging="360"/>
      </w:pPr>
      <w:rPr>
        <w:b/>
        <w:bCs/>
      </w:rPr>
    </w:lvl>
    <w:lvl w:ilvl="1" w:tplc="EA0EC406">
      <w:start w:val="1"/>
      <w:numFmt w:val="upperRoman"/>
      <w:lvlText w:val="%2."/>
      <w:lvlJc w:val="righ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B0C1C"/>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C33E45"/>
    <w:multiLevelType w:val="multilevel"/>
    <w:tmpl w:val="D95C26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955FE8"/>
    <w:multiLevelType w:val="hybridMultilevel"/>
    <w:tmpl w:val="E2E4D252"/>
    <w:lvl w:ilvl="0" w:tplc="626E92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308412">
    <w:abstractNumId w:val="22"/>
  </w:num>
  <w:num w:numId="2" w16cid:durableId="1219628537">
    <w:abstractNumId w:val="34"/>
  </w:num>
  <w:num w:numId="3" w16cid:durableId="716973859">
    <w:abstractNumId w:val="19"/>
  </w:num>
  <w:num w:numId="4" w16cid:durableId="296227559">
    <w:abstractNumId w:val="25"/>
  </w:num>
  <w:num w:numId="5" w16cid:durableId="285279776">
    <w:abstractNumId w:val="8"/>
  </w:num>
  <w:num w:numId="6" w16cid:durableId="463892370">
    <w:abstractNumId w:val="5"/>
  </w:num>
  <w:num w:numId="7" w16cid:durableId="1903708152">
    <w:abstractNumId w:val="16"/>
  </w:num>
  <w:num w:numId="8" w16cid:durableId="1919173216">
    <w:abstractNumId w:val="33"/>
  </w:num>
  <w:num w:numId="9" w16cid:durableId="1948584701">
    <w:abstractNumId w:val="15"/>
  </w:num>
  <w:num w:numId="10" w16cid:durableId="55129467">
    <w:abstractNumId w:val="17"/>
  </w:num>
  <w:num w:numId="11" w16cid:durableId="470102479">
    <w:abstractNumId w:val="28"/>
  </w:num>
  <w:num w:numId="12" w16cid:durableId="951471312">
    <w:abstractNumId w:val="20"/>
  </w:num>
  <w:num w:numId="13" w16cid:durableId="1961954262">
    <w:abstractNumId w:val="37"/>
  </w:num>
  <w:num w:numId="14" w16cid:durableId="773673678">
    <w:abstractNumId w:val="32"/>
  </w:num>
  <w:num w:numId="15" w16cid:durableId="2094668462">
    <w:abstractNumId w:val="14"/>
  </w:num>
  <w:num w:numId="16" w16cid:durableId="1115714070">
    <w:abstractNumId w:val="27"/>
  </w:num>
  <w:num w:numId="17" w16cid:durableId="1068841488">
    <w:abstractNumId w:val="30"/>
  </w:num>
  <w:num w:numId="18" w16cid:durableId="1403530625">
    <w:abstractNumId w:val="10"/>
  </w:num>
  <w:num w:numId="19" w16cid:durableId="561716804">
    <w:abstractNumId w:val="9"/>
  </w:num>
  <w:num w:numId="20" w16cid:durableId="318198376">
    <w:abstractNumId w:val="0"/>
  </w:num>
  <w:num w:numId="21" w16cid:durableId="1039865685">
    <w:abstractNumId w:val="24"/>
  </w:num>
  <w:num w:numId="22" w16cid:durableId="750926034">
    <w:abstractNumId w:val="35"/>
  </w:num>
  <w:num w:numId="23" w16cid:durableId="1954555143">
    <w:abstractNumId w:val="23"/>
  </w:num>
  <w:num w:numId="24" w16cid:durableId="1617903034">
    <w:abstractNumId w:val="26"/>
  </w:num>
  <w:num w:numId="25" w16cid:durableId="748965597">
    <w:abstractNumId w:val="11"/>
  </w:num>
  <w:num w:numId="26" w16cid:durableId="1589928237">
    <w:abstractNumId w:val="2"/>
  </w:num>
  <w:num w:numId="27" w16cid:durableId="181167378">
    <w:abstractNumId w:val="6"/>
  </w:num>
  <w:num w:numId="28" w16cid:durableId="846139905">
    <w:abstractNumId w:val="29"/>
  </w:num>
  <w:num w:numId="29" w16cid:durableId="591205905">
    <w:abstractNumId w:val="4"/>
  </w:num>
  <w:num w:numId="30" w16cid:durableId="1509178319">
    <w:abstractNumId w:val="13"/>
  </w:num>
  <w:num w:numId="31" w16cid:durableId="706878969">
    <w:abstractNumId w:val="3"/>
  </w:num>
  <w:num w:numId="32" w16cid:durableId="738137760">
    <w:abstractNumId w:val="7"/>
  </w:num>
  <w:num w:numId="33" w16cid:durableId="152533196">
    <w:abstractNumId w:val="31"/>
  </w:num>
  <w:num w:numId="34" w16cid:durableId="921067096">
    <w:abstractNumId w:val="18"/>
  </w:num>
  <w:num w:numId="35" w16cid:durableId="142092014">
    <w:abstractNumId w:val="12"/>
  </w:num>
  <w:num w:numId="36" w16cid:durableId="803813379">
    <w:abstractNumId w:val="36"/>
  </w:num>
  <w:num w:numId="37" w16cid:durableId="1251624644">
    <w:abstractNumId w:val="1"/>
  </w:num>
  <w:num w:numId="38" w16cid:durableId="776409482">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219C9"/>
    <w:rsid w:val="00027E05"/>
    <w:rsid w:val="00034042"/>
    <w:rsid w:val="00090866"/>
    <w:rsid w:val="000A4256"/>
    <w:rsid w:val="000F256F"/>
    <w:rsid w:val="00117A35"/>
    <w:rsid w:val="00141073"/>
    <w:rsid w:val="0014365B"/>
    <w:rsid w:val="00155808"/>
    <w:rsid w:val="0015749E"/>
    <w:rsid w:val="00157F8D"/>
    <w:rsid w:val="00164928"/>
    <w:rsid w:val="00176A85"/>
    <w:rsid w:val="00177624"/>
    <w:rsid w:val="001D74F3"/>
    <w:rsid w:val="001F5701"/>
    <w:rsid w:val="0020654D"/>
    <w:rsid w:val="00213C6F"/>
    <w:rsid w:val="00245B9B"/>
    <w:rsid w:val="00251AD9"/>
    <w:rsid w:val="002659F9"/>
    <w:rsid w:val="00265EA0"/>
    <w:rsid w:val="002B24FC"/>
    <w:rsid w:val="002B67D3"/>
    <w:rsid w:val="002C2761"/>
    <w:rsid w:val="002D678B"/>
    <w:rsid w:val="002E683F"/>
    <w:rsid w:val="002F2DF7"/>
    <w:rsid w:val="003034E4"/>
    <w:rsid w:val="0031285D"/>
    <w:rsid w:val="00317038"/>
    <w:rsid w:val="00331684"/>
    <w:rsid w:val="003907B2"/>
    <w:rsid w:val="003A5BB9"/>
    <w:rsid w:val="003C233B"/>
    <w:rsid w:val="003C5B05"/>
    <w:rsid w:val="003E66EC"/>
    <w:rsid w:val="00402934"/>
    <w:rsid w:val="00412081"/>
    <w:rsid w:val="00420594"/>
    <w:rsid w:val="00420E9E"/>
    <w:rsid w:val="00421955"/>
    <w:rsid w:val="00430697"/>
    <w:rsid w:val="00433B61"/>
    <w:rsid w:val="004408DE"/>
    <w:rsid w:val="00440B04"/>
    <w:rsid w:val="00464685"/>
    <w:rsid w:val="004720D7"/>
    <w:rsid w:val="0047241F"/>
    <w:rsid w:val="00473857"/>
    <w:rsid w:val="0047725B"/>
    <w:rsid w:val="00484CF4"/>
    <w:rsid w:val="00490EDE"/>
    <w:rsid w:val="004B4E23"/>
    <w:rsid w:val="004F7849"/>
    <w:rsid w:val="00505E20"/>
    <w:rsid w:val="00524A27"/>
    <w:rsid w:val="00542089"/>
    <w:rsid w:val="00563BA4"/>
    <w:rsid w:val="005842D6"/>
    <w:rsid w:val="005915A9"/>
    <w:rsid w:val="00591F3A"/>
    <w:rsid w:val="005A734E"/>
    <w:rsid w:val="005B5E02"/>
    <w:rsid w:val="005E0D86"/>
    <w:rsid w:val="006072E6"/>
    <w:rsid w:val="00620702"/>
    <w:rsid w:val="00651174"/>
    <w:rsid w:val="00653B9C"/>
    <w:rsid w:val="006A4B7F"/>
    <w:rsid w:val="006B2BFD"/>
    <w:rsid w:val="006B4E89"/>
    <w:rsid w:val="006D5EC0"/>
    <w:rsid w:val="006F0184"/>
    <w:rsid w:val="00752957"/>
    <w:rsid w:val="00753B4E"/>
    <w:rsid w:val="007B357E"/>
    <w:rsid w:val="007C7030"/>
    <w:rsid w:val="007E7C11"/>
    <w:rsid w:val="00806FC1"/>
    <w:rsid w:val="008324B7"/>
    <w:rsid w:val="00840135"/>
    <w:rsid w:val="00885EC9"/>
    <w:rsid w:val="008A0FE5"/>
    <w:rsid w:val="008A3A6A"/>
    <w:rsid w:val="008B1955"/>
    <w:rsid w:val="008C0242"/>
    <w:rsid w:val="008D0E38"/>
    <w:rsid w:val="00934AF3"/>
    <w:rsid w:val="00935B30"/>
    <w:rsid w:val="009370EE"/>
    <w:rsid w:val="009426C6"/>
    <w:rsid w:val="00986479"/>
    <w:rsid w:val="009877E7"/>
    <w:rsid w:val="00A018BF"/>
    <w:rsid w:val="00A23D66"/>
    <w:rsid w:val="00A46CC0"/>
    <w:rsid w:val="00A501BC"/>
    <w:rsid w:val="00AD4B69"/>
    <w:rsid w:val="00AD58EE"/>
    <w:rsid w:val="00B07116"/>
    <w:rsid w:val="00B32EF3"/>
    <w:rsid w:val="00B40C0D"/>
    <w:rsid w:val="00B423E5"/>
    <w:rsid w:val="00B84068"/>
    <w:rsid w:val="00BC2451"/>
    <w:rsid w:val="00BE00B7"/>
    <w:rsid w:val="00BE180F"/>
    <w:rsid w:val="00BE1843"/>
    <w:rsid w:val="00C06AC8"/>
    <w:rsid w:val="00C175BB"/>
    <w:rsid w:val="00C275E0"/>
    <w:rsid w:val="00C6592C"/>
    <w:rsid w:val="00C766D7"/>
    <w:rsid w:val="00C87F18"/>
    <w:rsid w:val="00C94799"/>
    <w:rsid w:val="00CA1FA1"/>
    <w:rsid w:val="00CB043E"/>
    <w:rsid w:val="00CD5058"/>
    <w:rsid w:val="00CF06C7"/>
    <w:rsid w:val="00D170C1"/>
    <w:rsid w:val="00D237B1"/>
    <w:rsid w:val="00D51981"/>
    <w:rsid w:val="00DC65DA"/>
    <w:rsid w:val="00DE6654"/>
    <w:rsid w:val="00E03D36"/>
    <w:rsid w:val="00E1486B"/>
    <w:rsid w:val="00E1639D"/>
    <w:rsid w:val="00E20459"/>
    <w:rsid w:val="00E36D7B"/>
    <w:rsid w:val="00E503FD"/>
    <w:rsid w:val="00E536B4"/>
    <w:rsid w:val="00EA619D"/>
    <w:rsid w:val="00EB6EB6"/>
    <w:rsid w:val="00EC3E2A"/>
    <w:rsid w:val="00ED3503"/>
    <w:rsid w:val="00F158D9"/>
    <w:rsid w:val="00F36716"/>
    <w:rsid w:val="00F52AC3"/>
    <w:rsid w:val="00F56FE5"/>
    <w:rsid w:val="00F62AC2"/>
    <w:rsid w:val="00F856F8"/>
    <w:rsid w:val="00FB67DF"/>
    <w:rsid w:val="00FD1E35"/>
    <w:rsid w:val="00FF6B08"/>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6043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paragraph" w:styleId="Heading1">
    <w:name w:val="heading 1"/>
    <w:basedOn w:val="Heading2"/>
    <w:next w:val="Normal"/>
    <w:link w:val="Heading1Char"/>
    <w:qFormat/>
    <w:rsid w:val="00034042"/>
    <w:pPr>
      <w:keepNext w:val="0"/>
      <w:pBdr>
        <w:top w:val="single" w:sz="24" w:space="1" w:color="4F81BD"/>
        <w:left w:val="single" w:sz="24" w:space="4" w:color="4F81BD"/>
        <w:bottom w:val="single" w:sz="24" w:space="1" w:color="4F81BD"/>
        <w:right w:val="single" w:sz="24" w:space="4" w:color="4F81BD"/>
      </w:pBdr>
      <w:shd w:val="clear" w:color="auto" w:fill="4F81BD"/>
      <w:tabs>
        <w:tab w:val="left" w:pos="900"/>
      </w:tabs>
      <w:spacing w:before="200" w:after="0"/>
      <w:jc w:val="both"/>
      <w:outlineLvl w:val="0"/>
    </w:pPr>
    <w:rPr>
      <w:rFonts w:ascii="Palatino Linotype" w:eastAsia="Calibri" w:hAnsi="Palatino Linotype"/>
      <w:bCs w:val="0"/>
      <w:i w:val="0"/>
      <w:iCs w:val="0"/>
      <w:caps/>
      <w:noProof/>
      <w:sz w:val="22"/>
      <w:szCs w:val="22"/>
    </w:rPr>
  </w:style>
  <w:style w:type="paragraph" w:styleId="Heading2">
    <w:name w:val="heading 2"/>
    <w:basedOn w:val="Normal"/>
    <w:next w:val="Normal"/>
    <w:link w:val="Heading2Char"/>
    <w:semiHidden/>
    <w:unhideWhenUsed/>
    <w:qFormat/>
    <w:rsid w:val="00034042"/>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34042"/>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034042"/>
    <w:rPr>
      <w:rFonts w:ascii="Palatino Linotype" w:eastAsia="Calibri" w:hAnsi="Palatino Linotype" w:cs="Times New Roman"/>
      <w:b/>
      <w:caps/>
      <w:noProof/>
      <w:shd w:val="clear" w:color="auto" w:fill="4F81BD"/>
    </w:rPr>
  </w:style>
  <w:style w:type="character" w:styleId="Hyperlink">
    <w:name w:val="Hyperlink"/>
    <w:basedOn w:val="DefaultParagraphFont"/>
    <w:uiPriority w:val="99"/>
    <w:unhideWhenUsed/>
    <w:rsid w:val="003C5B05"/>
    <w:rPr>
      <w:color w:val="0000FF"/>
      <w:u w:val="single"/>
    </w:rPr>
  </w:style>
  <w:style w:type="paragraph" w:styleId="ListParagraph">
    <w:name w:val="List Paragraph"/>
    <w:aliases w:val="List Paragraph2,Text,Citation List,References,Bullets,سرد الفقرات,List Paragraph (numbered (a)),lp1,List Paragraph nowy,Use Case List Paragraph,PAD,ADB paragraph numbering,List_Paragraph,Multilevel para_II,List Paragraph1,Akapit z listą B"/>
    <w:basedOn w:val="Normal"/>
    <w:link w:val="ListParagraphChar"/>
    <w:uiPriority w:val="34"/>
    <w:qFormat/>
    <w:rsid w:val="00C87F18"/>
    <w:pPr>
      <w:ind w:left="720"/>
    </w:pPr>
    <w:rPr>
      <w:rFonts w:ascii="Calibri" w:eastAsia="Times New Roman" w:hAnsi="Calibri" w:cs="Arial"/>
      <w:lang w:eastAsia="en-US"/>
    </w:rPr>
  </w:style>
  <w:style w:type="character" w:customStyle="1" w:styleId="ListParagraphChar">
    <w:name w:val="List Paragraph Char"/>
    <w:aliases w:val="List Paragraph2 Char,Text Char,Citation List Char,References Char,Bullets Char,سرد الفقرات Char,List Paragraph (numbered (a)) Char,lp1 Char,List Paragraph nowy Char,Use Case List Paragraph Char,PAD Char,ADB paragraph numbering Char"/>
    <w:link w:val="ListParagraph"/>
    <w:uiPriority w:val="34"/>
    <w:qFormat/>
    <w:rsid w:val="00C87F18"/>
    <w:rPr>
      <w:rFonts w:ascii="Calibri" w:eastAsia="Times New Roman" w:hAnsi="Calibri" w:cs="Arial"/>
    </w:rPr>
  </w:style>
  <w:style w:type="paragraph" w:styleId="Header">
    <w:name w:val="header"/>
    <w:basedOn w:val="Normal"/>
    <w:link w:val="Head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HeaderChar">
    <w:name w:val="Header Char"/>
    <w:basedOn w:val="DefaultParagraphFont"/>
    <w:link w:val="Header"/>
    <w:rsid w:val="00034042"/>
    <w:rPr>
      <w:rFonts w:ascii="Calibri" w:eastAsia="Times New Roman" w:hAnsi="Calibri" w:cs="Times New Roman"/>
    </w:rPr>
  </w:style>
  <w:style w:type="paragraph" w:styleId="Footer">
    <w:name w:val="footer"/>
    <w:basedOn w:val="Normal"/>
    <w:link w:val="Foot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FooterChar">
    <w:name w:val="Footer Char"/>
    <w:basedOn w:val="DefaultParagraphFont"/>
    <w:link w:val="Footer"/>
    <w:rsid w:val="00034042"/>
    <w:rPr>
      <w:rFonts w:ascii="Calibri" w:eastAsia="Times New Roman" w:hAnsi="Calibri" w:cs="Times New Roman"/>
    </w:rPr>
  </w:style>
  <w:style w:type="paragraph" w:styleId="FootnoteText">
    <w:name w:val="footnote text"/>
    <w:basedOn w:val="Normal"/>
    <w:link w:val="FootnoteTextChar"/>
    <w:rsid w:val="00034042"/>
    <w:pPr>
      <w:spacing w:after="0" w:line="240" w:lineRule="auto"/>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rsid w:val="00034042"/>
    <w:rPr>
      <w:rFonts w:ascii="Calibri" w:eastAsia="Times New Roman" w:hAnsi="Calibri" w:cs="Times New Roman"/>
      <w:sz w:val="20"/>
      <w:szCs w:val="20"/>
    </w:rPr>
  </w:style>
  <w:style w:type="character" w:styleId="FootnoteReference">
    <w:name w:val="footnote reference"/>
    <w:basedOn w:val="DefaultParagraphFont"/>
    <w:rsid w:val="00034042"/>
    <w:rPr>
      <w:rFonts w:cs="Times New Roman"/>
      <w:vertAlign w:val="superscript"/>
    </w:rPr>
  </w:style>
  <w:style w:type="paragraph" w:customStyle="1" w:styleId="Default">
    <w:name w:val="Default"/>
    <w:rsid w:val="00034042"/>
    <w:pPr>
      <w:autoSpaceDE w:val="0"/>
      <w:autoSpaceDN w:val="0"/>
      <w:adjustRightInd w:val="0"/>
      <w:spacing w:after="0" w:line="240" w:lineRule="auto"/>
    </w:pPr>
    <w:rPr>
      <w:rFonts w:ascii="HelveticaNeueLT Std" w:eastAsiaTheme="minorEastAsia" w:hAnsi="HelveticaNeueLT Std" w:cs="HelveticaNeueLT Std"/>
      <w:color w:val="000000"/>
      <w:sz w:val="24"/>
      <w:szCs w:val="24"/>
    </w:rPr>
  </w:style>
  <w:style w:type="character" w:customStyle="1" w:styleId="BalloonTextChar">
    <w:name w:val="Balloon Text Char"/>
    <w:basedOn w:val="DefaultParagraphFont"/>
    <w:link w:val="BalloonText"/>
    <w:semiHidden/>
    <w:rsid w:val="00034042"/>
    <w:rPr>
      <w:rFonts w:ascii="Segoe UI" w:eastAsia="Times New Roman" w:hAnsi="Segoe UI" w:cs="Segoe UI"/>
      <w:sz w:val="18"/>
      <w:szCs w:val="18"/>
    </w:rPr>
  </w:style>
  <w:style w:type="paragraph" w:styleId="BalloonText">
    <w:name w:val="Balloon Text"/>
    <w:basedOn w:val="Normal"/>
    <w:link w:val="BalloonTextChar"/>
    <w:semiHidden/>
    <w:unhideWhenUsed/>
    <w:rsid w:val="00034042"/>
    <w:pPr>
      <w:spacing w:after="0" w:line="240" w:lineRule="auto"/>
    </w:pPr>
    <w:rPr>
      <w:rFonts w:ascii="Segoe UI" w:eastAsia="Times New Roman" w:hAnsi="Segoe UI" w:cs="Segoe UI"/>
      <w:sz w:val="18"/>
      <w:szCs w:val="18"/>
      <w:lang w:eastAsia="en-US"/>
    </w:rPr>
  </w:style>
  <w:style w:type="table" w:styleId="TableGrid">
    <w:name w:val="Table Grid"/>
    <w:basedOn w:val="TableNormal"/>
    <w:uiPriority w:val="39"/>
    <w:rsid w:val="000340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034042"/>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03404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03404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034042"/>
    <w:rPr>
      <w:b/>
      <w:bCs/>
    </w:rPr>
  </w:style>
  <w:style w:type="paragraph" w:customStyle="1" w:styleId="TableParagraph">
    <w:name w:val="Table Paragraph"/>
    <w:basedOn w:val="Normal"/>
    <w:uiPriority w:val="1"/>
    <w:qFormat/>
    <w:rsid w:val="00034042"/>
    <w:pPr>
      <w:widowControl w:val="0"/>
      <w:autoSpaceDE w:val="0"/>
      <w:autoSpaceDN w:val="0"/>
      <w:spacing w:after="0" w:line="240" w:lineRule="auto"/>
    </w:pPr>
    <w:rPr>
      <w:rFonts w:ascii="Times New Roman" w:eastAsia="Times New Roman" w:hAnsi="Times New Roman" w:cs="Times New Roman"/>
      <w:lang w:eastAsia="en-US" w:bidi="en-US"/>
    </w:rPr>
  </w:style>
  <w:style w:type="character" w:styleId="UnresolvedMention">
    <w:name w:val="Unresolved Mention"/>
    <w:basedOn w:val="DefaultParagraphFont"/>
    <w:uiPriority w:val="99"/>
    <w:semiHidden/>
    <w:unhideWhenUsed/>
    <w:rsid w:val="006A4B7F"/>
    <w:rPr>
      <w:color w:val="605E5C"/>
      <w:shd w:val="clear" w:color="auto" w:fill="E1DFDD"/>
    </w:rPr>
  </w:style>
  <w:style w:type="character" w:styleId="CommentReference">
    <w:name w:val="annotation reference"/>
    <w:basedOn w:val="DefaultParagraphFont"/>
    <w:semiHidden/>
    <w:unhideWhenUsed/>
    <w:rsid w:val="006A4B7F"/>
    <w:rPr>
      <w:sz w:val="16"/>
      <w:szCs w:val="16"/>
    </w:rPr>
  </w:style>
  <w:style w:type="paragraph" w:styleId="Revision">
    <w:name w:val="Revision"/>
    <w:hidden/>
    <w:uiPriority w:val="99"/>
    <w:semiHidden/>
    <w:rsid w:val="002659F9"/>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659F9"/>
    <w:rPr>
      <w:color w:val="808080"/>
    </w:rPr>
  </w:style>
  <w:style w:type="paragraph" w:customStyle="1" w:styleId="Reporttext">
    <w:name w:val="Report text"/>
    <w:rsid w:val="002659F9"/>
    <w:pPr>
      <w:spacing w:before="120" w:after="0" w:line="240" w:lineRule="auto"/>
    </w:pPr>
    <w:rPr>
      <w:rFonts w:ascii="Times New Roman" w:eastAsia="Times New Roman" w:hAnsi="Times New Roman" w:cs="Times New Roman"/>
      <w:szCs w:val="20"/>
      <w:lang w:val="en-CA"/>
    </w:rPr>
  </w:style>
  <w:style w:type="paragraph" w:customStyle="1" w:styleId="Table">
    <w:name w:val="Table"/>
    <w:basedOn w:val="Reporttext"/>
    <w:rsid w:val="002659F9"/>
    <w:pPr>
      <w:spacing w:before="60" w:after="60"/>
    </w:pPr>
    <w:rPr>
      <w:rFonts w:ascii="Arial" w:hAnsi="Arial"/>
      <w:sz w:val="18"/>
    </w:rPr>
  </w:style>
  <w:style w:type="paragraph" w:customStyle="1" w:styleId="Floating">
    <w:name w:val="Floating"/>
    <w:basedOn w:val="Reporttext"/>
    <w:next w:val="Reporttext"/>
    <w:rsid w:val="002659F9"/>
    <w:pPr>
      <w:keepNext/>
      <w:spacing w:before="240"/>
    </w:pPr>
    <w:rPr>
      <w:rFonts w:ascii="Arial" w:hAnsi="Arial"/>
      <w:b/>
      <w:sz w:val="24"/>
    </w:rPr>
  </w:style>
  <w:style w:type="paragraph" w:styleId="BodyText">
    <w:name w:val="Body Text"/>
    <w:basedOn w:val="Normal"/>
    <w:link w:val="BodyTextChar"/>
    <w:uiPriority w:val="1"/>
    <w:qFormat/>
    <w:rsid w:val="00F36716"/>
    <w:pPr>
      <w:widowControl w:val="0"/>
      <w:autoSpaceDE w:val="0"/>
      <w:autoSpaceDN w:val="0"/>
      <w:spacing w:after="0" w:line="240" w:lineRule="auto"/>
    </w:pPr>
    <w:rPr>
      <w:rFonts w:ascii="Roboto Light" w:eastAsia="Roboto Light" w:hAnsi="Roboto Light" w:cs="Roboto Light"/>
      <w:sz w:val="24"/>
      <w:szCs w:val="24"/>
      <w:lang w:eastAsia="en-US" w:bidi="en-US"/>
    </w:rPr>
  </w:style>
  <w:style w:type="character" w:customStyle="1" w:styleId="BodyTextChar">
    <w:name w:val="Body Text Char"/>
    <w:basedOn w:val="DefaultParagraphFont"/>
    <w:link w:val="BodyText"/>
    <w:uiPriority w:val="1"/>
    <w:rsid w:val="00F36716"/>
    <w:rPr>
      <w:rFonts w:ascii="Roboto Light" w:eastAsia="Roboto Light" w:hAnsi="Roboto Light" w:cs="Roboto Light"/>
      <w:sz w:val="24"/>
      <w:szCs w:val="24"/>
      <w:lang w:bidi="en-US"/>
    </w:rPr>
  </w:style>
  <w:style w:type="paragraph" w:styleId="NoSpacing">
    <w:name w:val="No Spacing"/>
    <w:uiPriority w:val="1"/>
    <w:qFormat/>
    <w:rsid w:val="00F52AC3"/>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honhujaev@isdb.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shonhujaev@isdb.org" TargetMode="External"/><Relationship Id="rId4" Type="http://schemas.openxmlformats.org/officeDocument/2006/relationships/settings" Target="settings.xml"/><Relationship Id="rId9" Type="http://schemas.openxmlformats.org/officeDocument/2006/relationships/hyperlink" Target="mailto:arkenzhegulov@isdb.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E60D-9A0F-41C3-9150-2DFD6336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3169</Words>
  <Characters>18066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Arman Kenzhegulov</cp:lastModifiedBy>
  <cp:revision>2</cp:revision>
  <dcterms:created xsi:type="dcterms:W3CDTF">2024-06-06T14:09:00Z</dcterms:created>
  <dcterms:modified xsi:type="dcterms:W3CDTF">2024-06-06T14:09:00Z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7929fcbf,36cd471a,14fe1ece</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2024-03-27T08:06:10Z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ba1a5ad7-2a19-4e88-bc71-d03fc99009c2</vt:lpwstr>
  </property>
  <property fmtid="{D5CDD505-2E9C-101B-9397-08002B2CF9AE}" pid="11" name="MSIP_Label_9ef4adf7-25a7-4f52-a61a-df7190f1d881_ContentBits">
    <vt:lpwstr>1</vt:lpwstr>
  </property>
</Properties>
</file>