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6F024" w14:textId="181A8E4C" w:rsidR="006019DF" w:rsidRPr="005565DE" w:rsidRDefault="002B515D" w:rsidP="005565DE">
      <w:pPr>
        <w:pStyle w:val="BodyText"/>
        <w:rPr>
          <w:rFonts w:ascii="Arial" w:hAnsi="Arial" w:cs="Arial"/>
          <w:b/>
          <w:u w:val="dottedHeavy"/>
        </w:rPr>
      </w:pPr>
      <w:r>
        <w:rPr>
          <w:rFonts w:ascii="Arial" w:hAnsi="Arial" w:cs="Arial"/>
          <w:b/>
          <w:u w:val="dottedHeavy"/>
        </w:rPr>
        <w:t>______</w:t>
      </w:r>
      <w:r w:rsidRPr="00D52F35">
        <w:rPr>
          <w:rFonts w:ascii="Arial" w:hAnsi="Arial" w:cs="Arial"/>
          <w:b/>
          <w:u w:val="dottedHeavy"/>
        </w:rPr>
        <w:t>_____________________________________________________________</w:t>
      </w:r>
      <w:r w:rsidR="007904BE">
        <w:rPr>
          <w:noProof/>
        </w:rPr>
        <w:drawing>
          <wp:anchor distT="0" distB="0" distL="114300" distR="114300" simplePos="0" relativeHeight="251656704" behindDoc="1" locked="0" layoutInCell="1" allowOverlap="1" wp14:anchorId="02F72BCA" wp14:editId="62F97C18">
            <wp:simplePos x="0" y="0"/>
            <wp:positionH relativeFrom="margin">
              <wp:posOffset>4954270</wp:posOffset>
            </wp:positionH>
            <wp:positionV relativeFrom="paragraph">
              <wp:posOffset>-572770</wp:posOffset>
            </wp:positionV>
            <wp:extent cx="1287145" cy="1287145"/>
            <wp:effectExtent l="0" t="0" r="0" b="0"/>
            <wp:wrapTopAndBottom/>
            <wp:docPr id="627861072" name="Image 7" descr="D:\LOGO PROS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D:\LOGO PROSE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7145" cy="128714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page" w:horzAnchor="margin" w:tblpXSpec="center" w:tblpY="589"/>
        <w:tblW w:w="10767" w:type="dxa"/>
        <w:tblLook w:val="04A0" w:firstRow="1" w:lastRow="0" w:firstColumn="1" w:lastColumn="0" w:noHBand="0" w:noVBand="1"/>
      </w:tblPr>
      <w:tblGrid>
        <w:gridCol w:w="2584"/>
        <w:gridCol w:w="5956"/>
        <w:gridCol w:w="2227"/>
      </w:tblGrid>
      <w:tr w:rsidR="006019DF" w:rsidRPr="0096225C" w14:paraId="034E0B46" w14:textId="77777777" w:rsidTr="00580A1E">
        <w:trPr>
          <w:trHeight w:val="2676"/>
        </w:trPr>
        <w:tc>
          <w:tcPr>
            <w:tcW w:w="2584" w:type="dxa"/>
          </w:tcPr>
          <w:p w14:paraId="37E777FC" w14:textId="77777777" w:rsidR="006019DF" w:rsidRPr="0096225C" w:rsidRDefault="006019DF" w:rsidP="00580A1E">
            <w:pPr>
              <w:jc w:val="center"/>
              <w:rPr>
                <w:rFonts w:ascii="Arial Narrow" w:hAnsi="Arial Narrow"/>
                <w:b/>
              </w:rPr>
            </w:pPr>
            <w:r w:rsidRPr="0096225C">
              <w:rPr>
                <w:rFonts w:ascii="Arial Narrow" w:hAnsi="Arial Narrow"/>
              </w:rPr>
              <w:br w:type="page"/>
            </w:r>
            <w:r w:rsidRPr="0096225C">
              <w:rPr>
                <w:rFonts w:ascii="Arial Narrow" w:hAnsi="Arial Narrow"/>
                <w:b/>
              </w:rPr>
              <w:t>REPUBLIQUE DU NIGER</w:t>
            </w:r>
          </w:p>
          <w:p w14:paraId="45F2CF65" w14:textId="3D7D639A" w:rsidR="006019DF" w:rsidRPr="0096225C" w:rsidRDefault="007904BE" w:rsidP="00580A1E">
            <w:pPr>
              <w:jc w:val="center"/>
              <w:rPr>
                <w:rFonts w:ascii="Arial Narrow" w:hAnsi="Arial Narrow"/>
                <w:b/>
                <w:u w:val="single"/>
              </w:rPr>
            </w:pPr>
            <w:r w:rsidRPr="003A2839">
              <w:rPr>
                <w:rFonts w:ascii="Arial Narrow" w:hAnsi="Arial Narrow"/>
                <w:noProof/>
              </w:rPr>
              <w:drawing>
                <wp:inline distT="0" distB="0" distL="0" distR="0" wp14:anchorId="5F578FEA" wp14:editId="6B307820">
                  <wp:extent cx="1476375" cy="1028700"/>
                  <wp:effectExtent l="0" t="0" r="0" b="0"/>
                  <wp:docPr id="1" name="Image 3" descr="Armoirie Ni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Armoirie Nig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375" cy="1028700"/>
                          </a:xfrm>
                          <a:prstGeom prst="rect">
                            <a:avLst/>
                          </a:prstGeom>
                          <a:noFill/>
                          <a:ln>
                            <a:noFill/>
                          </a:ln>
                        </pic:spPr>
                      </pic:pic>
                    </a:graphicData>
                  </a:graphic>
                </wp:inline>
              </w:drawing>
            </w:r>
          </w:p>
          <w:p w14:paraId="0F0B2F29" w14:textId="77777777" w:rsidR="006019DF" w:rsidRPr="00073EEB" w:rsidRDefault="006019DF" w:rsidP="00580A1E">
            <w:pPr>
              <w:jc w:val="center"/>
              <w:rPr>
                <w:rFonts w:ascii="Arial Narrow" w:hAnsi="Arial Narrow"/>
                <w:b/>
                <w:i/>
                <w:sz w:val="16"/>
                <w:szCs w:val="16"/>
              </w:rPr>
            </w:pPr>
            <w:r w:rsidRPr="00073EEB">
              <w:rPr>
                <w:rFonts w:ascii="Arial Narrow" w:hAnsi="Arial Narrow"/>
                <w:b/>
                <w:i/>
                <w:sz w:val="16"/>
                <w:szCs w:val="16"/>
              </w:rPr>
              <w:t>Fraternité, Travail, Progrès</w:t>
            </w:r>
          </w:p>
          <w:p w14:paraId="3B1CE6BA" w14:textId="77777777" w:rsidR="006019DF" w:rsidRPr="0096225C" w:rsidRDefault="006019DF" w:rsidP="00580A1E">
            <w:pPr>
              <w:autoSpaceDE w:val="0"/>
              <w:autoSpaceDN w:val="0"/>
              <w:adjustRightInd w:val="0"/>
              <w:rPr>
                <w:rFonts w:ascii="Arial Narrow" w:hAnsi="Arial Narrow"/>
                <w:b/>
                <w:u w:val="single"/>
              </w:rPr>
            </w:pPr>
          </w:p>
        </w:tc>
        <w:tc>
          <w:tcPr>
            <w:tcW w:w="5956" w:type="dxa"/>
          </w:tcPr>
          <w:p w14:paraId="5ECC3533" w14:textId="77777777" w:rsidR="00667F3E" w:rsidRDefault="00667F3E" w:rsidP="00667F3E">
            <w:pPr>
              <w:autoSpaceDE w:val="0"/>
              <w:autoSpaceDN w:val="0"/>
              <w:adjustRightInd w:val="0"/>
              <w:jc w:val="center"/>
              <w:rPr>
                <w:rFonts w:ascii="Arial Narrow" w:hAnsi="Arial Narrow"/>
                <w:b/>
                <w:bCs/>
              </w:rPr>
            </w:pPr>
            <w:r w:rsidRPr="0096225C">
              <w:rPr>
                <w:rFonts w:ascii="Arial Narrow" w:hAnsi="Arial Narrow"/>
                <w:b/>
                <w:bCs/>
              </w:rPr>
              <w:t>MINISTERE DE</w:t>
            </w:r>
            <w:r>
              <w:rPr>
                <w:rFonts w:ascii="Arial Narrow" w:hAnsi="Arial Narrow"/>
                <w:b/>
                <w:bCs/>
              </w:rPr>
              <w:t xml:space="preserve"> L’EDUCATION NATIONALE,</w:t>
            </w:r>
          </w:p>
          <w:p w14:paraId="5B21D83E" w14:textId="77777777" w:rsidR="00667F3E" w:rsidRPr="007E6BC8" w:rsidRDefault="00667F3E" w:rsidP="00667F3E">
            <w:pPr>
              <w:autoSpaceDE w:val="0"/>
              <w:autoSpaceDN w:val="0"/>
              <w:adjustRightInd w:val="0"/>
              <w:jc w:val="center"/>
              <w:rPr>
                <w:rFonts w:ascii="Arial Narrow" w:hAnsi="Arial Narrow"/>
                <w:b/>
                <w:bCs/>
              </w:rPr>
            </w:pPr>
            <w:r w:rsidRPr="007E6BC8">
              <w:rPr>
                <w:rFonts w:ascii="Arial Narrow" w:hAnsi="Arial Narrow"/>
                <w:b/>
                <w:bCs/>
              </w:rPr>
              <w:t xml:space="preserve">DE L’ALPHABETISATION, DE L’ENSEIGNEMENT PROFESSIONNEL </w:t>
            </w:r>
          </w:p>
          <w:p w14:paraId="3C719FE2" w14:textId="77777777" w:rsidR="00667F3E" w:rsidRDefault="00667F3E" w:rsidP="00667F3E">
            <w:pPr>
              <w:autoSpaceDE w:val="0"/>
              <w:autoSpaceDN w:val="0"/>
              <w:adjustRightInd w:val="0"/>
              <w:jc w:val="center"/>
              <w:rPr>
                <w:rFonts w:ascii="Arial Narrow" w:hAnsi="Arial Narrow"/>
                <w:b/>
                <w:bCs/>
              </w:rPr>
            </w:pPr>
            <w:r w:rsidRPr="007E6BC8">
              <w:rPr>
                <w:rFonts w:ascii="Arial Narrow" w:hAnsi="Arial Narrow"/>
                <w:b/>
                <w:bCs/>
              </w:rPr>
              <w:t>ET DE LA PROMOTION DES LANGUES NATIONALES</w:t>
            </w:r>
            <w:r w:rsidRPr="00B50FF0">
              <w:rPr>
                <w:rFonts w:ascii="Arial Narrow" w:hAnsi="Arial Narrow"/>
                <w:b/>
                <w:bCs/>
              </w:rPr>
              <w:t xml:space="preserve"> </w:t>
            </w:r>
          </w:p>
          <w:p w14:paraId="6E0F8760" w14:textId="77777777" w:rsidR="006019DF" w:rsidRPr="0096225C" w:rsidRDefault="006019DF" w:rsidP="00580A1E">
            <w:pPr>
              <w:autoSpaceDE w:val="0"/>
              <w:autoSpaceDN w:val="0"/>
              <w:adjustRightInd w:val="0"/>
              <w:jc w:val="center"/>
              <w:rPr>
                <w:rFonts w:ascii="Arial Narrow" w:hAnsi="Arial Narrow"/>
                <w:b/>
                <w:bCs/>
              </w:rPr>
            </w:pPr>
            <w:r w:rsidRPr="0096225C">
              <w:rPr>
                <w:rFonts w:ascii="Arial Narrow" w:hAnsi="Arial Narrow"/>
                <w:b/>
                <w:bCs/>
              </w:rPr>
              <w:t>------------</w:t>
            </w:r>
          </w:p>
          <w:p w14:paraId="64C96BC1" w14:textId="77777777" w:rsidR="006019DF" w:rsidRPr="003A2839" w:rsidRDefault="006019DF" w:rsidP="00580A1E">
            <w:pPr>
              <w:autoSpaceDE w:val="0"/>
              <w:autoSpaceDN w:val="0"/>
              <w:adjustRightInd w:val="0"/>
              <w:jc w:val="center"/>
              <w:rPr>
                <w:rFonts w:ascii="Arial Narrow" w:hAnsi="Arial Narrow"/>
                <w:b/>
                <w:bCs/>
                <w:sz w:val="22"/>
                <w:szCs w:val="22"/>
              </w:rPr>
            </w:pPr>
            <w:r w:rsidRPr="003A2839">
              <w:rPr>
                <w:rFonts w:ascii="Arial Narrow" w:hAnsi="Arial Narrow"/>
                <w:b/>
                <w:bCs/>
                <w:sz w:val="22"/>
                <w:szCs w:val="22"/>
              </w:rPr>
              <w:t>SECRETARIAT GENERAL</w:t>
            </w:r>
          </w:p>
          <w:p w14:paraId="1E37AAF3" w14:textId="77777777" w:rsidR="006019DF" w:rsidRPr="0096225C" w:rsidRDefault="006019DF" w:rsidP="00580A1E">
            <w:pPr>
              <w:autoSpaceDE w:val="0"/>
              <w:autoSpaceDN w:val="0"/>
              <w:adjustRightInd w:val="0"/>
              <w:jc w:val="center"/>
              <w:rPr>
                <w:rFonts w:ascii="Arial Narrow" w:hAnsi="Arial Narrow"/>
                <w:b/>
                <w:bCs/>
              </w:rPr>
            </w:pPr>
            <w:r w:rsidRPr="0096225C">
              <w:rPr>
                <w:rFonts w:ascii="Arial Narrow" w:hAnsi="Arial Narrow"/>
                <w:b/>
                <w:bCs/>
              </w:rPr>
              <w:t>-------------</w:t>
            </w:r>
          </w:p>
          <w:p w14:paraId="58A5EBF7" w14:textId="77777777" w:rsidR="006019DF" w:rsidRPr="006C259F" w:rsidRDefault="006019DF" w:rsidP="00580A1E">
            <w:pPr>
              <w:autoSpaceDE w:val="0"/>
              <w:autoSpaceDN w:val="0"/>
              <w:adjustRightInd w:val="0"/>
              <w:jc w:val="center"/>
              <w:rPr>
                <w:rFonts w:ascii="Arial Narrow" w:hAnsi="Arial Narrow"/>
                <w:b/>
                <w:bCs/>
              </w:rPr>
            </w:pPr>
            <w:r w:rsidRPr="006C259F">
              <w:rPr>
                <w:rFonts w:ascii="Arial Narrow" w:hAnsi="Arial Narrow"/>
                <w:b/>
                <w:bCs/>
              </w:rPr>
              <w:t xml:space="preserve">Projet </w:t>
            </w:r>
            <w:r>
              <w:rPr>
                <w:rFonts w:ascii="Arial Narrow" w:hAnsi="Arial Narrow"/>
                <w:b/>
                <w:bCs/>
              </w:rPr>
              <w:t>d</w:t>
            </w:r>
            <w:r w:rsidRPr="006C259F">
              <w:rPr>
                <w:rFonts w:ascii="Arial Narrow" w:hAnsi="Arial Narrow"/>
                <w:b/>
                <w:bCs/>
              </w:rPr>
              <w:t xml:space="preserve">e Soutien </w:t>
            </w:r>
            <w:r>
              <w:rPr>
                <w:rFonts w:ascii="Arial Narrow" w:hAnsi="Arial Narrow"/>
                <w:b/>
                <w:bCs/>
              </w:rPr>
              <w:t>à</w:t>
            </w:r>
            <w:r w:rsidRPr="006C259F">
              <w:rPr>
                <w:rFonts w:ascii="Arial Narrow" w:hAnsi="Arial Narrow"/>
                <w:b/>
                <w:bCs/>
              </w:rPr>
              <w:t xml:space="preserve"> </w:t>
            </w:r>
            <w:r>
              <w:rPr>
                <w:rFonts w:ascii="Arial Narrow" w:hAnsi="Arial Narrow"/>
                <w:b/>
                <w:bCs/>
              </w:rPr>
              <w:t>l</w:t>
            </w:r>
            <w:r w:rsidRPr="006C259F">
              <w:rPr>
                <w:rFonts w:ascii="Arial Narrow" w:hAnsi="Arial Narrow"/>
                <w:b/>
                <w:bCs/>
              </w:rPr>
              <w:t>’</w:t>
            </w:r>
            <w:r>
              <w:rPr>
                <w:rFonts w:ascii="Arial Narrow" w:hAnsi="Arial Narrow"/>
                <w:b/>
                <w:bCs/>
              </w:rPr>
              <w:t>E</w:t>
            </w:r>
            <w:r w:rsidRPr="006C259F">
              <w:rPr>
                <w:rFonts w:ascii="Arial Narrow" w:hAnsi="Arial Narrow"/>
                <w:b/>
                <w:bCs/>
              </w:rPr>
              <w:t>nseignement Bilingue Franco-Arabe</w:t>
            </w:r>
          </w:p>
          <w:p w14:paraId="705A4BB4" w14:textId="77777777" w:rsidR="006019DF" w:rsidRPr="006C259F" w:rsidRDefault="006019DF" w:rsidP="00580A1E">
            <w:pPr>
              <w:autoSpaceDE w:val="0"/>
              <w:autoSpaceDN w:val="0"/>
              <w:adjustRightInd w:val="0"/>
              <w:spacing w:before="120" w:after="120"/>
              <w:jc w:val="center"/>
              <w:rPr>
                <w:rFonts w:ascii="Arial Narrow" w:hAnsi="Arial Narrow"/>
                <w:b/>
                <w:bCs/>
                <w:sz w:val="18"/>
                <w:szCs w:val="18"/>
              </w:rPr>
            </w:pPr>
            <w:r w:rsidRPr="006C259F">
              <w:rPr>
                <w:rFonts w:ascii="Arial Narrow" w:hAnsi="Arial Narrow"/>
                <w:b/>
                <w:bCs/>
                <w:sz w:val="18"/>
                <w:szCs w:val="18"/>
              </w:rPr>
              <w:t>(PROSEB/FA/BISD/NIGER)</w:t>
            </w:r>
          </w:p>
          <w:p w14:paraId="53172496" w14:textId="77777777" w:rsidR="006019DF" w:rsidRPr="00B46375" w:rsidRDefault="006019DF" w:rsidP="00580A1E">
            <w:pPr>
              <w:autoSpaceDE w:val="0"/>
              <w:autoSpaceDN w:val="0"/>
              <w:adjustRightInd w:val="0"/>
              <w:spacing w:before="120" w:after="120"/>
              <w:jc w:val="center"/>
              <w:rPr>
                <w:rFonts w:ascii="Arial Narrow" w:hAnsi="Arial Narrow"/>
                <w:b/>
                <w:bCs/>
              </w:rPr>
            </w:pPr>
            <w:r w:rsidRPr="00B46375">
              <w:rPr>
                <w:rFonts w:ascii="Arial Narrow" w:hAnsi="Arial Narrow"/>
                <w:b/>
                <w:bCs/>
              </w:rPr>
              <w:t xml:space="preserve">Unité de </w:t>
            </w:r>
            <w:r>
              <w:rPr>
                <w:rFonts w:ascii="Arial Narrow" w:hAnsi="Arial Narrow"/>
                <w:b/>
                <w:bCs/>
              </w:rPr>
              <w:t xml:space="preserve">Gestion </w:t>
            </w:r>
            <w:r w:rsidRPr="00B46375">
              <w:rPr>
                <w:rFonts w:ascii="Arial Narrow" w:hAnsi="Arial Narrow"/>
                <w:b/>
                <w:bCs/>
              </w:rPr>
              <w:t>du Projet</w:t>
            </w:r>
          </w:p>
          <w:p w14:paraId="39E3736C" w14:textId="77777777" w:rsidR="006019DF" w:rsidRPr="0096225C" w:rsidRDefault="006019DF" w:rsidP="00580A1E">
            <w:pPr>
              <w:jc w:val="center"/>
              <w:rPr>
                <w:rFonts w:ascii="Arial Narrow" w:hAnsi="Arial Narrow"/>
                <w:b/>
                <w:u w:val="single"/>
              </w:rPr>
            </w:pPr>
            <w:r w:rsidRPr="0096225C">
              <w:rPr>
                <w:rFonts w:ascii="Arial Narrow" w:hAnsi="Arial Narrow"/>
                <w:b/>
                <w:bCs/>
              </w:rPr>
              <w:t xml:space="preserve">BP : </w:t>
            </w:r>
            <w:r w:rsidRPr="006C259F">
              <w:rPr>
                <w:rFonts w:ascii="Arial Narrow" w:hAnsi="Arial Narrow"/>
                <w:b/>
                <w:bCs/>
              </w:rPr>
              <w:t xml:space="preserve">10 467 </w:t>
            </w:r>
            <w:r w:rsidRPr="0096225C">
              <w:rPr>
                <w:rFonts w:ascii="Arial Narrow" w:hAnsi="Arial Narrow"/>
                <w:b/>
                <w:bCs/>
              </w:rPr>
              <w:t>Téléphone : 20.</w:t>
            </w:r>
            <w:r>
              <w:rPr>
                <w:rFonts w:ascii="Arial Narrow" w:hAnsi="Arial Narrow"/>
                <w:b/>
                <w:bCs/>
              </w:rPr>
              <w:t>37</w:t>
            </w:r>
            <w:r w:rsidRPr="0096225C">
              <w:rPr>
                <w:rFonts w:ascii="Arial Narrow" w:hAnsi="Arial Narrow"/>
                <w:b/>
                <w:bCs/>
              </w:rPr>
              <w:t>.</w:t>
            </w:r>
            <w:r>
              <w:rPr>
                <w:rFonts w:ascii="Arial Narrow" w:hAnsi="Arial Narrow"/>
                <w:b/>
                <w:bCs/>
              </w:rPr>
              <w:t>05</w:t>
            </w:r>
            <w:r w:rsidRPr="0096225C">
              <w:rPr>
                <w:rFonts w:ascii="Arial Narrow" w:hAnsi="Arial Narrow"/>
                <w:b/>
                <w:bCs/>
              </w:rPr>
              <w:t>.</w:t>
            </w:r>
            <w:r>
              <w:rPr>
                <w:rFonts w:ascii="Arial Narrow" w:hAnsi="Arial Narrow"/>
                <w:b/>
                <w:bCs/>
              </w:rPr>
              <w:t>55</w:t>
            </w:r>
            <w:r w:rsidR="00D47593">
              <w:rPr>
                <w:rFonts w:ascii="Arial Narrow" w:hAnsi="Arial Narrow"/>
                <w:b/>
                <w:bCs/>
              </w:rPr>
              <w:t>  Email :</w:t>
            </w:r>
            <w:hyperlink r:id="rId10" w:history="1">
              <w:r w:rsidR="005428A5" w:rsidRPr="00B3626F">
                <w:rPr>
                  <w:rStyle w:val="Hyperlink"/>
                  <w:rFonts w:ascii="Arial" w:hAnsi="Arial" w:cs="Arial"/>
                  <w:b/>
                  <w:iCs/>
                </w:rPr>
                <w:t>proseb.fa.niger</w:t>
              </w:r>
              <w:r w:rsidR="005428A5" w:rsidRPr="00B3626F">
                <w:rPr>
                  <w:rStyle w:val="Hyperlink"/>
                  <w:rFonts w:ascii="Arial" w:hAnsi="Arial" w:cs="Arial"/>
                  <w:b/>
                  <w:iCs/>
                  <w:lang w:val="fr-BE"/>
                </w:rPr>
                <w:t>@gmail.com</w:t>
              </w:r>
            </w:hyperlink>
          </w:p>
        </w:tc>
        <w:tc>
          <w:tcPr>
            <w:tcW w:w="2227" w:type="dxa"/>
          </w:tcPr>
          <w:p w14:paraId="65CFC369" w14:textId="77777777" w:rsidR="006019DF" w:rsidRPr="0096225C" w:rsidRDefault="006019DF" w:rsidP="00580A1E">
            <w:pPr>
              <w:autoSpaceDE w:val="0"/>
              <w:autoSpaceDN w:val="0"/>
              <w:adjustRightInd w:val="0"/>
              <w:jc w:val="center"/>
              <w:rPr>
                <w:rFonts w:ascii="Arial Narrow" w:hAnsi="Arial Narrow" w:cs="Consolas"/>
                <w:b/>
                <w:bCs/>
                <w:u w:val="single"/>
              </w:rPr>
            </w:pPr>
          </w:p>
          <w:p w14:paraId="6E88706E" w14:textId="77777777" w:rsidR="006019DF" w:rsidRPr="005428A5" w:rsidRDefault="006019DF" w:rsidP="00580A1E">
            <w:pPr>
              <w:autoSpaceDE w:val="0"/>
              <w:autoSpaceDN w:val="0"/>
              <w:adjustRightInd w:val="0"/>
              <w:jc w:val="center"/>
              <w:rPr>
                <w:rFonts w:ascii="Arial Narrow" w:hAnsi="Arial Narrow" w:cs="Consolas"/>
                <w:b/>
                <w:bCs/>
                <w:u w:val="single"/>
              </w:rPr>
            </w:pPr>
          </w:p>
        </w:tc>
      </w:tr>
    </w:tbl>
    <w:p w14:paraId="641331B4" w14:textId="77777777" w:rsidR="00E518F9" w:rsidRPr="00FA42B5" w:rsidRDefault="0098698D" w:rsidP="0098698D">
      <w:pPr>
        <w:pStyle w:val="BodyText"/>
        <w:jc w:val="center"/>
        <w:rPr>
          <w:rFonts w:ascii="Arial" w:hAnsi="Arial" w:cs="Arial"/>
          <w:b/>
          <w:sz w:val="28"/>
          <w:szCs w:val="28"/>
        </w:rPr>
      </w:pPr>
      <w:r w:rsidRPr="00FA42B5">
        <w:rPr>
          <w:rFonts w:ascii="Arial" w:hAnsi="Arial" w:cs="Arial"/>
          <w:b/>
          <w:sz w:val="28"/>
          <w:szCs w:val="28"/>
        </w:rPr>
        <w:t xml:space="preserve">AVIS </w:t>
      </w:r>
      <w:r w:rsidR="005D04EF" w:rsidRPr="00FA42B5">
        <w:rPr>
          <w:rFonts w:ascii="Arial" w:hAnsi="Arial" w:cs="Arial"/>
          <w:b/>
          <w:sz w:val="28"/>
          <w:szCs w:val="28"/>
        </w:rPr>
        <w:t>SPECIFIQUE DE PASSATION DE MARCHE</w:t>
      </w:r>
    </w:p>
    <w:p w14:paraId="4F66A5DA" w14:textId="77777777" w:rsidR="00894F8D" w:rsidRDefault="003E7FAD" w:rsidP="0098698D">
      <w:pPr>
        <w:pStyle w:val="BodyText"/>
        <w:jc w:val="center"/>
        <w:rPr>
          <w:rFonts w:ascii="Arial" w:hAnsi="Arial" w:cs="Arial"/>
          <w:b/>
          <w:sz w:val="26"/>
          <w:szCs w:val="26"/>
        </w:rPr>
      </w:pPr>
      <w:r>
        <w:rPr>
          <w:rFonts w:ascii="Arial" w:hAnsi="Arial" w:cs="Arial"/>
          <w:b/>
          <w:sz w:val="26"/>
          <w:szCs w:val="26"/>
        </w:rPr>
        <w:t>A</w:t>
      </w:r>
      <w:r w:rsidR="00894F8D">
        <w:rPr>
          <w:rFonts w:ascii="Arial" w:hAnsi="Arial" w:cs="Arial"/>
          <w:b/>
          <w:sz w:val="26"/>
          <w:szCs w:val="26"/>
        </w:rPr>
        <w:t>VIS D’APPEL D’OFFRES INTERNATIONAL</w:t>
      </w:r>
    </w:p>
    <w:p w14:paraId="2FF57669" w14:textId="77777777" w:rsidR="00ED182E" w:rsidRDefault="00894F8D" w:rsidP="0098698D">
      <w:pPr>
        <w:pStyle w:val="BodyText"/>
        <w:jc w:val="center"/>
        <w:rPr>
          <w:rFonts w:ascii="Arial" w:hAnsi="Arial" w:cs="Arial"/>
          <w:b/>
          <w:sz w:val="26"/>
          <w:szCs w:val="26"/>
        </w:rPr>
      </w:pPr>
      <w:r>
        <w:rPr>
          <w:rFonts w:ascii="Arial" w:hAnsi="Arial" w:cs="Arial"/>
          <w:b/>
          <w:sz w:val="26"/>
          <w:szCs w:val="26"/>
        </w:rPr>
        <w:t>A</w:t>
      </w:r>
      <w:r w:rsidR="003E7FAD">
        <w:rPr>
          <w:rFonts w:ascii="Arial" w:hAnsi="Arial" w:cs="Arial"/>
          <w:b/>
          <w:sz w:val="26"/>
          <w:szCs w:val="26"/>
        </w:rPr>
        <w:t xml:space="preserve">OI </w:t>
      </w:r>
      <w:r w:rsidR="003E7FAD" w:rsidRPr="00ED182E">
        <w:rPr>
          <w:rFonts w:ascii="Arial" w:hAnsi="Arial" w:cs="Arial"/>
          <w:b/>
          <w:sz w:val="26"/>
          <w:szCs w:val="26"/>
        </w:rPr>
        <w:t>N°</w:t>
      </w:r>
      <w:r w:rsidR="003E7FAD">
        <w:rPr>
          <w:rFonts w:ascii="Arial" w:hAnsi="Arial" w:cs="Arial"/>
          <w:b/>
          <w:sz w:val="26"/>
          <w:szCs w:val="26"/>
        </w:rPr>
        <w:t xml:space="preserve">: </w:t>
      </w:r>
      <w:r w:rsidR="00ED182E" w:rsidRPr="00ED182E">
        <w:rPr>
          <w:rFonts w:ascii="Arial" w:hAnsi="Arial" w:cs="Arial"/>
          <w:b/>
          <w:sz w:val="26"/>
          <w:szCs w:val="26"/>
        </w:rPr>
        <w:t>202</w:t>
      </w:r>
      <w:r w:rsidR="00B30F21">
        <w:rPr>
          <w:rFonts w:ascii="Arial" w:hAnsi="Arial" w:cs="Arial"/>
          <w:b/>
          <w:sz w:val="26"/>
          <w:szCs w:val="26"/>
        </w:rPr>
        <w:t>4</w:t>
      </w:r>
      <w:r w:rsidR="00ED182E" w:rsidRPr="00ED182E">
        <w:rPr>
          <w:rFonts w:ascii="Arial" w:hAnsi="Arial" w:cs="Arial"/>
          <w:b/>
          <w:sz w:val="26"/>
          <w:szCs w:val="26"/>
        </w:rPr>
        <w:t>/</w:t>
      </w:r>
      <w:r w:rsidR="00597AD3">
        <w:rPr>
          <w:rFonts w:ascii="Arial" w:hAnsi="Arial" w:cs="Arial"/>
          <w:b/>
          <w:sz w:val="26"/>
          <w:szCs w:val="26"/>
        </w:rPr>
        <w:t>00</w:t>
      </w:r>
      <w:r w:rsidR="00B30F21">
        <w:rPr>
          <w:rFonts w:ascii="Arial" w:hAnsi="Arial" w:cs="Arial"/>
          <w:b/>
          <w:sz w:val="26"/>
          <w:szCs w:val="26"/>
        </w:rPr>
        <w:t>1</w:t>
      </w:r>
      <w:r w:rsidR="00597AD3">
        <w:rPr>
          <w:rFonts w:ascii="Arial" w:hAnsi="Arial" w:cs="Arial"/>
          <w:b/>
          <w:sz w:val="26"/>
          <w:szCs w:val="26"/>
        </w:rPr>
        <w:t>/</w:t>
      </w:r>
      <w:r w:rsidR="00ED182E" w:rsidRPr="00ED182E">
        <w:rPr>
          <w:rFonts w:ascii="Arial" w:hAnsi="Arial" w:cs="Arial"/>
          <w:b/>
          <w:sz w:val="26"/>
          <w:szCs w:val="26"/>
        </w:rPr>
        <w:t>MEN/</w:t>
      </w:r>
      <w:r w:rsidR="00B83A19" w:rsidRPr="00B83A19">
        <w:rPr>
          <w:rFonts w:ascii="Arial" w:hAnsi="Arial" w:cs="Arial"/>
          <w:b/>
          <w:sz w:val="26"/>
          <w:szCs w:val="26"/>
        </w:rPr>
        <w:t>A/EP/PLN/SG/PROSEB/FA</w:t>
      </w:r>
    </w:p>
    <w:p w14:paraId="76CC684B" w14:textId="77777777" w:rsidR="00346617" w:rsidRPr="00346617" w:rsidRDefault="00346617" w:rsidP="00346617">
      <w:pPr>
        <w:pStyle w:val="BodyText"/>
        <w:ind w:left="2136" w:firstLine="696"/>
        <w:rPr>
          <w:rFonts w:ascii="Arial" w:hAnsi="Arial" w:cs="Arial"/>
          <w:b/>
          <w:sz w:val="22"/>
          <w:szCs w:val="22"/>
        </w:rPr>
      </w:pPr>
      <w:r>
        <w:rPr>
          <w:rFonts w:ascii="Arial" w:hAnsi="Arial" w:cs="Arial"/>
          <w:b/>
          <w:sz w:val="22"/>
          <w:szCs w:val="22"/>
        </w:rPr>
        <w:t>_____________________________</w:t>
      </w:r>
    </w:p>
    <w:p w14:paraId="1AC9F065" w14:textId="77777777" w:rsidR="00894F8D" w:rsidRPr="00894F8D" w:rsidRDefault="00F8247B" w:rsidP="00894F8D">
      <w:pPr>
        <w:spacing w:before="120" w:after="120"/>
        <w:rPr>
          <w:rFonts w:ascii="Arial" w:hAnsi="Arial" w:cs="Arial"/>
          <w:i/>
          <w:iCs/>
        </w:rPr>
      </w:pPr>
      <w:r w:rsidRPr="00894F8D">
        <w:rPr>
          <w:rFonts w:ascii="Arial" w:hAnsi="Arial" w:cs="Arial"/>
          <w:i/>
          <w:iCs/>
        </w:rPr>
        <w:t>PAYS</w:t>
      </w:r>
      <w:r w:rsidR="00894F8D" w:rsidRPr="00894F8D">
        <w:rPr>
          <w:rFonts w:ascii="Arial" w:hAnsi="Arial" w:cs="Arial"/>
          <w:i/>
          <w:iCs/>
        </w:rPr>
        <w:t xml:space="preserve"> : </w:t>
      </w:r>
      <w:r w:rsidR="00894F8D" w:rsidRPr="00F8247B">
        <w:rPr>
          <w:rFonts w:ascii="Arial" w:hAnsi="Arial" w:cs="Arial"/>
          <w:b/>
          <w:bCs/>
        </w:rPr>
        <w:t>NIGER</w:t>
      </w:r>
    </w:p>
    <w:p w14:paraId="501822F0" w14:textId="77777777" w:rsidR="00F8247B" w:rsidRPr="00254A63" w:rsidRDefault="00F8247B" w:rsidP="00F8247B">
      <w:pPr>
        <w:pStyle w:val="BodyText"/>
        <w:spacing w:after="0"/>
        <w:rPr>
          <w:rFonts w:ascii="Arial" w:hAnsi="Arial" w:cs="Arial"/>
          <w:b/>
        </w:rPr>
      </w:pPr>
      <w:r w:rsidRPr="00254A63">
        <w:rPr>
          <w:rFonts w:ascii="Arial" w:hAnsi="Arial" w:cs="Arial"/>
          <w:bCs/>
          <w:i/>
          <w:iCs/>
        </w:rPr>
        <w:t>NOM DU PROJET :</w:t>
      </w:r>
      <w:r w:rsidRPr="00416E2A">
        <w:rPr>
          <w:rFonts w:ascii="Arial" w:hAnsi="Arial" w:cs="Arial"/>
          <w:b/>
        </w:rPr>
        <w:t xml:space="preserve"> </w:t>
      </w:r>
      <w:r w:rsidRPr="00254A63">
        <w:rPr>
          <w:rFonts w:ascii="Arial" w:hAnsi="Arial" w:cs="Arial"/>
          <w:b/>
        </w:rPr>
        <w:t>PROJET DE SOUTIEN A L</w:t>
      </w:r>
      <w:r>
        <w:rPr>
          <w:rFonts w:ascii="Arial" w:hAnsi="Arial" w:cs="Arial"/>
          <w:b/>
        </w:rPr>
        <w:t>’</w:t>
      </w:r>
      <w:r w:rsidRPr="00254A63">
        <w:rPr>
          <w:rFonts w:ascii="Arial" w:hAnsi="Arial" w:cs="Arial"/>
          <w:b/>
        </w:rPr>
        <w:t xml:space="preserve">ENSEIGNEMENT BILINGUE </w:t>
      </w:r>
    </w:p>
    <w:p w14:paraId="49013FA2" w14:textId="77777777" w:rsidR="00F8247B" w:rsidRPr="00254A63" w:rsidRDefault="00F8247B" w:rsidP="00F8247B">
      <w:pPr>
        <w:pStyle w:val="BodyText"/>
        <w:ind w:left="1416" w:firstLine="708"/>
        <w:rPr>
          <w:rFonts w:ascii="Arial" w:hAnsi="Arial" w:cs="Arial"/>
          <w:b/>
        </w:rPr>
      </w:pPr>
      <w:r w:rsidRPr="00254A63">
        <w:rPr>
          <w:rFonts w:ascii="Arial" w:hAnsi="Arial" w:cs="Arial"/>
          <w:b/>
        </w:rPr>
        <w:t xml:space="preserve"> FRANCO-ARABE</w:t>
      </w:r>
    </w:p>
    <w:p w14:paraId="4FF2F9A6" w14:textId="77777777" w:rsidR="00F8247B" w:rsidRDefault="00F8247B" w:rsidP="00F8247B">
      <w:pPr>
        <w:pStyle w:val="BodyText"/>
        <w:spacing w:after="0" w:line="360" w:lineRule="auto"/>
        <w:rPr>
          <w:rFonts w:ascii="Arial" w:hAnsi="Arial" w:cs="Arial"/>
          <w:b/>
        </w:rPr>
      </w:pPr>
      <w:r>
        <w:rPr>
          <w:rFonts w:ascii="Arial" w:hAnsi="Arial" w:cs="Arial"/>
          <w:bCs/>
          <w:i/>
          <w:iCs/>
        </w:rPr>
        <w:t>SECTEUR</w:t>
      </w:r>
      <w:r w:rsidRPr="00254A63">
        <w:rPr>
          <w:rFonts w:ascii="Arial" w:hAnsi="Arial" w:cs="Arial"/>
          <w:bCs/>
          <w:i/>
          <w:iCs/>
        </w:rPr>
        <w:t> :</w:t>
      </w:r>
      <w:r w:rsidRPr="00416E2A">
        <w:rPr>
          <w:rFonts w:ascii="Arial" w:hAnsi="Arial" w:cs="Arial"/>
          <w:b/>
        </w:rPr>
        <w:t xml:space="preserve"> </w:t>
      </w:r>
      <w:r>
        <w:rPr>
          <w:rFonts w:ascii="Arial" w:hAnsi="Arial" w:cs="Arial"/>
          <w:b/>
        </w:rPr>
        <w:t>EDUCATION</w:t>
      </w:r>
    </w:p>
    <w:p w14:paraId="3760404E" w14:textId="77777777" w:rsidR="00F8247B" w:rsidRDefault="00F8247B" w:rsidP="00F8247B">
      <w:pPr>
        <w:pStyle w:val="BodyText"/>
        <w:spacing w:after="0"/>
        <w:rPr>
          <w:rFonts w:ascii="Arial" w:hAnsi="Arial" w:cs="Arial"/>
          <w:b/>
        </w:rPr>
      </w:pPr>
      <w:r>
        <w:rPr>
          <w:rFonts w:ascii="Arial" w:hAnsi="Arial" w:cs="Arial"/>
          <w:bCs/>
          <w:i/>
          <w:iCs/>
        </w:rPr>
        <w:t xml:space="preserve">SOURCE DE FINANCEMENT </w:t>
      </w:r>
      <w:r w:rsidRPr="00254A63">
        <w:rPr>
          <w:rFonts w:ascii="Arial" w:hAnsi="Arial" w:cs="Arial"/>
          <w:bCs/>
          <w:i/>
          <w:iCs/>
        </w:rPr>
        <w:t>:</w:t>
      </w:r>
      <w:r w:rsidRPr="00416E2A">
        <w:rPr>
          <w:rFonts w:ascii="Arial" w:hAnsi="Arial" w:cs="Arial"/>
          <w:b/>
        </w:rPr>
        <w:t xml:space="preserve"> </w:t>
      </w:r>
      <w:r>
        <w:rPr>
          <w:rFonts w:ascii="Arial" w:hAnsi="Arial" w:cs="Arial"/>
          <w:b/>
        </w:rPr>
        <w:t>BANQUE ISLAMIQUE DE DEVELOPPEMENT</w:t>
      </w:r>
    </w:p>
    <w:p w14:paraId="028FB280" w14:textId="77777777" w:rsidR="00F8247B" w:rsidRDefault="00F8247B" w:rsidP="00F8247B">
      <w:pPr>
        <w:pStyle w:val="BodyText"/>
        <w:spacing w:after="0"/>
        <w:ind w:left="3540" w:firstLine="708"/>
        <w:rPr>
          <w:rFonts w:ascii="Arial" w:hAnsi="Arial" w:cs="Arial"/>
          <w:b/>
        </w:rPr>
      </w:pPr>
      <w:r>
        <w:rPr>
          <w:rFonts w:ascii="Arial" w:hAnsi="Arial" w:cs="Arial"/>
          <w:b/>
        </w:rPr>
        <w:t>(BIsD)</w:t>
      </w:r>
    </w:p>
    <w:p w14:paraId="5DBF9AE3" w14:textId="77777777" w:rsidR="001450EA" w:rsidRDefault="00F8247B" w:rsidP="00F8247B">
      <w:pPr>
        <w:pStyle w:val="Heading1a"/>
        <w:keepNext w:val="0"/>
        <w:keepLines w:val="0"/>
        <w:tabs>
          <w:tab w:val="clear" w:pos="-720"/>
        </w:tabs>
        <w:suppressAutoHyphens w:val="0"/>
        <w:jc w:val="left"/>
        <w:rPr>
          <w:rFonts w:ascii="Arial" w:hAnsi="Arial" w:cs="Arial"/>
          <w:smallCaps w:val="0"/>
          <w:sz w:val="24"/>
          <w:lang w:val="fr-FR" w:eastAsia="fr-FR"/>
        </w:rPr>
      </w:pPr>
      <w:r w:rsidRPr="00F8247B">
        <w:rPr>
          <w:rFonts w:ascii="Arial" w:hAnsi="Arial" w:cs="Arial"/>
          <w:b w:val="0"/>
          <w:bCs/>
          <w:i/>
          <w:iCs/>
          <w:smallCaps w:val="0"/>
          <w:sz w:val="24"/>
          <w:lang w:val="fr-FR" w:eastAsia="fr-FR"/>
        </w:rPr>
        <w:t>INTITULE DU MARCHE</w:t>
      </w:r>
      <w:r w:rsidRPr="005428A5">
        <w:rPr>
          <w:rFonts w:ascii="Arial" w:hAnsi="Arial" w:cs="Arial"/>
          <w:bCs/>
          <w:iCs/>
          <w:sz w:val="24"/>
          <w:lang w:val="fr-FR"/>
        </w:rPr>
        <w:t> </w:t>
      </w:r>
      <w:r w:rsidR="00894F8D" w:rsidRPr="005428A5">
        <w:rPr>
          <w:rFonts w:ascii="Arial" w:hAnsi="Arial" w:cs="Arial"/>
          <w:bCs/>
          <w:iCs/>
          <w:sz w:val="24"/>
          <w:lang w:val="fr-FR"/>
        </w:rPr>
        <w:t>:</w:t>
      </w:r>
      <w:r w:rsidR="00894F8D" w:rsidRPr="005428A5">
        <w:rPr>
          <w:rFonts w:ascii="Arial" w:hAnsi="Arial" w:cs="Arial"/>
          <w:bCs/>
          <w:i/>
          <w:iCs/>
          <w:sz w:val="24"/>
          <w:lang w:val="fr-FR"/>
        </w:rPr>
        <w:t xml:space="preserve"> </w:t>
      </w:r>
      <w:r w:rsidRPr="00F8247B">
        <w:rPr>
          <w:rFonts w:ascii="Arial" w:hAnsi="Arial" w:cs="Arial"/>
          <w:smallCaps w:val="0"/>
          <w:sz w:val="24"/>
          <w:lang w:val="fr-FR" w:eastAsia="fr-FR"/>
        </w:rPr>
        <w:t xml:space="preserve">ACQUISITION DE </w:t>
      </w:r>
      <w:r w:rsidR="001450EA">
        <w:rPr>
          <w:rFonts w:ascii="Arial" w:hAnsi="Arial" w:cs="Arial"/>
          <w:smallCaps w:val="0"/>
          <w:sz w:val="24"/>
          <w:lang w:val="fr-FR" w:eastAsia="fr-FR"/>
        </w:rPr>
        <w:t>130</w:t>
      </w:r>
      <w:r w:rsidR="001450EA" w:rsidRPr="001450EA">
        <w:rPr>
          <w:rFonts w:ascii="Arial" w:hAnsi="Arial" w:cs="Arial"/>
          <w:smallCaps w:val="0"/>
          <w:sz w:val="24"/>
          <w:lang w:val="fr-FR" w:eastAsia="fr-FR"/>
        </w:rPr>
        <w:t xml:space="preserve"> </w:t>
      </w:r>
      <w:bookmarkStart w:id="0" w:name="_Hlk151716364"/>
      <w:r w:rsidR="001450EA" w:rsidRPr="001450EA">
        <w:rPr>
          <w:rFonts w:ascii="Arial" w:hAnsi="Arial" w:cs="Arial"/>
          <w:smallCaps w:val="0"/>
          <w:sz w:val="24"/>
          <w:lang w:val="fr-FR" w:eastAsia="fr-FR"/>
        </w:rPr>
        <w:t>BIBLIOTHEQUES MOBILES AU</w:t>
      </w:r>
    </w:p>
    <w:p w14:paraId="1AA5CDC3" w14:textId="77777777" w:rsidR="001450EA" w:rsidRDefault="001450EA" w:rsidP="00F8247B">
      <w:pPr>
        <w:pStyle w:val="Heading1a"/>
        <w:keepNext w:val="0"/>
        <w:keepLines w:val="0"/>
        <w:tabs>
          <w:tab w:val="clear" w:pos="-720"/>
        </w:tabs>
        <w:suppressAutoHyphens w:val="0"/>
        <w:jc w:val="left"/>
        <w:rPr>
          <w:rFonts w:ascii="Arial" w:hAnsi="Arial" w:cs="Arial"/>
          <w:smallCaps w:val="0"/>
          <w:sz w:val="24"/>
          <w:lang w:val="fr-FR" w:eastAsia="fr-FR"/>
        </w:rPr>
      </w:pPr>
      <w:r>
        <w:rPr>
          <w:rFonts w:ascii="Arial" w:hAnsi="Arial" w:cs="Arial"/>
          <w:smallCaps w:val="0"/>
          <w:sz w:val="24"/>
          <w:lang w:val="fr-FR" w:eastAsia="fr-FR"/>
        </w:rPr>
        <w:t xml:space="preserve"> </w:t>
      </w:r>
      <w:r w:rsidRPr="001450EA">
        <w:rPr>
          <w:rFonts w:ascii="Arial" w:hAnsi="Arial" w:cs="Arial"/>
          <w:smallCaps w:val="0"/>
          <w:sz w:val="24"/>
          <w:lang w:val="fr-FR" w:eastAsia="fr-FR"/>
        </w:rPr>
        <w:t xml:space="preserve"> PROFIT DES ELEVES D’ECOLES PRIMAIRES BILINGUES FRANCO-ARABES</w:t>
      </w:r>
    </w:p>
    <w:p w14:paraId="65D36D68" w14:textId="77777777" w:rsidR="00F8247B" w:rsidRDefault="001450EA" w:rsidP="00F8247B">
      <w:pPr>
        <w:pStyle w:val="Heading1a"/>
        <w:keepNext w:val="0"/>
        <w:keepLines w:val="0"/>
        <w:tabs>
          <w:tab w:val="clear" w:pos="-720"/>
        </w:tabs>
        <w:suppressAutoHyphens w:val="0"/>
        <w:jc w:val="left"/>
        <w:rPr>
          <w:rFonts w:ascii="Arial" w:hAnsi="Arial" w:cs="Arial"/>
          <w:smallCaps w:val="0"/>
          <w:sz w:val="24"/>
          <w:lang w:val="fr-FR" w:eastAsia="fr-FR"/>
        </w:rPr>
      </w:pPr>
      <w:r>
        <w:rPr>
          <w:rFonts w:ascii="Arial" w:hAnsi="Arial" w:cs="Arial"/>
          <w:smallCaps w:val="0"/>
          <w:sz w:val="24"/>
          <w:lang w:val="fr-FR" w:eastAsia="fr-FR"/>
        </w:rPr>
        <w:t xml:space="preserve"> </w:t>
      </w:r>
      <w:r w:rsidRPr="001450EA">
        <w:rPr>
          <w:rFonts w:ascii="Arial" w:hAnsi="Arial" w:cs="Arial"/>
          <w:smallCaps w:val="0"/>
          <w:sz w:val="24"/>
          <w:lang w:val="fr-FR" w:eastAsia="fr-FR"/>
        </w:rPr>
        <w:t xml:space="preserve"> </w:t>
      </w:r>
      <w:bookmarkEnd w:id="0"/>
      <w:r w:rsidRPr="001450EA">
        <w:rPr>
          <w:rFonts w:ascii="Arial" w:hAnsi="Arial" w:cs="Arial"/>
          <w:smallCaps w:val="0"/>
          <w:sz w:val="24"/>
          <w:lang w:val="fr-FR" w:eastAsia="fr-FR"/>
        </w:rPr>
        <w:t>EN DEUX (2) LOTS</w:t>
      </w:r>
      <w:r w:rsidR="005C6E89">
        <w:rPr>
          <w:rFonts w:ascii="Arial" w:hAnsi="Arial" w:cs="Arial"/>
          <w:smallCaps w:val="0"/>
          <w:sz w:val="24"/>
          <w:lang w:val="fr-FR" w:eastAsia="fr-FR"/>
        </w:rPr>
        <w:t xml:space="preserve"> - (Sous forme de Tricycle) -</w:t>
      </w:r>
    </w:p>
    <w:p w14:paraId="7B191821" w14:textId="77777777" w:rsidR="001450EA" w:rsidRPr="00F617E3" w:rsidRDefault="001450EA" w:rsidP="00F8247B">
      <w:pPr>
        <w:pStyle w:val="Heading1a"/>
        <w:keepNext w:val="0"/>
        <w:keepLines w:val="0"/>
        <w:tabs>
          <w:tab w:val="clear" w:pos="-720"/>
        </w:tabs>
        <w:suppressAutoHyphens w:val="0"/>
        <w:jc w:val="left"/>
        <w:rPr>
          <w:rFonts w:ascii="Arial" w:hAnsi="Arial" w:cs="Arial"/>
          <w:smallCaps w:val="0"/>
          <w:sz w:val="18"/>
          <w:szCs w:val="18"/>
          <w:lang w:val="fr-FR" w:eastAsia="fr-FR"/>
        </w:rPr>
      </w:pPr>
    </w:p>
    <w:p w14:paraId="0CBF92AB" w14:textId="77777777" w:rsidR="00F8247B" w:rsidRPr="005428A5" w:rsidRDefault="00894F8D" w:rsidP="00CB7F8E">
      <w:pPr>
        <w:pStyle w:val="BodyText"/>
        <w:spacing w:after="0"/>
        <w:rPr>
          <w:rFonts w:ascii="Arial" w:hAnsi="Arial" w:cs="Arial"/>
          <w:b/>
          <w:sz w:val="26"/>
          <w:szCs w:val="26"/>
          <w:lang w:val="en-US"/>
        </w:rPr>
      </w:pPr>
      <w:r w:rsidRPr="005428A5">
        <w:rPr>
          <w:rFonts w:ascii="Arial" w:hAnsi="Arial" w:cs="Arial"/>
          <w:i/>
          <w:lang w:val="en-US"/>
        </w:rPr>
        <w:t>AOI ou AOI/PM No</w:t>
      </w:r>
      <w:r w:rsidRPr="005428A5">
        <w:rPr>
          <w:rFonts w:ascii="Arial" w:hAnsi="Arial" w:cs="Arial"/>
          <w:b/>
          <w:bCs/>
          <w:iCs/>
          <w:lang w:val="en-US"/>
        </w:rPr>
        <w:t>. :</w:t>
      </w:r>
      <w:r w:rsidRPr="005428A5">
        <w:rPr>
          <w:rFonts w:ascii="Arial" w:hAnsi="Arial" w:cs="Arial"/>
          <w:bCs/>
          <w:i/>
          <w:iCs/>
          <w:lang w:val="en-US"/>
        </w:rPr>
        <w:t xml:space="preserve"> </w:t>
      </w:r>
      <w:r w:rsidR="00F8247B" w:rsidRPr="005428A5">
        <w:rPr>
          <w:rFonts w:ascii="Arial" w:hAnsi="Arial" w:cs="Arial"/>
          <w:b/>
          <w:sz w:val="26"/>
          <w:szCs w:val="26"/>
          <w:lang w:val="en-US"/>
        </w:rPr>
        <w:t>AOI N° 202</w:t>
      </w:r>
      <w:r w:rsidR="00B30F21" w:rsidRPr="005428A5">
        <w:rPr>
          <w:rFonts w:ascii="Arial" w:hAnsi="Arial" w:cs="Arial"/>
          <w:b/>
          <w:sz w:val="26"/>
          <w:szCs w:val="26"/>
          <w:lang w:val="en-US"/>
        </w:rPr>
        <w:t>4</w:t>
      </w:r>
      <w:r w:rsidR="00F8247B" w:rsidRPr="005428A5">
        <w:rPr>
          <w:rFonts w:ascii="Arial" w:hAnsi="Arial" w:cs="Arial"/>
          <w:b/>
          <w:sz w:val="26"/>
          <w:szCs w:val="26"/>
          <w:lang w:val="en-US"/>
        </w:rPr>
        <w:t>/00</w:t>
      </w:r>
      <w:r w:rsidR="00B30F21" w:rsidRPr="005428A5">
        <w:rPr>
          <w:rFonts w:ascii="Arial" w:hAnsi="Arial" w:cs="Arial"/>
          <w:b/>
          <w:sz w:val="26"/>
          <w:szCs w:val="26"/>
          <w:lang w:val="en-US"/>
        </w:rPr>
        <w:t>1</w:t>
      </w:r>
      <w:r w:rsidR="00F8247B" w:rsidRPr="005428A5">
        <w:rPr>
          <w:rFonts w:ascii="Arial" w:hAnsi="Arial" w:cs="Arial"/>
          <w:b/>
          <w:sz w:val="26"/>
          <w:szCs w:val="26"/>
          <w:lang w:val="en-US"/>
        </w:rPr>
        <w:t>/MEN/A/EP/PLN/SG/PROSEB/FA</w:t>
      </w:r>
    </w:p>
    <w:p w14:paraId="2C6A5428" w14:textId="77777777" w:rsidR="00691E81" w:rsidRPr="005428A5" w:rsidRDefault="00691E81" w:rsidP="00691E81">
      <w:pPr>
        <w:jc w:val="both"/>
        <w:rPr>
          <w:rFonts w:ascii="Arial" w:hAnsi="Arial" w:cs="Arial"/>
          <w:sz w:val="18"/>
          <w:szCs w:val="18"/>
          <w:lang w:val="en-US"/>
        </w:rPr>
      </w:pPr>
    </w:p>
    <w:p w14:paraId="062B588E" w14:textId="77777777" w:rsidR="00691E81" w:rsidRPr="00597AD3" w:rsidRDefault="00691E81" w:rsidP="00691E81">
      <w:pPr>
        <w:jc w:val="both"/>
        <w:rPr>
          <w:rFonts w:ascii="Arial" w:hAnsi="Arial" w:cs="Arial"/>
        </w:rPr>
      </w:pPr>
      <w:r>
        <w:rPr>
          <w:rFonts w:ascii="Arial" w:hAnsi="Arial" w:cs="Arial"/>
        </w:rPr>
        <w:t xml:space="preserve">Cet Avis d’Appel </w:t>
      </w:r>
      <w:r w:rsidRPr="00597AD3">
        <w:rPr>
          <w:rFonts w:ascii="Arial" w:hAnsi="Arial" w:cs="Arial"/>
        </w:rPr>
        <w:t xml:space="preserve">d’Offres fait suite au Plan Prévisionnel de Passation de Marchés publié au journal </w:t>
      </w:r>
      <w:r>
        <w:rPr>
          <w:rFonts w:ascii="Arial" w:hAnsi="Arial" w:cs="Arial"/>
        </w:rPr>
        <w:t>« </w:t>
      </w:r>
      <w:r w:rsidRPr="00B826E0">
        <w:rPr>
          <w:rFonts w:ascii="Arial" w:hAnsi="Arial" w:cs="Arial"/>
          <w:b/>
          <w:bCs/>
          <w:i/>
          <w:iCs/>
        </w:rPr>
        <w:t>Le Sahel quotidien du 21 juin 2022</w:t>
      </w:r>
      <w:r>
        <w:rPr>
          <w:rFonts w:ascii="Arial" w:hAnsi="Arial" w:cs="Arial"/>
          <w:b/>
          <w:bCs/>
          <w:i/>
          <w:iCs/>
        </w:rPr>
        <w:t> »</w:t>
      </w:r>
      <w:r w:rsidRPr="00B826E0">
        <w:rPr>
          <w:rFonts w:ascii="Arial" w:hAnsi="Arial" w:cs="Arial"/>
          <w:i/>
          <w:iCs/>
        </w:rPr>
        <w:t>.</w:t>
      </w:r>
    </w:p>
    <w:p w14:paraId="47F0E0C7" w14:textId="77777777" w:rsidR="00D57A10" w:rsidRPr="00F617E3" w:rsidRDefault="00D57A10" w:rsidP="00691E81">
      <w:pPr>
        <w:jc w:val="both"/>
        <w:rPr>
          <w:rFonts w:ascii="Arial" w:hAnsi="Arial" w:cs="Arial"/>
          <w:sz w:val="20"/>
          <w:szCs w:val="20"/>
        </w:rPr>
      </w:pPr>
    </w:p>
    <w:p w14:paraId="7EEC1E09" w14:textId="77777777" w:rsidR="005D04EF" w:rsidRDefault="00F65123" w:rsidP="005D04EF">
      <w:pPr>
        <w:numPr>
          <w:ilvl w:val="0"/>
          <w:numId w:val="5"/>
        </w:numPr>
        <w:jc w:val="both"/>
        <w:rPr>
          <w:rFonts w:ascii="Arial" w:hAnsi="Arial" w:cs="Arial"/>
        </w:rPr>
      </w:pPr>
      <w:r w:rsidRPr="00F65123">
        <w:rPr>
          <w:rFonts w:ascii="Arial" w:hAnsi="Arial" w:cs="Arial"/>
        </w:rPr>
        <w:t>Le Gouvernement de la République du Niger a sollicité et obtenu auprès de la Banque Islamique de Développement (BIsD) des ressources sous forme de prêt d’un montant de Quarante millions (44 000 000) d’Euros en vue du financement du Projet de Soutien à l’Enseignement Bilingue Franco-Arabe (PROSEB/FA).</w:t>
      </w:r>
    </w:p>
    <w:p w14:paraId="4349471D" w14:textId="77777777" w:rsidR="005D04EF" w:rsidRPr="005428A5" w:rsidRDefault="005D04EF" w:rsidP="005D04EF">
      <w:pPr>
        <w:pStyle w:val="ListParagraph"/>
        <w:rPr>
          <w:rFonts w:ascii="Arial" w:hAnsi="Arial" w:cs="Arial"/>
          <w:sz w:val="20"/>
          <w:szCs w:val="20"/>
          <w:lang w:val="fr-FR"/>
        </w:rPr>
      </w:pPr>
    </w:p>
    <w:p w14:paraId="6D3A0983" w14:textId="77777777" w:rsidR="00CB7F8E" w:rsidRDefault="00D57A10" w:rsidP="00CB7F8E">
      <w:pPr>
        <w:numPr>
          <w:ilvl w:val="0"/>
          <w:numId w:val="5"/>
        </w:numPr>
        <w:jc w:val="both"/>
        <w:rPr>
          <w:rFonts w:ascii="Arial" w:hAnsi="Arial" w:cs="Arial"/>
        </w:rPr>
      </w:pPr>
      <w:r w:rsidRPr="00691E81">
        <w:rPr>
          <w:rFonts w:ascii="Arial" w:hAnsi="Arial" w:cs="Arial"/>
        </w:rPr>
        <w:t>L’Unité de Gestion du Projet de Soutien</w:t>
      </w:r>
      <w:r w:rsidRPr="00691E81">
        <w:rPr>
          <w:rFonts w:ascii="Arial Narrow" w:hAnsi="Arial Narrow"/>
          <w:b/>
          <w:bCs/>
        </w:rPr>
        <w:t xml:space="preserve"> </w:t>
      </w:r>
      <w:r w:rsidRPr="00691E81">
        <w:rPr>
          <w:rFonts w:ascii="Arial" w:hAnsi="Arial" w:cs="Arial"/>
        </w:rPr>
        <w:t xml:space="preserve">à l’Enseignement Bilingue Franco-Arabe (PROSEB/FA) sollicite des offres fermées de la part des candidats éligibles et répondant aux qualifications requises pour </w:t>
      </w:r>
      <w:r w:rsidR="00D47593" w:rsidRPr="00691E81">
        <w:rPr>
          <w:rFonts w:ascii="Arial" w:hAnsi="Arial" w:cs="Arial"/>
        </w:rPr>
        <w:t>la fourniture de</w:t>
      </w:r>
      <w:r w:rsidR="005D312A" w:rsidRPr="00691E81">
        <w:rPr>
          <w:rFonts w:ascii="Arial" w:hAnsi="Arial" w:cs="Arial"/>
        </w:rPr>
        <w:t xml:space="preserve"> </w:t>
      </w:r>
      <w:r w:rsidR="001450EA">
        <w:rPr>
          <w:rFonts w:ascii="Arial" w:hAnsi="Arial" w:cs="Arial"/>
        </w:rPr>
        <w:t>130</w:t>
      </w:r>
      <w:r w:rsidR="00CB7F8E" w:rsidRPr="00691E81">
        <w:rPr>
          <w:rFonts w:ascii="Arial" w:hAnsi="Arial" w:cs="Arial"/>
        </w:rPr>
        <w:t xml:space="preserve"> </w:t>
      </w:r>
      <w:r w:rsidR="001450EA">
        <w:rPr>
          <w:rFonts w:ascii="Arial" w:hAnsi="Arial" w:cs="Arial"/>
        </w:rPr>
        <w:t>Bibliothèques mobiles au profit d’écoles primaires bilingues Franco-arabes</w:t>
      </w:r>
      <w:r w:rsidR="00CB7F8E" w:rsidRPr="00691E81">
        <w:rPr>
          <w:rFonts w:ascii="Arial" w:hAnsi="Arial" w:cs="Arial"/>
        </w:rPr>
        <w:t xml:space="preserve"> dans les huit (8) régions du pays</w:t>
      </w:r>
      <w:r w:rsidR="001450EA">
        <w:rPr>
          <w:rFonts w:ascii="Arial" w:hAnsi="Arial" w:cs="Arial"/>
        </w:rPr>
        <w:t>,</w:t>
      </w:r>
      <w:r w:rsidR="00CB7F8E" w:rsidRPr="00691E81">
        <w:rPr>
          <w:rFonts w:ascii="Arial" w:hAnsi="Arial" w:cs="Arial"/>
        </w:rPr>
        <w:t xml:space="preserve"> pour un délai de livraison de trois (3) mois</w:t>
      </w:r>
      <w:r w:rsidR="008C051E" w:rsidRPr="00691E81">
        <w:rPr>
          <w:rFonts w:ascii="Arial" w:hAnsi="Arial" w:cs="Arial"/>
        </w:rPr>
        <w:t xml:space="preserve">. </w:t>
      </w:r>
    </w:p>
    <w:p w14:paraId="668BC898" w14:textId="77777777" w:rsidR="00691E81" w:rsidRPr="00FA42B5" w:rsidRDefault="00691E81" w:rsidP="00691E81">
      <w:pPr>
        <w:jc w:val="both"/>
        <w:rPr>
          <w:rFonts w:ascii="Arial" w:hAnsi="Arial" w:cs="Arial"/>
          <w:sz w:val="20"/>
          <w:szCs w:val="20"/>
        </w:rPr>
      </w:pPr>
    </w:p>
    <w:p w14:paraId="1B9B5F8A" w14:textId="77777777" w:rsidR="00CB7F8E" w:rsidRDefault="00CB7F8E" w:rsidP="00CB7F8E">
      <w:pPr>
        <w:numPr>
          <w:ilvl w:val="0"/>
          <w:numId w:val="5"/>
        </w:numPr>
        <w:spacing w:before="120" w:after="120"/>
        <w:contextualSpacing/>
        <w:jc w:val="both"/>
        <w:rPr>
          <w:rFonts w:ascii="Arial" w:hAnsi="Arial" w:cs="Arial"/>
          <w:bCs/>
        </w:rPr>
      </w:pPr>
      <w:r w:rsidRPr="00CB7F8E">
        <w:rPr>
          <w:rFonts w:ascii="Arial" w:hAnsi="Arial" w:cs="Arial"/>
          <w:bCs/>
        </w:rPr>
        <w:t xml:space="preserve">La procédure d’appel d’offres sera par </w:t>
      </w:r>
      <w:r w:rsidRPr="00CB7F8E">
        <w:rPr>
          <w:rFonts w:ascii="Arial" w:hAnsi="Arial" w:cs="Arial"/>
          <w:b/>
          <w:i/>
          <w:iCs/>
        </w:rPr>
        <w:t>Appel d’Offres International réservé aux Pays Membres de la BIsD (AOI/PM)</w:t>
      </w:r>
      <w:r w:rsidRPr="00CB7F8E">
        <w:rPr>
          <w:rFonts w:ascii="Arial" w:hAnsi="Arial" w:cs="Arial"/>
          <w:bCs/>
        </w:rPr>
        <w:t xml:space="preserve"> tel que défini dans les Directives pour l’acquisition de Biens, Travaux et Services connexes dans le cadre de Projets financés par la BIsD, </w:t>
      </w:r>
      <w:r w:rsidR="00B30F21" w:rsidRPr="00B30F21">
        <w:rPr>
          <w:rFonts w:ascii="Arial" w:hAnsi="Arial" w:cs="Arial"/>
          <w:bCs/>
        </w:rPr>
        <w:t>Avril</w:t>
      </w:r>
      <w:r w:rsidR="00B30F21">
        <w:t xml:space="preserve"> </w:t>
      </w:r>
      <w:r w:rsidR="00B30F21" w:rsidRPr="00B30F21">
        <w:rPr>
          <w:rFonts w:ascii="Arial" w:hAnsi="Arial" w:cs="Arial"/>
          <w:bCs/>
        </w:rPr>
        <w:t>2019</w:t>
      </w:r>
      <w:r w:rsidRPr="00CB7F8E">
        <w:rPr>
          <w:rFonts w:ascii="Arial" w:hAnsi="Arial" w:cs="Arial"/>
          <w:bCs/>
        </w:rPr>
        <w:t xml:space="preserve">, (les « Directives »), et ouverte à tous les soumissionnaires de pays éligibles tels que définis dans les Directives. Les candidats éventuels sont également invités à prendre connaissance des Clauses </w:t>
      </w:r>
      <w:r w:rsidRPr="00CB7F8E">
        <w:rPr>
          <w:rFonts w:ascii="Arial" w:hAnsi="Arial" w:cs="Arial"/>
          <w:bCs/>
        </w:rPr>
        <w:lastRenderedPageBreak/>
        <w:t>1.18 à 1.21 de ces Directives concernant les règles de la BIsD portant sur les conflits d’intérêt.</w:t>
      </w:r>
    </w:p>
    <w:p w14:paraId="32ACEF53" w14:textId="77777777" w:rsidR="00CB7F8E" w:rsidRDefault="00CB7F8E" w:rsidP="00B84DA6">
      <w:pPr>
        <w:numPr>
          <w:ilvl w:val="0"/>
          <w:numId w:val="5"/>
        </w:numPr>
        <w:spacing w:before="120" w:after="120"/>
        <w:contextualSpacing/>
        <w:jc w:val="both"/>
        <w:rPr>
          <w:rFonts w:ascii="Arial" w:hAnsi="Arial" w:cs="Arial"/>
          <w:bCs/>
        </w:rPr>
      </w:pPr>
      <w:r w:rsidRPr="00CB7F8E">
        <w:rPr>
          <w:rFonts w:ascii="Arial" w:hAnsi="Arial" w:cs="Arial"/>
          <w:bCs/>
        </w:rPr>
        <w:t xml:space="preserve">Les Soumissionnaires intéressés et éligibles peuvent obtenir des informations auprès </w:t>
      </w:r>
      <w:r>
        <w:rPr>
          <w:rFonts w:ascii="Arial" w:hAnsi="Arial" w:cs="Arial"/>
          <w:bCs/>
        </w:rPr>
        <w:t>à l’adresse mentionnée ci-dessous, tous les jours ouvrables du lundi au jeudi de 9h00mn à 16h00, et le vendredi de 9h00 mn à 12h00 heure locale</w:t>
      </w:r>
      <w:r w:rsidR="00B84DA6">
        <w:rPr>
          <w:rFonts w:ascii="Arial" w:hAnsi="Arial" w:cs="Arial"/>
          <w:bCs/>
        </w:rPr>
        <w:t>.</w:t>
      </w:r>
      <w:r>
        <w:rPr>
          <w:rFonts w:ascii="Arial" w:hAnsi="Arial" w:cs="Arial"/>
          <w:bCs/>
        </w:rPr>
        <w:t xml:space="preserve"> </w:t>
      </w:r>
    </w:p>
    <w:p w14:paraId="2F6613DA" w14:textId="77777777" w:rsidR="00B84DA6" w:rsidRPr="00B84DA6" w:rsidRDefault="00B84DA6" w:rsidP="00B84DA6">
      <w:pPr>
        <w:spacing w:before="120" w:after="120"/>
        <w:contextualSpacing/>
        <w:jc w:val="both"/>
        <w:rPr>
          <w:rFonts w:ascii="Arial" w:hAnsi="Arial" w:cs="Arial"/>
          <w:bCs/>
          <w:sz w:val="18"/>
          <w:szCs w:val="18"/>
        </w:rPr>
      </w:pPr>
    </w:p>
    <w:p w14:paraId="7A145DB8" w14:textId="77777777" w:rsidR="00CB7F8E" w:rsidRPr="00691E81" w:rsidRDefault="00CB7F8E" w:rsidP="00CB7F8E">
      <w:pPr>
        <w:numPr>
          <w:ilvl w:val="0"/>
          <w:numId w:val="5"/>
        </w:numPr>
        <w:spacing w:before="120" w:after="120"/>
        <w:jc w:val="both"/>
      </w:pPr>
      <w:r w:rsidRPr="00691E81">
        <w:rPr>
          <w:rFonts w:ascii="Arial" w:hAnsi="Arial" w:cs="Arial"/>
          <w:bCs/>
        </w:rPr>
        <w:t xml:space="preserve">Le Dossier d’Appel d’offres en </w:t>
      </w:r>
      <w:r w:rsidRPr="00691E81">
        <w:rPr>
          <w:rFonts w:ascii="Arial" w:hAnsi="Arial" w:cs="Arial"/>
          <w:b/>
          <w:i/>
          <w:iCs/>
        </w:rPr>
        <w:t>Français</w:t>
      </w:r>
      <w:r w:rsidRPr="00691E81">
        <w:rPr>
          <w:rFonts w:ascii="Arial" w:hAnsi="Arial" w:cs="Arial"/>
          <w:bCs/>
        </w:rPr>
        <w:t xml:space="preserve"> peut être acheté par tout Soumissionnaire intéressé en formulant une demande écrite à l’adresse ci-dessus contre un paiement non remboursable </w:t>
      </w:r>
      <w:r w:rsidR="00774441" w:rsidRPr="00691E81">
        <w:rPr>
          <w:rFonts w:ascii="Arial" w:hAnsi="Arial" w:cs="Arial"/>
          <w:bCs/>
        </w:rPr>
        <w:t xml:space="preserve">d’une somme non remboursable de </w:t>
      </w:r>
      <w:r w:rsidR="00774441" w:rsidRPr="00691E81">
        <w:rPr>
          <w:rFonts w:ascii="Arial" w:hAnsi="Arial" w:cs="Arial"/>
          <w:b/>
          <w:i/>
          <w:iCs/>
        </w:rPr>
        <w:t>Cent Cinquante Mille (150 000) Francs CFA</w:t>
      </w:r>
      <w:r w:rsidRPr="00691E81">
        <w:rPr>
          <w:rFonts w:ascii="Arial" w:hAnsi="Arial" w:cs="Arial"/>
          <w:bCs/>
        </w:rPr>
        <w:t>. La méthode de paiement sera</w:t>
      </w:r>
      <w:r w:rsidR="00774441" w:rsidRPr="00691E81">
        <w:rPr>
          <w:rFonts w:ascii="Arial" w:hAnsi="Arial" w:cs="Arial"/>
          <w:bCs/>
        </w:rPr>
        <w:t xml:space="preserve"> par dépôt direct à la caisse</w:t>
      </w:r>
      <w:r w:rsidRPr="00691E81">
        <w:rPr>
          <w:rFonts w:ascii="Arial" w:hAnsi="Arial" w:cs="Arial"/>
          <w:bCs/>
        </w:rPr>
        <w:t>.</w:t>
      </w:r>
      <w:r w:rsidR="008E7814" w:rsidRPr="00691E81">
        <w:rPr>
          <w:rFonts w:ascii="Arial" w:hAnsi="Arial" w:cs="Arial"/>
          <w:bCs/>
        </w:rPr>
        <w:t xml:space="preserve"> Les candidats intéressés peuvent consulter gratuitement le Dossier d’Appel d’Offres complet à l’adresse</w:t>
      </w:r>
      <w:r w:rsidR="00691E81" w:rsidRPr="00691E81">
        <w:rPr>
          <w:rFonts w:ascii="Arial" w:hAnsi="Arial" w:cs="Arial"/>
          <w:bCs/>
        </w:rPr>
        <w:t xml:space="preserve"> ci-dessus.</w:t>
      </w:r>
    </w:p>
    <w:p w14:paraId="7A5C5FA4" w14:textId="77777777" w:rsidR="008E7814" w:rsidRPr="008E7814" w:rsidRDefault="00691E81" w:rsidP="00774441">
      <w:pPr>
        <w:numPr>
          <w:ilvl w:val="0"/>
          <w:numId w:val="5"/>
        </w:numPr>
        <w:spacing w:before="120" w:after="120"/>
        <w:jc w:val="both"/>
      </w:pPr>
      <w:r w:rsidRPr="006F103E">
        <w:rPr>
          <w:rFonts w:ascii="Arial" w:hAnsi="Arial" w:cs="Arial"/>
          <w:bCs/>
        </w:rPr>
        <w:t xml:space="preserve">Les offres présentées en un (1) original et trois (3) copies, conformément aux Instructions aux Candidats doivent être déposées à l’Unité de </w:t>
      </w:r>
      <w:r w:rsidRPr="00667F3E">
        <w:rPr>
          <w:rFonts w:ascii="Arial" w:hAnsi="Arial" w:cs="Arial"/>
          <w:bCs/>
        </w:rPr>
        <w:t xml:space="preserve">Gestion du Projet à Niamey, </w:t>
      </w:r>
      <w:r w:rsidR="00774441" w:rsidRPr="00667F3E">
        <w:rPr>
          <w:rFonts w:ascii="Arial" w:hAnsi="Arial" w:cs="Arial"/>
          <w:bCs/>
        </w:rPr>
        <w:t>à l’adresse ci-dessous au plus tard</w:t>
      </w:r>
      <w:r w:rsidR="00774441" w:rsidRPr="00667F3E">
        <w:t xml:space="preserve"> </w:t>
      </w:r>
      <w:r w:rsidR="00774441" w:rsidRPr="00667F3E">
        <w:rPr>
          <w:rFonts w:ascii="Arial" w:hAnsi="Arial" w:cs="Arial"/>
          <w:bCs/>
        </w:rPr>
        <w:t xml:space="preserve">au plus tard </w:t>
      </w:r>
      <w:r w:rsidR="00774441" w:rsidRPr="00667F3E">
        <w:rPr>
          <w:rFonts w:ascii="Arial" w:hAnsi="Arial" w:cs="Arial"/>
          <w:b/>
          <w:i/>
          <w:iCs/>
        </w:rPr>
        <w:t xml:space="preserve">le </w:t>
      </w:r>
      <w:r w:rsidR="00FA42B5">
        <w:rPr>
          <w:rFonts w:ascii="Arial" w:hAnsi="Arial" w:cs="Arial"/>
          <w:b/>
          <w:i/>
          <w:iCs/>
        </w:rPr>
        <w:t>Jeudi</w:t>
      </w:r>
      <w:r w:rsidR="00465D37" w:rsidRPr="00667F3E">
        <w:rPr>
          <w:rFonts w:ascii="Arial" w:hAnsi="Arial" w:cs="Arial"/>
          <w:b/>
          <w:i/>
          <w:iCs/>
        </w:rPr>
        <w:t xml:space="preserve"> </w:t>
      </w:r>
      <w:r w:rsidR="00FA42B5">
        <w:rPr>
          <w:rFonts w:ascii="Arial" w:hAnsi="Arial" w:cs="Arial"/>
          <w:b/>
          <w:i/>
          <w:iCs/>
        </w:rPr>
        <w:t>22</w:t>
      </w:r>
      <w:r w:rsidR="00667F3E" w:rsidRPr="00667F3E">
        <w:rPr>
          <w:rFonts w:ascii="Arial" w:hAnsi="Arial" w:cs="Arial"/>
          <w:b/>
          <w:i/>
          <w:iCs/>
        </w:rPr>
        <w:t xml:space="preserve"> </w:t>
      </w:r>
      <w:r w:rsidR="00FA42B5">
        <w:rPr>
          <w:rFonts w:ascii="Arial" w:hAnsi="Arial" w:cs="Arial"/>
          <w:b/>
          <w:i/>
          <w:iCs/>
        </w:rPr>
        <w:t>août</w:t>
      </w:r>
      <w:r w:rsidR="00465D37" w:rsidRPr="00667F3E">
        <w:rPr>
          <w:rFonts w:ascii="Arial" w:hAnsi="Arial" w:cs="Arial"/>
          <w:b/>
          <w:i/>
          <w:iCs/>
        </w:rPr>
        <w:t xml:space="preserve"> </w:t>
      </w:r>
      <w:r w:rsidR="00774441" w:rsidRPr="00667F3E">
        <w:rPr>
          <w:rFonts w:ascii="Arial" w:hAnsi="Arial" w:cs="Arial"/>
          <w:b/>
          <w:i/>
          <w:iCs/>
        </w:rPr>
        <w:t>2024 à 9 heures 30 mn (heure locale)</w:t>
      </w:r>
      <w:r w:rsidR="00774441" w:rsidRPr="00667F3E">
        <w:t xml:space="preserve">. </w:t>
      </w:r>
      <w:r w:rsidR="00774441" w:rsidRPr="00667F3E">
        <w:rPr>
          <w:rFonts w:ascii="Arial" w:hAnsi="Arial" w:cs="Arial"/>
          <w:bCs/>
        </w:rPr>
        <w:t>La soumission des offres par vo</w:t>
      </w:r>
      <w:r w:rsidR="00774441" w:rsidRPr="00774441">
        <w:rPr>
          <w:rFonts w:ascii="Arial" w:hAnsi="Arial" w:cs="Arial"/>
          <w:bCs/>
        </w:rPr>
        <w:t xml:space="preserve">ie électronique ne sera pas autorisée. </w:t>
      </w:r>
      <w:r w:rsidR="00774441" w:rsidRPr="008E7814">
        <w:rPr>
          <w:rFonts w:ascii="Arial" w:hAnsi="Arial" w:cs="Arial"/>
          <w:bCs/>
        </w:rPr>
        <w:t xml:space="preserve">Toute offre arrivée après la date et l’heure limites de remise des offres sera écartée. Les offres seront ouvertes en présence des représentants des soumissionnaires et des personnes présentes à l’adresse mentionnée ci-dessous </w:t>
      </w:r>
      <w:r>
        <w:rPr>
          <w:rFonts w:ascii="Arial" w:hAnsi="Arial" w:cs="Arial"/>
          <w:b/>
          <w:i/>
          <w:iCs/>
        </w:rPr>
        <w:t xml:space="preserve">à la </w:t>
      </w:r>
      <w:r w:rsidRPr="00691E81">
        <w:rPr>
          <w:rFonts w:ascii="Arial" w:hAnsi="Arial" w:cs="Arial"/>
          <w:b/>
          <w:i/>
          <w:iCs/>
        </w:rPr>
        <w:t>même</w:t>
      </w:r>
      <w:r>
        <w:rPr>
          <w:rFonts w:ascii="Arial" w:hAnsi="Arial" w:cs="Arial"/>
          <w:b/>
          <w:i/>
          <w:iCs/>
        </w:rPr>
        <w:t xml:space="preserve"> date</w:t>
      </w:r>
      <w:r>
        <w:rPr>
          <w:rFonts w:ascii="Arial" w:hAnsi="Arial" w:cs="Arial"/>
          <w:bCs/>
        </w:rPr>
        <w:t xml:space="preserve"> </w:t>
      </w:r>
      <w:r w:rsidR="008E7814" w:rsidRPr="006F103E">
        <w:rPr>
          <w:rFonts w:ascii="Arial" w:hAnsi="Arial" w:cs="Arial"/>
          <w:b/>
          <w:i/>
          <w:iCs/>
        </w:rPr>
        <w:t xml:space="preserve">à </w:t>
      </w:r>
      <w:r w:rsidR="008E7814">
        <w:rPr>
          <w:rFonts w:ascii="Arial" w:hAnsi="Arial" w:cs="Arial"/>
          <w:b/>
          <w:i/>
          <w:iCs/>
        </w:rPr>
        <w:t xml:space="preserve">10 </w:t>
      </w:r>
      <w:r w:rsidR="008E7814" w:rsidRPr="006F103E">
        <w:rPr>
          <w:rFonts w:ascii="Arial" w:hAnsi="Arial" w:cs="Arial"/>
          <w:b/>
          <w:i/>
          <w:iCs/>
        </w:rPr>
        <w:t>heures (heure locale</w:t>
      </w:r>
      <w:r w:rsidR="008E7814">
        <w:rPr>
          <w:rFonts w:ascii="Arial" w:hAnsi="Arial" w:cs="Arial"/>
          <w:b/>
          <w:i/>
          <w:iCs/>
        </w:rPr>
        <w:t>).</w:t>
      </w:r>
    </w:p>
    <w:p w14:paraId="44CE03E6" w14:textId="77777777" w:rsidR="001450EA" w:rsidRDefault="008E7814" w:rsidP="00D82453">
      <w:pPr>
        <w:pStyle w:val="BodyText"/>
        <w:numPr>
          <w:ilvl w:val="0"/>
          <w:numId w:val="5"/>
        </w:numPr>
        <w:suppressAutoHyphens/>
        <w:overflowPunct w:val="0"/>
        <w:autoSpaceDE w:val="0"/>
        <w:autoSpaceDN w:val="0"/>
        <w:adjustRightInd w:val="0"/>
        <w:contextualSpacing/>
        <w:jc w:val="both"/>
        <w:textAlignment w:val="baseline"/>
        <w:rPr>
          <w:rFonts w:ascii="Arial" w:hAnsi="Arial" w:cs="Arial"/>
          <w:bCs/>
        </w:rPr>
      </w:pPr>
      <w:r w:rsidRPr="008E7814">
        <w:rPr>
          <w:rFonts w:ascii="Arial" w:hAnsi="Arial" w:cs="Arial"/>
          <w:bCs/>
        </w:rPr>
        <w:t>Les offres doivent être accompagnées d’une Garantie de l’offre</w:t>
      </w:r>
      <w:r w:rsidRPr="005C02E6">
        <w:rPr>
          <w:i/>
          <w:iCs/>
        </w:rPr>
        <w:t> </w:t>
      </w:r>
      <w:r w:rsidRPr="007F37BB">
        <w:rPr>
          <w:rFonts w:ascii="Arial" w:hAnsi="Arial" w:cs="Arial"/>
          <w:bCs/>
        </w:rPr>
        <w:t>d’un montant de</w:t>
      </w:r>
      <w:r w:rsidR="001450EA">
        <w:rPr>
          <w:rFonts w:ascii="Arial" w:hAnsi="Arial" w:cs="Arial"/>
          <w:bCs/>
        </w:rPr>
        <w:t> :</w:t>
      </w:r>
      <w:r w:rsidRPr="007F37BB">
        <w:rPr>
          <w:rFonts w:ascii="Arial" w:hAnsi="Arial" w:cs="Arial"/>
          <w:bCs/>
        </w:rPr>
        <w:t xml:space="preserve"> </w:t>
      </w:r>
      <w:r w:rsidR="001450EA" w:rsidRPr="001450EA">
        <w:rPr>
          <w:rFonts w:ascii="Arial" w:hAnsi="Arial" w:cs="Arial"/>
          <w:b/>
          <w:i/>
          <w:iCs/>
        </w:rPr>
        <w:t xml:space="preserve">- Cinq millions six cent mille (5 600 000) </w:t>
      </w:r>
      <w:r w:rsidR="001450EA" w:rsidRPr="007F37BB">
        <w:rPr>
          <w:rFonts w:ascii="Arial" w:hAnsi="Arial" w:cs="Arial"/>
          <w:b/>
          <w:i/>
          <w:iCs/>
        </w:rPr>
        <w:t>francs CFA</w:t>
      </w:r>
      <w:r w:rsidR="001450EA">
        <w:rPr>
          <w:rFonts w:ascii="Arial" w:hAnsi="Arial" w:cs="Arial"/>
          <w:b/>
          <w:i/>
          <w:iCs/>
        </w:rPr>
        <w:t xml:space="preserve"> pour le Lot 1,</w:t>
      </w:r>
    </w:p>
    <w:p w14:paraId="2E7868FF" w14:textId="77777777" w:rsidR="008E7814" w:rsidRDefault="001450EA" w:rsidP="001450EA">
      <w:pPr>
        <w:pStyle w:val="BodyText"/>
        <w:suppressAutoHyphens/>
        <w:overflowPunct w:val="0"/>
        <w:autoSpaceDE w:val="0"/>
        <w:autoSpaceDN w:val="0"/>
        <w:adjustRightInd w:val="0"/>
        <w:ind w:left="360"/>
        <w:contextualSpacing/>
        <w:jc w:val="both"/>
        <w:textAlignment w:val="baseline"/>
        <w:rPr>
          <w:rFonts w:ascii="Arial" w:hAnsi="Arial" w:cs="Arial"/>
          <w:bCs/>
        </w:rPr>
      </w:pPr>
      <w:r w:rsidRPr="001450EA">
        <w:rPr>
          <w:rFonts w:ascii="Arial" w:hAnsi="Arial" w:cs="Arial"/>
          <w:b/>
          <w:i/>
          <w:iCs/>
        </w:rPr>
        <w:t>- Six millions six cent mille</w:t>
      </w:r>
      <w:r>
        <w:rPr>
          <w:rFonts w:ascii="Arial" w:hAnsi="Arial" w:cs="Arial"/>
          <w:b/>
          <w:i/>
          <w:iCs/>
        </w:rPr>
        <w:t xml:space="preserve"> </w:t>
      </w:r>
      <w:r w:rsidR="008E7814" w:rsidRPr="007F37BB">
        <w:rPr>
          <w:rFonts w:ascii="Arial" w:hAnsi="Arial" w:cs="Arial"/>
          <w:b/>
          <w:i/>
          <w:iCs/>
        </w:rPr>
        <w:t>(</w:t>
      </w:r>
      <w:r w:rsidR="00F617E3">
        <w:rPr>
          <w:rFonts w:ascii="Arial" w:hAnsi="Arial" w:cs="Arial"/>
          <w:b/>
          <w:i/>
          <w:iCs/>
        </w:rPr>
        <w:t>6 6</w:t>
      </w:r>
      <w:r w:rsidR="008E7814" w:rsidRPr="007F37BB">
        <w:rPr>
          <w:rFonts w:ascii="Arial" w:hAnsi="Arial" w:cs="Arial"/>
          <w:b/>
          <w:i/>
          <w:iCs/>
        </w:rPr>
        <w:t>00 000) de francs CFA</w:t>
      </w:r>
      <w:r>
        <w:rPr>
          <w:rFonts w:ascii="Arial" w:hAnsi="Arial" w:cs="Arial"/>
          <w:b/>
          <w:i/>
          <w:iCs/>
        </w:rPr>
        <w:t xml:space="preserve"> </w:t>
      </w:r>
      <w:r w:rsidR="00F617E3">
        <w:rPr>
          <w:rFonts w:ascii="Arial" w:hAnsi="Arial" w:cs="Arial"/>
          <w:b/>
          <w:i/>
          <w:iCs/>
        </w:rPr>
        <w:t>pour le Lot 2</w:t>
      </w:r>
      <w:r w:rsidR="008E7814">
        <w:rPr>
          <w:rFonts w:ascii="Arial" w:hAnsi="Arial" w:cs="Arial"/>
          <w:b/>
          <w:i/>
          <w:iCs/>
        </w:rPr>
        <w:t xml:space="preserve"> </w:t>
      </w:r>
      <w:r w:rsidR="008E7814" w:rsidRPr="007F37BB">
        <w:rPr>
          <w:rFonts w:ascii="Arial" w:hAnsi="Arial" w:cs="Arial"/>
          <w:bCs/>
        </w:rPr>
        <w:t>(ou l’équivalent dans une monnaie librement convertib</w:t>
      </w:r>
      <w:r w:rsidR="008E7814">
        <w:rPr>
          <w:rFonts w:ascii="Arial" w:hAnsi="Arial" w:cs="Arial"/>
          <w:bCs/>
        </w:rPr>
        <w:t>l</w:t>
      </w:r>
      <w:r w:rsidR="008E7814" w:rsidRPr="007F37BB">
        <w:rPr>
          <w:rFonts w:ascii="Arial" w:hAnsi="Arial" w:cs="Arial"/>
          <w:bCs/>
        </w:rPr>
        <w:t>e).</w:t>
      </w:r>
      <w:r w:rsidR="008E7814">
        <w:rPr>
          <w:rFonts w:ascii="Arial" w:hAnsi="Arial" w:cs="Arial"/>
          <w:bCs/>
        </w:rPr>
        <w:t xml:space="preserve"> </w:t>
      </w:r>
      <w:r w:rsidR="00691E81">
        <w:rPr>
          <w:rFonts w:ascii="Arial" w:hAnsi="Arial" w:cs="Arial"/>
          <w:bCs/>
        </w:rPr>
        <w:t>Si l’Institution d’émission de la garantie est située en dehors du pays de l’Acheteur, elle devra avoir une Institution financière correspondante située dans le pays de l’Acheteur permettant d’appeler la garantie et en fournir la preuve.</w:t>
      </w:r>
    </w:p>
    <w:p w14:paraId="5C60BB54" w14:textId="77777777" w:rsidR="008E7814" w:rsidRPr="000D359B" w:rsidRDefault="008E7814" w:rsidP="008E7814">
      <w:pPr>
        <w:pStyle w:val="BodyText"/>
        <w:suppressAutoHyphens/>
        <w:overflowPunct w:val="0"/>
        <w:autoSpaceDE w:val="0"/>
        <w:autoSpaceDN w:val="0"/>
        <w:adjustRightInd w:val="0"/>
        <w:ind w:left="360"/>
        <w:contextualSpacing/>
        <w:jc w:val="both"/>
        <w:textAlignment w:val="baseline"/>
        <w:rPr>
          <w:rFonts w:ascii="Arial" w:hAnsi="Arial" w:cs="Arial"/>
          <w:bCs/>
          <w:sz w:val="20"/>
          <w:szCs w:val="20"/>
        </w:rPr>
      </w:pPr>
    </w:p>
    <w:p w14:paraId="05FF644E" w14:textId="77777777" w:rsidR="008E7814" w:rsidRPr="008E7814" w:rsidRDefault="008E7814" w:rsidP="008E7814">
      <w:pPr>
        <w:pStyle w:val="BodyText"/>
        <w:numPr>
          <w:ilvl w:val="0"/>
          <w:numId w:val="5"/>
        </w:numPr>
        <w:suppressAutoHyphens/>
        <w:overflowPunct w:val="0"/>
        <w:autoSpaceDE w:val="0"/>
        <w:autoSpaceDN w:val="0"/>
        <w:adjustRightInd w:val="0"/>
        <w:contextualSpacing/>
        <w:jc w:val="both"/>
        <w:textAlignment w:val="baseline"/>
        <w:rPr>
          <w:rFonts w:ascii="Arial" w:hAnsi="Arial" w:cs="Arial"/>
          <w:bCs/>
        </w:rPr>
      </w:pPr>
      <w:r w:rsidRPr="008E7814">
        <w:rPr>
          <w:rFonts w:ascii="Arial" w:hAnsi="Arial" w:cs="Arial"/>
          <w:bCs/>
        </w:rPr>
        <w:t xml:space="preserve">L’adresse à laquelle il est fait référence ci-dessus est : </w:t>
      </w:r>
    </w:p>
    <w:p w14:paraId="31B7AF32" w14:textId="77777777" w:rsidR="008E7814" w:rsidRPr="005D58F7" w:rsidRDefault="008E7814" w:rsidP="008E7814">
      <w:pPr>
        <w:spacing w:before="120" w:after="120"/>
        <w:contextualSpacing/>
        <w:rPr>
          <w:rFonts w:ascii="Arial" w:hAnsi="Arial" w:cs="Arial"/>
          <w:b/>
          <w:iCs/>
        </w:rPr>
      </w:pPr>
      <w:r w:rsidRPr="005D58F7">
        <w:rPr>
          <w:rFonts w:ascii="Arial" w:hAnsi="Arial" w:cs="Arial"/>
          <w:b/>
          <w:iCs/>
        </w:rPr>
        <w:t xml:space="preserve">Unité de Gestion du Projet de Soutien à l’Enseignement Bilingue </w:t>
      </w:r>
      <w:r w:rsidR="000D359B">
        <w:rPr>
          <w:rFonts w:ascii="Arial" w:hAnsi="Arial" w:cs="Arial"/>
          <w:b/>
          <w:iCs/>
        </w:rPr>
        <w:t>F</w:t>
      </w:r>
      <w:r w:rsidRPr="005D58F7">
        <w:rPr>
          <w:rFonts w:ascii="Arial" w:hAnsi="Arial" w:cs="Arial"/>
          <w:b/>
          <w:iCs/>
        </w:rPr>
        <w:t xml:space="preserve">ranco-arabe, </w:t>
      </w:r>
    </w:p>
    <w:p w14:paraId="6EC8E71B" w14:textId="77777777" w:rsidR="008E7814" w:rsidRPr="005D58F7" w:rsidRDefault="008E7814" w:rsidP="008E7814">
      <w:pPr>
        <w:spacing w:before="120" w:after="120"/>
        <w:contextualSpacing/>
        <w:rPr>
          <w:rFonts w:ascii="Arial" w:hAnsi="Arial" w:cs="Arial"/>
          <w:b/>
          <w:iCs/>
        </w:rPr>
      </w:pPr>
      <w:r w:rsidRPr="005D58F7">
        <w:rPr>
          <w:rFonts w:ascii="Arial" w:hAnsi="Arial" w:cs="Arial"/>
          <w:b/>
          <w:iCs/>
        </w:rPr>
        <w:t>Rue : KK101, Quartier Koira Kano</w:t>
      </w:r>
    </w:p>
    <w:p w14:paraId="2C56DDC3" w14:textId="77777777" w:rsidR="008E7814" w:rsidRPr="005D58F7" w:rsidRDefault="008E7814" w:rsidP="008E7814">
      <w:pPr>
        <w:spacing w:before="120" w:after="120"/>
        <w:contextualSpacing/>
        <w:rPr>
          <w:rFonts w:ascii="Arial" w:hAnsi="Arial" w:cs="Arial"/>
          <w:b/>
          <w:iCs/>
        </w:rPr>
      </w:pPr>
      <w:r w:rsidRPr="005D58F7">
        <w:rPr>
          <w:rFonts w:ascii="Arial" w:hAnsi="Arial" w:cs="Arial"/>
          <w:b/>
          <w:iCs/>
        </w:rPr>
        <w:t>Ville Niamey</w:t>
      </w:r>
    </w:p>
    <w:p w14:paraId="1B864B7F" w14:textId="77777777" w:rsidR="008E7814" w:rsidRPr="005D58F7" w:rsidRDefault="008E7814" w:rsidP="008E7814">
      <w:pPr>
        <w:spacing w:before="120" w:after="120"/>
        <w:contextualSpacing/>
        <w:rPr>
          <w:rFonts w:ascii="Arial" w:hAnsi="Arial" w:cs="Arial"/>
          <w:b/>
          <w:iCs/>
        </w:rPr>
      </w:pPr>
      <w:r w:rsidRPr="005D58F7">
        <w:rPr>
          <w:rFonts w:ascii="Arial" w:hAnsi="Arial" w:cs="Arial"/>
          <w:b/>
          <w:iCs/>
        </w:rPr>
        <w:t>Code postal : BP 10</w:t>
      </w:r>
      <w:r>
        <w:rPr>
          <w:rFonts w:ascii="Arial" w:hAnsi="Arial" w:cs="Arial"/>
          <w:b/>
          <w:iCs/>
        </w:rPr>
        <w:t xml:space="preserve"> </w:t>
      </w:r>
      <w:r w:rsidRPr="005D58F7">
        <w:rPr>
          <w:rFonts w:ascii="Arial" w:hAnsi="Arial" w:cs="Arial"/>
          <w:b/>
          <w:iCs/>
        </w:rPr>
        <w:t>467</w:t>
      </w:r>
    </w:p>
    <w:p w14:paraId="0A0B0FD2" w14:textId="77777777" w:rsidR="008E7814" w:rsidRPr="005D58F7" w:rsidRDefault="008E7814" w:rsidP="008E7814">
      <w:pPr>
        <w:spacing w:before="120" w:after="120"/>
        <w:contextualSpacing/>
        <w:rPr>
          <w:rFonts w:ascii="Arial" w:hAnsi="Arial" w:cs="Arial"/>
          <w:b/>
          <w:iCs/>
        </w:rPr>
      </w:pPr>
      <w:r w:rsidRPr="005D58F7">
        <w:rPr>
          <w:rFonts w:ascii="Arial" w:hAnsi="Arial" w:cs="Arial"/>
          <w:b/>
          <w:iCs/>
        </w:rPr>
        <w:t>Pays : Niger</w:t>
      </w:r>
    </w:p>
    <w:p w14:paraId="656AA61B" w14:textId="77777777" w:rsidR="008E7814" w:rsidRPr="005D58F7" w:rsidRDefault="008E7814" w:rsidP="008E7814">
      <w:pPr>
        <w:spacing w:before="120" w:after="120"/>
        <w:contextualSpacing/>
        <w:rPr>
          <w:rFonts w:ascii="Arial" w:hAnsi="Arial" w:cs="Arial"/>
          <w:b/>
          <w:iCs/>
        </w:rPr>
      </w:pPr>
      <w:r w:rsidRPr="005D58F7">
        <w:rPr>
          <w:rFonts w:ascii="Arial" w:hAnsi="Arial" w:cs="Arial"/>
          <w:b/>
          <w:iCs/>
        </w:rPr>
        <w:t>Tel : +227 20 37 07 55</w:t>
      </w:r>
    </w:p>
    <w:p w14:paraId="47734A33" w14:textId="77777777" w:rsidR="008E7814" w:rsidRDefault="008E7814" w:rsidP="008E7814">
      <w:pPr>
        <w:spacing w:before="120" w:after="120"/>
        <w:jc w:val="both"/>
      </w:pPr>
      <w:r w:rsidRPr="005D58F7">
        <w:rPr>
          <w:rFonts w:ascii="Arial" w:hAnsi="Arial" w:cs="Arial"/>
          <w:b/>
          <w:iCs/>
        </w:rPr>
        <w:t xml:space="preserve">Adresse électronique : </w:t>
      </w:r>
      <w:hyperlink r:id="rId11" w:history="1">
        <w:r w:rsidRPr="005D58F7">
          <w:rPr>
            <w:rStyle w:val="Hyperlink"/>
            <w:rFonts w:ascii="Arial" w:hAnsi="Arial" w:cs="Arial"/>
            <w:b/>
            <w:iCs/>
          </w:rPr>
          <w:t>proseb.fa.niger</w:t>
        </w:r>
        <w:r w:rsidRPr="005D58F7">
          <w:rPr>
            <w:rStyle w:val="Hyperlink"/>
            <w:rFonts w:ascii="Arial" w:hAnsi="Arial" w:cs="Arial"/>
            <w:b/>
            <w:iCs/>
            <w:lang w:val="fr-BE"/>
          </w:rPr>
          <w:t>@gmail.com</w:t>
        </w:r>
      </w:hyperlink>
    </w:p>
    <w:p w14:paraId="2CF2720D" w14:textId="77777777" w:rsidR="00691E81" w:rsidRDefault="00691E81" w:rsidP="00691E81">
      <w:pPr>
        <w:pStyle w:val="BodyText"/>
        <w:numPr>
          <w:ilvl w:val="0"/>
          <w:numId w:val="5"/>
        </w:numPr>
        <w:suppressAutoHyphens/>
        <w:overflowPunct w:val="0"/>
        <w:autoSpaceDE w:val="0"/>
        <w:autoSpaceDN w:val="0"/>
        <w:adjustRightInd w:val="0"/>
        <w:contextualSpacing/>
        <w:jc w:val="both"/>
        <w:textAlignment w:val="baseline"/>
        <w:rPr>
          <w:rFonts w:ascii="Arial" w:hAnsi="Arial" w:cs="Arial"/>
          <w:bCs/>
        </w:rPr>
      </w:pPr>
      <w:r>
        <w:rPr>
          <w:rFonts w:ascii="Arial" w:hAnsi="Arial" w:cs="Arial"/>
          <w:bCs/>
        </w:rPr>
        <w:t xml:space="preserve">Les </w:t>
      </w:r>
      <w:r w:rsidRPr="002A5A8A">
        <w:rPr>
          <w:rFonts w:ascii="Arial" w:hAnsi="Arial" w:cs="Arial"/>
          <w:bCs/>
        </w:rPr>
        <w:t xml:space="preserve">candidats resteront engagés par leurs offres pendant une période de </w:t>
      </w:r>
      <w:r w:rsidRPr="002A5A8A">
        <w:rPr>
          <w:rFonts w:ascii="Arial" w:hAnsi="Arial" w:cs="Arial"/>
          <w:b/>
        </w:rPr>
        <w:t>cent vingt (120) jours</w:t>
      </w:r>
      <w:r w:rsidRPr="002A5A8A">
        <w:rPr>
          <w:rFonts w:ascii="Arial" w:hAnsi="Arial" w:cs="Arial"/>
          <w:bCs/>
        </w:rPr>
        <w:t xml:space="preserve"> à compter de la date limite du dépôt des offres comme spécifié au point IS 18.1 – Section II :</w:t>
      </w:r>
      <w:r w:rsidRPr="005A341E">
        <w:rPr>
          <w:rFonts w:ascii="Arial" w:hAnsi="Arial" w:cs="Arial"/>
          <w:bCs/>
        </w:rPr>
        <w:t xml:space="preserve"> </w:t>
      </w:r>
      <w:r w:rsidRPr="00597AD3">
        <w:rPr>
          <w:rFonts w:ascii="Arial" w:hAnsi="Arial" w:cs="Arial"/>
          <w:bCs/>
        </w:rPr>
        <w:t>DPAO.</w:t>
      </w:r>
    </w:p>
    <w:p w14:paraId="6C0E294C" w14:textId="77777777" w:rsidR="00691E81" w:rsidRPr="007F37BB" w:rsidRDefault="00691E81" w:rsidP="00691E81">
      <w:pPr>
        <w:pStyle w:val="BodyText"/>
        <w:suppressAutoHyphens/>
        <w:overflowPunct w:val="0"/>
        <w:autoSpaceDE w:val="0"/>
        <w:autoSpaceDN w:val="0"/>
        <w:adjustRightInd w:val="0"/>
        <w:ind w:left="360"/>
        <w:contextualSpacing/>
        <w:jc w:val="both"/>
        <w:textAlignment w:val="baseline"/>
        <w:rPr>
          <w:rFonts w:ascii="Arial" w:hAnsi="Arial" w:cs="Arial"/>
          <w:bCs/>
          <w:sz w:val="20"/>
          <w:szCs w:val="20"/>
        </w:rPr>
      </w:pPr>
    </w:p>
    <w:p w14:paraId="76533ADF" w14:textId="77777777" w:rsidR="000D359B" w:rsidRDefault="00691E81" w:rsidP="000D359B">
      <w:pPr>
        <w:pStyle w:val="BodyText"/>
        <w:numPr>
          <w:ilvl w:val="0"/>
          <w:numId w:val="5"/>
        </w:numPr>
        <w:jc w:val="both"/>
        <w:rPr>
          <w:rFonts w:ascii="Arial" w:hAnsi="Arial" w:cs="Arial"/>
          <w:bCs/>
        </w:rPr>
      </w:pPr>
      <w:r>
        <w:rPr>
          <w:rFonts w:ascii="Arial" w:hAnsi="Arial" w:cs="Arial"/>
          <w:bCs/>
        </w:rPr>
        <w:t xml:space="preserve">Par </w:t>
      </w:r>
      <w:r w:rsidRPr="00C151CF">
        <w:rPr>
          <w:rFonts w:ascii="Arial" w:hAnsi="Arial" w:cs="Arial"/>
          <w:bCs/>
        </w:rPr>
        <w:t>décision motivée, l’Unité de Gestion du PROSEB/FA se réserve le droit de ne donner aucune suite à tout ou partie du présent Avis d’Appel d’Offres.</w:t>
      </w:r>
    </w:p>
    <w:p w14:paraId="72067D5C" w14:textId="7DBA4523" w:rsidR="005C6E89" w:rsidRDefault="007904BE" w:rsidP="005C6E89">
      <w:pPr>
        <w:pStyle w:val="BodyText"/>
        <w:ind w:left="4956"/>
      </w:pPr>
      <w:r>
        <w:rPr>
          <w:noProof/>
        </w:rPr>
        <w:lastRenderedPageBreak/>
        <mc:AlternateContent>
          <mc:Choice Requires="wps">
            <w:drawing>
              <wp:anchor distT="45720" distB="45720" distL="114300" distR="114300" simplePos="0" relativeHeight="251658752" behindDoc="0" locked="0" layoutInCell="1" allowOverlap="1" wp14:anchorId="3D38F24E" wp14:editId="1C72DDF8">
                <wp:simplePos x="0" y="0"/>
                <wp:positionH relativeFrom="column">
                  <wp:posOffset>2886075</wp:posOffset>
                </wp:positionH>
                <wp:positionV relativeFrom="paragraph">
                  <wp:posOffset>132080</wp:posOffset>
                </wp:positionV>
                <wp:extent cx="2830830" cy="1503045"/>
                <wp:effectExtent l="9525" t="8255" r="7620" b="12700"/>
                <wp:wrapSquare wrapText="bothSides"/>
                <wp:docPr id="40386220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1503045"/>
                        </a:xfrm>
                        <a:prstGeom prst="rect">
                          <a:avLst/>
                        </a:prstGeom>
                        <a:solidFill>
                          <a:srgbClr val="FFFFFF"/>
                        </a:solidFill>
                        <a:ln w="9525">
                          <a:pattFill prst="pct5">
                            <a:fgClr>
                              <a:srgbClr val="FFFFFF"/>
                            </a:fgClr>
                            <a:bgClr>
                              <a:srgbClr val="FFFFFF"/>
                            </a:bgClr>
                          </a:pattFill>
                          <a:miter lim="800000"/>
                          <a:headEnd/>
                          <a:tailEnd/>
                        </a:ln>
                      </wps:spPr>
                      <wps:txbx>
                        <w:txbxContent>
                          <w:p w14:paraId="41029419" w14:textId="77777777" w:rsidR="005C6E89" w:rsidRPr="005C6E89" w:rsidRDefault="005C6E89" w:rsidP="005C6E89">
                            <w:pPr>
                              <w:jc w:val="center"/>
                              <w:rPr>
                                <w:b/>
                                <w:bCs/>
                                <w:u w:val="single"/>
                              </w:rPr>
                            </w:pPr>
                            <w:r w:rsidRPr="005C6E89">
                              <w:rPr>
                                <w:b/>
                                <w:bCs/>
                                <w:u w:val="single"/>
                              </w:rPr>
                              <w:t>Le Coordonnateur</w:t>
                            </w:r>
                            <w:r w:rsidR="007B6F85">
                              <w:rPr>
                                <w:b/>
                                <w:bCs/>
                                <w:u w:val="single"/>
                              </w:rPr>
                              <w:t xml:space="preserve"> P.I</w:t>
                            </w:r>
                          </w:p>
                          <w:p w14:paraId="1AF8520F" w14:textId="77777777" w:rsidR="005C6E89" w:rsidRDefault="005C6E89"/>
                          <w:p w14:paraId="4370CE29" w14:textId="77777777" w:rsidR="005C6E89" w:rsidRDefault="005C6E89"/>
                          <w:p w14:paraId="59A1C406" w14:textId="77777777" w:rsidR="005C6E89" w:rsidRDefault="005C6E89"/>
                          <w:p w14:paraId="2DE9FECF" w14:textId="77777777" w:rsidR="005C6E89" w:rsidRDefault="005C6E89"/>
                          <w:p w14:paraId="04E122DF" w14:textId="77777777" w:rsidR="005C6E89" w:rsidRDefault="005C6E89"/>
                          <w:p w14:paraId="4C03660E" w14:textId="77777777" w:rsidR="005C6E89" w:rsidRDefault="005C6E89"/>
                          <w:p w14:paraId="396F04E6" w14:textId="77777777" w:rsidR="005C6E89" w:rsidRPr="005C6E89" w:rsidRDefault="00EC02B1">
                            <w:pPr>
                              <w:rPr>
                                <w:b/>
                                <w:bCs/>
                              </w:rPr>
                            </w:pPr>
                            <w:r>
                              <w:rPr>
                                <w:b/>
                                <w:bCs/>
                              </w:rPr>
                              <w:t xml:space="preserve">   </w:t>
                            </w:r>
                            <w:r w:rsidR="007B6F85">
                              <w:rPr>
                                <w:b/>
                                <w:bCs/>
                              </w:rPr>
                              <w:t xml:space="preserve">           </w:t>
                            </w:r>
                            <w:r w:rsidR="005C6E89" w:rsidRPr="005C6E89">
                              <w:rPr>
                                <w:b/>
                                <w:bCs/>
                              </w:rPr>
                              <w:t>M</w:t>
                            </w:r>
                            <w:r w:rsidR="007B6F85">
                              <w:rPr>
                                <w:b/>
                                <w:bCs/>
                              </w:rPr>
                              <w:t>me BALKISSA LAOUALI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D38F24E" id="_x0000_t202" coordsize="21600,21600" o:spt="202" path="m,l,21600r21600,l21600,xe">
                <v:stroke joinstyle="miter"/>
                <v:path gradientshapeok="t" o:connecttype="rect"/>
              </v:shapetype>
              <v:shape id="Zone de texte 2" o:spid="_x0000_s1026" type="#_x0000_t202" style="position:absolute;left:0;text-align:left;margin-left:227.25pt;margin-top:10.4pt;width:222.9pt;height:118.3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8CLAIAAHUEAAAOAAAAZHJzL2Uyb0RvYy54bWysVG1v0zAQ/o7Ef7D8nSbtWtiipdPoKEIa&#10;L9LgBziOk1g4PnN2m4xfz9nJugESSAgrsny+83Mvz10ur8besKNCr8GWfLnIOVNWQq1tW/Ivn/cv&#10;zjnzQdhaGLCq5PfK86vt82eXgyvUCjowtUJGINYXgyt5F4IrsszLTvXCL8ApS8oGsBeBRGyzGsVA&#10;6L3JVnn+MhsAa4cglfd0ezMp+TbhN42S4WPTeBWYKTnFFtKOaa/inm0vRdGicJ2WcxjiH6Lohbbk&#10;9AR1I4JgB9S/QfVaInhowkJCn0HTaKlSDpTNMv8lm7tOOJVyoeJ4dyqT/3+w8sPxzn1CFsbXMBKB&#10;KQnvbkF+9czCrhO2VdeIMHRK1OR4GUuWDc4X89NYal/4CFIN76EmksUhQAIaG+xjVShPRuhEwP2p&#10;6GoMTNLl6vwsp48zSbrlJj/L15vkQxQPzx368FZBz+Kh5EisJnhxvPUhhiOKB5PozYPR9V4bkwRs&#10;q51BdhTUAfu0ZvSfzIxlQ8kvNqtNQnYihIgwe3QyTPdNS1h/hj2ZVH+3nU1i/LPDiN3rQDNhdF/y&#10;8zyuqUsjAW9snTo2CG2mM701dmYkkjDREcZqJMPITAX1PXGDMPU+zSodOsDvnA3U9yX33w4CFWfm&#10;nSV+L5brdRyUJKw3r1Yk4FNN9VQjrCSokgfOpuMuTMN1cKjbjjw9dNQ19cReJ7Yeo5rjpt5OJM5z&#10;GIfnqZysHv8W2x8AAAD//wMAUEsDBBQABgAIAAAAIQAoBqCb3wAAAAoBAAAPAAAAZHJzL2Rvd25y&#10;ZXYueG1sTI/LTsMwEEX3SPyDNUjsqN1HCIQ4FSCxRIikG3ZuPE0i/Ai206Z8PcMKljNzdOfccjtb&#10;w44Y4uCdhOVCAEPXej24TsKuebm5AxaTcloZ71DCGSNsq8uLUhXan9w7HuvUMQpxsVAS+pTGgvPY&#10;9mhVXPgRHd0OPliVaAwd10GdKNwavhLills1OPrQqxGfe2w/68lKCHm9/Fg3h6fzbsxf38z0/VX7&#10;Rsrrq/nxAVjCOf3B8KtP6lCR095PTkdmJGyyTUaohJWgCgTcC7EGtqdFlmfAq5L/r1D9AAAA//8D&#10;AFBLAQItABQABgAIAAAAIQC2gziS/gAAAOEBAAATAAAAAAAAAAAAAAAAAAAAAABbQ29udGVudF9U&#10;eXBlc10ueG1sUEsBAi0AFAAGAAgAAAAhADj9If/WAAAAlAEAAAsAAAAAAAAAAAAAAAAALwEAAF9y&#10;ZWxzLy5yZWxzUEsBAi0AFAAGAAgAAAAhAPP5fwIsAgAAdQQAAA4AAAAAAAAAAAAAAAAALgIAAGRy&#10;cy9lMm9Eb2MueG1sUEsBAi0AFAAGAAgAAAAhACgGoJvfAAAACgEAAA8AAAAAAAAAAAAAAAAAhgQA&#10;AGRycy9kb3ducmV2LnhtbFBLBQYAAAAABAAEAPMAAACSBQAAAAA=&#10;" strokecolor="white">
                <v:stroke r:id="rId12" o:title="" filltype="pattern"/>
                <v:textbox style="mso-fit-shape-to-text:t">
                  <w:txbxContent>
                    <w:p w14:paraId="41029419" w14:textId="77777777" w:rsidR="005C6E89" w:rsidRPr="005C6E89" w:rsidRDefault="005C6E89" w:rsidP="005C6E89">
                      <w:pPr>
                        <w:jc w:val="center"/>
                        <w:rPr>
                          <w:b/>
                          <w:bCs/>
                          <w:u w:val="single"/>
                        </w:rPr>
                      </w:pPr>
                      <w:r w:rsidRPr="005C6E89">
                        <w:rPr>
                          <w:b/>
                          <w:bCs/>
                          <w:u w:val="single"/>
                        </w:rPr>
                        <w:t>Le Coordonnateur</w:t>
                      </w:r>
                      <w:r w:rsidR="007B6F85">
                        <w:rPr>
                          <w:b/>
                          <w:bCs/>
                          <w:u w:val="single"/>
                        </w:rPr>
                        <w:t xml:space="preserve"> P.I</w:t>
                      </w:r>
                    </w:p>
                    <w:p w14:paraId="1AF8520F" w14:textId="77777777" w:rsidR="005C6E89" w:rsidRDefault="005C6E89"/>
                    <w:p w14:paraId="4370CE29" w14:textId="77777777" w:rsidR="005C6E89" w:rsidRDefault="005C6E89"/>
                    <w:p w14:paraId="59A1C406" w14:textId="77777777" w:rsidR="005C6E89" w:rsidRDefault="005C6E89"/>
                    <w:p w14:paraId="2DE9FECF" w14:textId="77777777" w:rsidR="005C6E89" w:rsidRDefault="005C6E89"/>
                    <w:p w14:paraId="04E122DF" w14:textId="77777777" w:rsidR="005C6E89" w:rsidRDefault="005C6E89"/>
                    <w:p w14:paraId="4C03660E" w14:textId="77777777" w:rsidR="005C6E89" w:rsidRDefault="005C6E89"/>
                    <w:p w14:paraId="396F04E6" w14:textId="77777777" w:rsidR="005C6E89" w:rsidRPr="005C6E89" w:rsidRDefault="00EC02B1">
                      <w:pPr>
                        <w:rPr>
                          <w:b/>
                          <w:bCs/>
                        </w:rPr>
                      </w:pPr>
                      <w:r>
                        <w:rPr>
                          <w:b/>
                          <w:bCs/>
                        </w:rPr>
                        <w:t xml:space="preserve">   </w:t>
                      </w:r>
                      <w:r w:rsidR="007B6F85">
                        <w:rPr>
                          <w:b/>
                          <w:bCs/>
                        </w:rPr>
                        <w:t xml:space="preserve">           </w:t>
                      </w:r>
                      <w:r w:rsidR="005C6E89" w:rsidRPr="005C6E89">
                        <w:rPr>
                          <w:b/>
                          <w:bCs/>
                        </w:rPr>
                        <w:t>M</w:t>
                      </w:r>
                      <w:r w:rsidR="007B6F85">
                        <w:rPr>
                          <w:b/>
                          <w:bCs/>
                        </w:rPr>
                        <w:t>me BALKISSA LAOUALI</w:t>
                      </w:r>
                    </w:p>
                  </w:txbxContent>
                </v:textbox>
                <w10:wrap type="square"/>
              </v:shape>
            </w:pict>
          </mc:Fallback>
        </mc:AlternateContent>
      </w:r>
      <w:r>
        <w:rPr>
          <w:rFonts w:ascii="Arial" w:hAnsi="Arial" w:cs="Arial"/>
          <w:b/>
          <w:noProof/>
        </w:rPr>
        <mc:AlternateContent>
          <mc:Choice Requires="wps">
            <w:drawing>
              <wp:anchor distT="0" distB="0" distL="114300" distR="114300" simplePos="0" relativeHeight="251657728" behindDoc="0" locked="0" layoutInCell="1" allowOverlap="1" wp14:anchorId="4CB47333" wp14:editId="777A94AA">
                <wp:simplePos x="0" y="0"/>
                <wp:positionH relativeFrom="column">
                  <wp:posOffset>-242570</wp:posOffset>
                </wp:positionH>
                <wp:positionV relativeFrom="paragraph">
                  <wp:posOffset>35560</wp:posOffset>
                </wp:positionV>
                <wp:extent cx="2990850" cy="1811655"/>
                <wp:effectExtent l="5080" t="8255" r="13970" b="8890"/>
                <wp:wrapNone/>
                <wp:docPr id="7779729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811655"/>
                        </a:xfrm>
                        <a:prstGeom prst="rect">
                          <a:avLst/>
                        </a:prstGeom>
                        <a:solidFill>
                          <a:srgbClr val="FFFFFF"/>
                        </a:solidFill>
                        <a:ln w="9525">
                          <a:pattFill prst="pct5">
                            <a:fgClr>
                              <a:srgbClr val="FFFFFF"/>
                            </a:fgClr>
                            <a:bgClr>
                              <a:srgbClr val="FFFFFF"/>
                            </a:bgClr>
                          </a:pattFill>
                          <a:miter lim="800000"/>
                          <a:headEnd/>
                          <a:tailEnd/>
                        </a:ln>
                      </wps:spPr>
                      <wps:txbx>
                        <w:txbxContent>
                          <w:p w14:paraId="08122C2A" w14:textId="0AE5E9EB" w:rsidR="005C6E89" w:rsidRDefault="007904BE">
                            <w:r w:rsidRPr="00287451">
                              <w:rPr>
                                <w:noProof/>
                              </w:rPr>
                              <w:drawing>
                                <wp:inline distT="0" distB="0" distL="0" distR="0" wp14:anchorId="5A602A12" wp14:editId="1C5F30F5">
                                  <wp:extent cx="2771775" cy="1685925"/>
                                  <wp:effectExtent l="19050" t="19050" r="9525" b="9525"/>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t="20534" r="24203" b="33086"/>
                                          <a:stretch>
                                            <a:fillRect/>
                                          </a:stretch>
                                        </pic:blipFill>
                                        <pic:spPr bwMode="auto">
                                          <a:xfrm>
                                            <a:off x="0" y="0"/>
                                            <a:ext cx="2771775" cy="1685925"/>
                                          </a:xfrm>
                                          <a:prstGeom prst="rect">
                                            <a:avLst/>
                                          </a:prstGeom>
                                          <a:noFill/>
                                          <a:ln w="12700" cmpd="sng">
                                            <a:solidFill>
                                              <a:srgbClr val="4472C4"/>
                                            </a:solidFill>
                                            <a:miter lim="800000"/>
                                            <a:headEnd/>
                                            <a:tailEnd/>
                                          </a:ln>
                                          <a:effectLst/>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B47333" id="Text Box 3" o:spid="_x0000_s1027" type="#_x0000_t202" style="position:absolute;left:0;text-align:left;margin-left:-19.1pt;margin-top:2.8pt;width:235.5pt;height:142.6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NmMLAIAAHoEAAAOAAAAZHJzL2Uyb0RvYy54bWysVNuO0zAQfUfiHyy/0yRVs7RR09XSpQhp&#10;uUgLH+A4TmLheCzbbbJ8PWMn7RaQQELkwZrxjM9czky2t2OvyElYJ0GXNFuklAjNoZa6LenXL4dX&#10;a0qcZ7pmCrQo6ZNw9Hb38sV2MIVYQgeqFpYgiHbFYEraeW+KJHG8Ez1zCzBCo7EB2zOPqm2T2rIB&#10;0XuVLNP0JhnA1sYCF87h7f1kpLuI3zSC+09N44QnqqSYm4+njWcVzmS3ZUVrmekkn9Ng/5BFz6TG&#10;oBeoe+YZOVr5G1QvuQUHjV9w6BNoGslFrAGrydJfqnnsmBGxFmyOM5c2uf8Hyz+eHs1nS/z4BkYk&#10;MBbhzAPwb45o2HdMt+LOWhg6wWoMnIWWJYNxxfw0tNoVLoBUwweokWR29BCBxsb2oStYJ0F0JODp&#10;0nQxesLxcrnZpOscTRxt2TrLbvI8xmDF+bmxzr8T0JMglNQiqxGenR6cD+mw4uwSojlQsj5IpaJi&#10;22qvLDkxnIBD/Gb0n9yUJkNJN/kyj8iGeR8Q5oiG++m+aRHrz7AXl+rvvrNLyH8OGLB76XEnlOxL&#10;uk7DN01pIOCtruPEeibVJONbpWdGAgkTHX6sRiLrma5AUAX1E1JkYVoBXFkUOrDfKRlw/EuqcT8p&#10;Ue81krzJVquwLVFZ5a+XqNhrS3VtYZojUEk9JZO499OGHY2VbYdxzmN1h4NxkJGy55zm5HHAI5Pz&#10;MoYNutaj1/MvY/cDAAD//wMAUEsDBBQABgAIAAAAIQBZ8oFp4AAAAAkBAAAPAAAAZHJzL2Rvd25y&#10;ZXYueG1sTI/BTsMwEETvSPyDtUhcUGuTlpKGOFWFVC7tAQrcnXibhMbrKHbb8PcsJziOZjTzJl+N&#10;rhNnHELrScP9VIFAqrxtqdbw8b6ZpCBCNGRN5wk1fGOAVXF9lZvM+gu94Xkfa8ElFDKjoYmxz6QM&#10;VYPOhKnvkdg7+MGZyHKopR3MhctdJxOlFtKZlnihMT0+N1gd9yenId2t79QBt+XL/LgN4fFzt3n9&#10;qrS+vRnXTyAijvEvDL/4jA4FM5X+RDaITsNkliYc1fCwAMH+fJbwlVJDslRLkEUu/z8ofgAAAP//&#10;AwBQSwECLQAUAAYACAAAACEAtoM4kv4AAADhAQAAEwAAAAAAAAAAAAAAAAAAAAAAW0NvbnRlbnRf&#10;VHlwZXNdLnhtbFBLAQItABQABgAIAAAAIQA4/SH/1gAAAJQBAAALAAAAAAAAAAAAAAAAAC8BAABf&#10;cmVscy8ucmVsc1BLAQItABQABgAIAAAAIQDENNmMLAIAAHoEAAAOAAAAAAAAAAAAAAAAAC4CAABk&#10;cnMvZTJvRG9jLnhtbFBLAQItABQABgAIAAAAIQBZ8oFp4AAAAAkBAAAPAAAAAAAAAAAAAAAAAIYE&#10;AABkcnMvZG93bnJldi54bWxQSwUGAAAAAAQABADzAAAAkwUAAAAA&#10;" strokecolor="white">
                <v:stroke r:id="rId12" o:title="" filltype="pattern"/>
                <v:textbox style="mso-fit-shape-to-text:t">
                  <w:txbxContent>
                    <w:p w14:paraId="08122C2A" w14:textId="0AE5E9EB" w:rsidR="005C6E89" w:rsidRDefault="007904BE">
                      <w:r w:rsidRPr="00287451">
                        <w:rPr>
                          <w:noProof/>
                        </w:rPr>
                        <w:drawing>
                          <wp:inline distT="0" distB="0" distL="0" distR="0" wp14:anchorId="5A602A12" wp14:editId="1C5F30F5">
                            <wp:extent cx="2771775" cy="1685925"/>
                            <wp:effectExtent l="19050" t="19050" r="9525" b="9525"/>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t="20534" r="24203" b="33086"/>
                                    <a:stretch>
                                      <a:fillRect/>
                                    </a:stretch>
                                  </pic:blipFill>
                                  <pic:spPr bwMode="auto">
                                    <a:xfrm>
                                      <a:off x="0" y="0"/>
                                      <a:ext cx="2771775" cy="1685925"/>
                                    </a:xfrm>
                                    <a:prstGeom prst="rect">
                                      <a:avLst/>
                                    </a:prstGeom>
                                    <a:noFill/>
                                    <a:ln w="12700" cmpd="sng">
                                      <a:solidFill>
                                        <a:srgbClr val="4472C4"/>
                                      </a:solidFill>
                                      <a:miter lim="800000"/>
                                      <a:headEnd/>
                                      <a:tailEnd/>
                                    </a:ln>
                                    <a:effectLst/>
                                  </pic:spPr>
                                </pic:pic>
                              </a:graphicData>
                            </a:graphic>
                          </wp:inline>
                        </w:drawing>
                      </w:r>
                    </w:p>
                  </w:txbxContent>
                </v:textbox>
              </v:shape>
            </w:pict>
          </mc:Fallback>
        </mc:AlternateContent>
      </w:r>
      <w:r w:rsidR="00F409B8" w:rsidRPr="00F409B8">
        <w:rPr>
          <w:rFonts w:ascii="Arial" w:hAnsi="Arial" w:cs="Arial"/>
          <w:b/>
        </w:rPr>
        <w:t xml:space="preserve">   </w:t>
      </w:r>
      <w:r w:rsidR="0083601C">
        <w:rPr>
          <w:rFonts w:ascii="Arial" w:hAnsi="Arial" w:cs="Arial"/>
          <w:b/>
        </w:rPr>
        <w:t xml:space="preserve">   </w:t>
      </w:r>
      <w:r w:rsidR="00F409B8" w:rsidRPr="00F409B8">
        <w:rPr>
          <w:rFonts w:ascii="Arial" w:hAnsi="Arial" w:cs="Arial"/>
          <w:b/>
        </w:rPr>
        <w:t xml:space="preserve"> </w:t>
      </w:r>
      <w:r w:rsidR="00DF4D77">
        <w:rPr>
          <w:rFonts w:ascii="Arial" w:hAnsi="Arial" w:cs="Arial"/>
          <w:b/>
        </w:rPr>
        <w:t xml:space="preserve">   </w:t>
      </w:r>
      <w:r w:rsidR="00F409B8" w:rsidRPr="00F409B8">
        <w:rPr>
          <w:rFonts w:ascii="Arial" w:hAnsi="Arial" w:cs="Arial"/>
          <w:b/>
        </w:rPr>
        <w:t xml:space="preserve"> </w:t>
      </w:r>
    </w:p>
    <w:p w14:paraId="7E043877" w14:textId="77777777" w:rsidR="00730465" w:rsidRDefault="00730465" w:rsidP="00B84DA6">
      <w:pPr>
        <w:pStyle w:val="BodyText"/>
        <w:ind w:left="4956"/>
      </w:pPr>
      <w:r>
        <w:tab/>
      </w:r>
      <w:r>
        <w:tab/>
      </w:r>
      <w:r>
        <w:tab/>
      </w:r>
    </w:p>
    <w:sectPr w:rsidR="00730465" w:rsidSect="00B467E1">
      <w:headerReference w:type="even" r:id="rId14"/>
      <w:headerReference w:type="default" r:id="rId15"/>
      <w:foot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DA495" w14:textId="77777777" w:rsidR="00D512CB" w:rsidRDefault="00D512CB">
      <w:r>
        <w:separator/>
      </w:r>
    </w:p>
  </w:endnote>
  <w:endnote w:type="continuationSeparator" w:id="0">
    <w:p w14:paraId="1C466248" w14:textId="77777777" w:rsidR="00D512CB" w:rsidRDefault="00D51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52284" w14:textId="68CEEE87" w:rsidR="00ED182E" w:rsidRDefault="007904BE">
    <w:pPr>
      <w:pStyle w:val="Footer"/>
    </w:pPr>
    <w:r>
      <w:rPr>
        <w:noProof/>
      </w:rPr>
      <mc:AlternateContent>
        <mc:Choice Requires="wps">
          <w:drawing>
            <wp:anchor distT="0" distB="0" distL="114300" distR="114300" simplePos="0" relativeHeight="251657728" behindDoc="0" locked="0" layoutInCell="0" allowOverlap="1" wp14:anchorId="1E12598F" wp14:editId="1392262B">
              <wp:simplePos x="0" y="0"/>
              <wp:positionH relativeFrom="page">
                <wp:posOffset>6655435</wp:posOffset>
              </wp:positionH>
              <wp:positionV relativeFrom="page">
                <wp:posOffset>9851390</wp:posOffset>
              </wp:positionV>
              <wp:extent cx="368300" cy="274320"/>
              <wp:effectExtent l="6985" t="12065" r="5715" b="8890"/>
              <wp:wrapNone/>
              <wp:docPr id="68514223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359C8A3D" w14:textId="77777777" w:rsidR="00ED182E" w:rsidRDefault="00ED182E">
                          <w:pPr>
                            <w:jc w:val="cente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2598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30" type="#_x0000_t65" style="position:absolute;margin-left:524.05pt;margin-top:775.7pt;width:29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FdJwIAAE4EAAAOAAAAZHJzL2Uyb0RvYy54bWysVNuOEzEMfUfiH6K80+m9ZdTpatWlCGm5&#10;SAsfkCaZTiATByfttHw9TnqhCzwhWimy4+T4+NiZxd2htWyvMRhwFR/0+pxpJ0EZt634l8/rV3PO&#10;QhROCQtOV/yoA79bvnyx6Hyph9CAVRoZgbhQdr7iTYy+LIogG92K0AOvHQVrwFZEcnFbKBQdobe2&#10;GPb706IDVB5B6hBo9+EU5MuMX9daxo91HXRktuLELeYV87pJa7FciHKLwjdGnmmIf2DRCuMo6RXq&#10;QUTBdmj+gGqNRAhQx56EtoC6NlLnGqiaQf+3ap4a4XWuhcQJ/ipT+H+w8sP+yX/CRD34R5DfAnOw&#10;aoTb6ntE6BotFKUbJKGKzofyeiE5ga6yTfceFLVW7CJkDQ41tgmQqmOHLPXxKrU+RCZpczSdj/rU&#10;EEmh4Ww8GuZWFKK8XPYY4lsNLUtGxes0KGoF6DTmJGL/GGJWXDEn2pRffeWsbi31by8sG40n0wvo&#10;+TDBX2BzwWCNWhtrs4Pbzcoio6sVX+dfrpl0uT1mHeuI/WA2ySyexcItxLyf/n+DQNg5lecuifvm&#10;bEdh7Mkmltad1U4Cp1kOZTxsDswoUithpp0NqCPJj3AaanqEZDSAPzjraKArHr7vBGrO7DtHLXw9&#10;GI/TC8jOeDIjxRneRja3EeEkQVU8cnYyV/H0anYezbahTIMsgIN7antt4mU+TqzO9GloyXr2Km79&#10;fOrXZ2D5EwAA//8DAFBLAwQUAAYACAAAACEAf/b2LeIAAAAPAQAADwAAAGRycy9kb3ducmV2Lnht&#10;bEyPwU7DMBBE70j8g7VIXBC1U9LQhDgVQkIcUQvi7MYmSYnXwXbT0K9nc4Lbzuxo9m25mWzPRuND&#10;51BCshDADNZOd9hIeH97vl0DC1GhVr1DI+HHBNhUlxelKrQ74daMu9gwKsFQKAltjEPBeahbY1VY&#10;uMEg7T6dtyqS9A3XXp2o3PZ8KUTGreqQLrRqME+tqb92RyuBD4fxUL/kyw938/16l509z8/3Ul5f&#10;TY8PwKKZ4l8YZnxCh4qY9u6IOrCetEjXCWVpWq2SFNicSURG3n728jQDXpX8/x/VLwAAAP//AwBQ&#10;SwECLQAUAAYACAAAACEAtoM4kv4AAADhAQAAEwAAAAAAAAAAAAAAAAAAAAAAW0NvbnRlbnRfVHlw&#10;ZXNdLnhtbFBLAQItABQABgAIAAAAIQA4/SH/1gAAAJQBAAALAAAAAAAAAAAAAAAAAC8BAABfcmVs&#10;cy8ucmVsc1BLAQItABQABgAIAAAAIQCa+7FdJwIAAE4EAAAOAAAAAAAAAAAAAAAAAC4CAABkcnMv&#10;ZTJvRG9jLnhtbFBLAQItABQABgAIAAAAIQB/9vYt4gAAAA8BAAAPAAAAAAAAAAAAAAAAAIEEAABk&#10;cnMvZG93bnJldi54bWxQSwUGAAAAAAQABADzAAAAkAUAAAAA&#10;" o:allowincell="f" adj="14135" strokecolor="gray" strokeweight=".25pt">
              <v:textbox>
                <w:txbxContent>
                  <w:p w14:paraId="359C8A3D" w14:textId="77777777" w:rsidR="00ED182E" w:rsidRDefault="00ED182E">
                    <w:pPr>
                      <w:jc w:val="cente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710B1" w14:textId="77777777" w:rsidR="00D512CB" w:rsidRDefault="00D512CB">
      <w:r>
        <w:separator/>
      </w:r>
    </w:p>
  </w:footnote>
  <w:footnote w:type="continuationSeparator" w:id="0">
    <w:p w14:paraId="2E1B55E2" w14:textId="77777777" w:rsidR="00D512CB" w:rsidRDefault="00D51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C697F" w14:textId="3731E6CF" w:rsidR="007069B4" w:rsidRPr="00556826" w:rsidRDefault="00867391" w:rsidP="00580A1E">
    <w:pPr>
      <w:pStyle w:val="Header"/>
      <w:tabs>
        <w:tab w:val="right" w:pos="9072"/>
      </w:tabs>
    </w:pPr>
    <w:r>
      <w:rPr>
        <w:noProof/>
      </w:rPr>
      <mc:AlternateContent>
        <mc:Choice Requires="wps">
          <w:drawing>
            <wp:anchor distT="0" distB="0" distL="0" distR="0" simplePos="0" relativeHeight="251659776" behindDoc="0" locked="0" layoutInCell="1" allowOverlap="1" wp14:anchorId="107061E1" wp14:editId="59D1E245">
              <wp:simplePos x="635" y="635"/>
              <wp:positionH relativeFrom="page">
                <wp:align>left</wp:align>
              </wp:positionH>
              <wp:positionV relativeFrom="page">
                <wp:align>top</wp:align>
              </wp:positionV>
              <wp:extent cx="763270" cy="345440"/>
              <wp:effectExtent l="0" t="0" r="17780" b="16510"/>
              <wp:wrapNone/>
              <wp:docPr id="1102790532"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9627E95" w14:textId="029EFFE3" w:rsidR="00867391" w:rsidRPr="00867391" w:rsidRDefault="00867391" w:rsidP="00867391">
                          <w:pPr>
                            <w:rPr>
                              <w:rFonts w:ascii="Calibri" w:eastAsia="Calibri" w:hAnsi="Calibri" w:cs="Calibri"/>
                              <w:noProof/>
                              <w:color w:val="000000"/>
                              <w:sz w:val="20"/>
                              <w:szCs w:val="20"/>
                            </w:rPr>
                          </w:pPr>
                          <w:r w:rsidRPr="00867391">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07061E1" id="_x0000_t202" coordsize="21600,21600" o:spt="202" path="m,l,21600r21600,l21600,xe">
              <v:stroke joinstyle="miter"/>
              <v:path gradientshapeok="t" o:connecttype="rect"/>
            </v:shapetype>
            <v:shape id="Text Box 2" o:spid="_x0000_s1028" type="#_x0000_t202" alt="Protected" style="position:absolute;margin-left:0;margin-top:0;width:60.1pt;height:27.2pt;z-index:2516597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fill o:detectmouseclick="t"/>
              <v:textbox style="mso-fit-shape-to-text:t" inset="20pt,15pt,0,0">
                <w:txbxContent>
                  <w:p w14:paraId="69627E95" w14:textId="029EFFE3" w:rsidR="00867391" w:rsidRPr="00867391" w:rsidRDefault="00867391" w:rsidP="00867391">
                    <w:pPr>
                      <w:rPr>
                        <w:rFonts w:ascii="Calibri" w:eastAsia="Calibri" w:hAnsi="Calibri" w:cs="Calibri"/>
                        <w:noProof/>
                        <w:color w:val="000000"/>
                        <w:sz w:val="20"/>
                        <w:szCs w:val="20"/>
                      </w:rPr>
                    </w:pPr>
                    <w:r w:rsidRPr="00867391">
                      <w:rPr>
                        <w:rFonts w:ascii="Calibri" w:eastAsia="Calibri" w:hAnsi="Calibri" w:cs="Calibri"/>
                        <w:noProof/>
                        <w:color w:val="000000"/>
                        <w:sz w:val="20"/>
                        <w:szCs w:val="20"/>
                      </w:rPr>
                      <w:t>Protected</w:t>
                    </w:r>
                  </w:p>
                </w:txbxContent>
              </v:textbox>
              <w10:wrap anchorx="page" anchory="page"/>
            </v:shape>
          </w:pict>
        </mc:Fallback>
      </mc:AlternateContent>
    </w:r>
    <w:r w:rsidR="007069B4" w:rsidRPr="00F074FA">
      <w:t>Section 1. Lettre d’Invitation (LI)</w:t>
    </w:r>
    <w:r w:rsidR="007069B4" w:rsidRPr="00F074FA">
      <w:tab/>
    </w:r>
    <w:r w:rsidR="007069B4" w:rsidRPr="00F074FA">
      <w:fldChar w:fldCharType="begin"/>
    </w:r>
    <w:r w:rsidR="007069B4" w:rsidRPr="00F074FA">
      <w:instrText xml:space="preserve"> PAGE   \* MERGEFORMAT </w:instrText>
    </w:r>
    <w:r w:rsidR="007069B4" w:rsidRPr="00F074FA">
      <w:fldChar w:fldCharType="separate"/>
    </w:r>
    <w:r w:rsidR="007069B4">
      <w:rPr>
        <w:noProof/>
      </w:rPr>
      <w:t>48</w:t>
    </w:r>
    <w:r w:rsidR="007069B4" w:rsidRPr="00F074FA">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0079B" w14:textId="7F686986" w:rsidR="00867391" w:rsidRDefault="00867391">
    <w:pPr>
      <w:pStyle w:val="Header"/>
    </w:pPr>
    <w:r>
      <w:rPr>
        <w:noProof/>
      </w:rPr>
      <mc:AlternateContent>
        <mc:Choice Requires="wps">
          <w:drawing>
            <wp:anchor distT="0" distB="0" distL="0" distR="0" simplePos="0" relativeHeight="251660800" behindDoc="0" locked="0" layoutInCell="1" allowOverlap="1" wp14:anchorId="63A523C7" wp14:editId="3FA4679C">
              <wp:simplePos x="914400" y="447675"/>
              <wp:positionH relativeFrom="page">
                <wp:align>left</wp:align>
              </wp:positionH>
              <wp:positionV relativeFrom="page">
                <wp:align>top</wp:align>
              </wp:positionV>
              <wp:extent cx="763270" cy="345440"/>
              <wp:effectExtent l="0" t="0" r="17780" b="16510"/>
              <wp:wrapNone/>
              <wp:docPr id="611563812"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DF58132" w14:textId="2E6A505A" w:rsidR="00867391" w:rsidRPr="00867391" w:rsidRDefault="00867391" w:rsidP="00867391">
                          <w:pPr>
                            <w:rPr>
                              <w:rFonts w:ascii="Calibri" w:eastAsia="Calibri" w:hAnsi="Calibri" w:cs="Calibri"/>
                              <w:noProof/>
                              <w:color w:val="000000"/>
                              <w:sz w:val="20"/>
                              <w:szCs w:val="20"/>
                            </w:rPr>
                          </w:pPr>
                          <w:r w:rsidRPr="00867391">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3A523C7" id="_x0000_t202" coordsize="21600,21600" o:spt="202" path="m,l,21600r21600,l21600,xe">
              <v:stroke joinstyle="miter"/>
              <v:path gradientshapeok="t" o:connecttype="rect"/>
            </v:shapetype>
            <v:shape id="_x0000_s1029" type="#_x0000_t202" alt="Protected" style="position:absolute;margin-left:0;margin-top:0;width:60.1pt;height:27.2pt;z-index:2516608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BEDhJT2wAAAAQBAAAPAAAAZHJzL2Rvd25yZXYueG1sTI9PS8NAEMXvQr/DMgVvdrchFYnZ&#10;FCkIChaxFr1us5M/mJ0N2UkTv71bL3oZeLzHe7/Jt7PrxBmH0HrSsF4pEEilty3VGo7vjzd3IAIb&#10;sqbzhBq+McC2WFzlJrN+ojc8H7gWsYRCZjQ0zH0mZSgbdCasfI8UvcoPznCUQy3tYKZY7jqZKHUr&#10;nWkpLjSmx12D5ddhdBqe0vDJY1Vtwv5lP6nnyR3H1w+tr5fzwz0Ixpn/wnDBj+hQRKaTH8kG0WmI&#10;j/DvvXiJSkCcNGzSFGSRy//wxQ8AAAD//wMAUEsBAi0AFAAGAAgAAAAhALaDOJL+AAAA4QEAABMA&#10;AAAAAAAAAAAAAAAAAAAAAFtDb250ZW50X1R5cGVzXS54bWxQSwECLQAUAAYACAAAACEAOP0h/9YA&#10;AACUAQAACwAAAAAAAAAAAAAAAAAvAQAAX3JlbHMvLnJlbHNQSwECLQAUAAYACAAAACEAuMQWGBEC&#10;AAAhBAAADgAAAAAAAAAAAAAAAAAuAgAAZHJzL2Uyb0RvYy54bWxQSwECLQAUAAYACAAAACEARA4S&#10;U9sAAAAEAQAADwAAAAAAAAAAAAAAAABrBAAAZHJzL2Rvd25yZXYueG1sUEsFBgAAAAAEAAQA8wAA&#10;AHMFAAAAAA==&#10;" filled="f" stroked="f">
              <v:fill o:detectmouseclick="t"/>
              <v:textbox style="mso-fit-shape-to-text:t" inset="20pt,15pt,0,0">
                <w:txbxContent>
                  <w:p w14:paraId="5DF58132" w14:textId="2E6A505A" w:rsidR="00867391" w:rsidRPr="00867391" w:rsidRDefault="00867391" w:rsidP="00867391">
                    <w:pPr>
                      <w:rPr>
                        <w:rFonts w:ascii="Calibri" w:eastAsia="Calibri" w:hAnsi="Calibri" w:cs="Calibri"/>
                        <w:noProof/>
                        <w:color w:val="000000"/>
                        <w:sz w:val="20"/>
                        <w:szCs w:val="20"/>
                      </w:rPr>
                    </w:pPr>
                    <w:r w:rsidRPr="00867391">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B7FF6" w14:textId="1F062B86" w:rsidR="00867391" w:rsidRDefault="00867391">
    <w:pPr>
      <w:pStyle w:val="Header"/>
    </w:pPr>
    <w:r>
      <w:rPr>
        <w:noProof/>
      </w:rPr>
      <mc:AlternateContent>
        <mc:Choice Requires="wps">
          <w:drawing>
            <wp:anchor distT="0" distB="0" distL="0" distR="0" simplePos="0" relativeHeight="251658752" behindDoc="0" locked="0" layoutInCell="1" allowOverlap="1" wp14:anchorId="4AC06DF9" wp14:editId="6E7935CD">
              <wp:simplePos x="635" y="635"/>
              <wp:positionH relativeFrom="page">
                <wp:align>left</wp:align>
              </wp:positionH>
              <wp:positionV relativeFrom="page">
                <wp:align>top</wp:align>
              </wp:positionV>
              <wp:extent cx="763270" cy="345440"/>
              <wp:effectExtent l="0" t="0" r="17780" b="16510"/>
              <wp:wrapNone/>
              <wp:docPr id="1977012836"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E9F01D6" w14:textId="25162CEF" w:rsidR="00867391" w:rsidRPr="00867391" w:rsidRDefault="00867391" w:rsidP="00867391">
                          <w:pPr>
                            <w:rPr>
                              <w:rFonts w:ascii="Calibri" w:eastAsia="Calibri" w:hAnsi="Calibri" w:cs="Calibri"/>
                              <w:noProof/>
                              <w:color w:val="000000"/>
                              <w:sz w:val="20"/>
                              <w:szCs w:val="20"/>
                            </w:rPr>
                          </w:pPr>
                          <w:r w:rsidRPr="00867391">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AC06DF9" id="_x0000_t202" coordsize="21600,21600" o:spt="202" path="m,l,21600r21600,l21600,xe">
              <v:stroke joinstyle="miter"/>
              <v:path gradientshapeok="t" o:connecttype="rect"/>
            </v:shapetype>
            <v:shape id="Text Box 1" o:spid="_x0000_s1031" type="#_x0000_t202" alt="Protected" style="position:absolute;margin-left:0;margin-top:0;width:60.1pt;height:27.2pt;z-index:2516587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WTS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UfNh+g1UB1rKw5Hv4OSqpdaPIuCL8EQwTUui&#10;xWc6ag1dyeFkcdaA//E3f8wn3CnKWUeCKbklRXOmv1niYzKb5nkUWLqNP+ezePPpRsZmMOzO3ANp&#10;cUzPwslkxjzUg1l7MG+k6WXsRiFhJfUsOQ7mPR7lS29CquUyJZGWnMBHu3Yylo6YRUBf+zfh3Ql1&#10;JLqeYJCUKN6Bf8yNfwa33CFRkJiJ+B7RPMFOOkyEnd5MFPqv95R1edmLnwA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Z3WTS&#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2E9F01D6" w14:textId="25162CEF" w:rsidR="00867391" w:rsidRPr="00867391" w:rsidRDefault="00867391" w:rsidP="00867391">
                    <w:pPr>
                      <w:rPr>
                        <w:rFonts w:ascii="Calibri" w:eastAsia="Calibri" w:hAnsi="Calibri" w:cs="Calibri"/>
                        <w:noProof/>
                        <w:color w:val="000000"/>
                        <w:sz w:val="20"/>
                        <w:szCs w:val="20"/>
                      </w:rPr>
                    </w:pPr>
                    <w:r w:rsidRPr="00867391">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55630"/>
    <w:multiLevelType w:val="hybridMultilevel"/>
    <w:tmpl w:val="527E20DA"/>
    <w:lvl w:ilvl="0" w:tplc="6DB66AF2">
      <w:start w:val="1"/>
      <w:numFmt w:val="bullet"/>
      <w:lvlText w:val="-"/>
      <w:lvlJc w:val="left"/>
      <w:pPr>
        <w:ind w:left="1440" w:hanging="360"/>
      </w:pPr>
      <w:rPr>
        <w:rFonts w:ascii="Times New Roman" w:eastAsia="Times New Roman" w:hAnsi="Times New Roman" w:cs="Times New Roman" w:hint="default"/>
        <w:u w:val="single"/>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DEC5982"/>
    <w:multiLevelType w:val="hybridMultilevel"/>
    <w:tmpl w:val="15608AC6"/>
    <w:lvl w:ilvl="0" w:tplc="64044598">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CF7BB2"/>
    <w:multiLevelType w:val="hybridMultilevel"/>
    <w:tmpl w:val="52EA355E"/>
    <w:lvl w:ilvl="0" w:tplc="1C14765E">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C24192"/>
    <w:multiLevelType w:val="hybridMultilevel"/>
    <w:tmpl w:val="6D6ADA34"/>
    <w:lvl w:ilvl="0" w:tplc="B810F4F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396255"/>
    <w:multiLevelType w:val="hybridMultilevel"/>
    <w:tmpl w:val="33129B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A977106"/>
    <w:multiLevelType w:val="hybridMultilevel"/>
    <w:tmpl w:val="810291E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3F6A76EA"/>
    <w:multiLevelType w:val="hybridMultilevel"/>
    <w:tmpl w:val="B36847B6"/>
    <w:lvl w:ilvl="0" w:tplc="96605436">
      <w:start w:val="1"/>
      <w:numFmt w:val="decimal"/>
      <w:lvlText w:val="%1)"/>
      <w:lvlJc w:val="left"/>
      <w:pPr>
        <w:ind w:left="1428" w:hanging="360"/>
      </w:pPr>
      <w:rPr>
        <w:rFonts w:ascii="Times New Roman" w:eastAsia="Times New Roman" w:hAnsi="Times New Roman" w:cs="Times New Roman"/>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4445583C"/>
    <w:multiLevelType w:val="hybridMultilevel"/>
    <w:tmpl w:val="7B2A5CE0"/>
    <w:lvl w:ilvl="0" w:tplc="646C0928">
      <w:start w:val="2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10798E">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3EDEC8">
      <w:start w:val="1"/>
      <w:numFmt w:val="bullet"/>
      <w:lvlText w:val="▪"/>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FAD4EC">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CE3232">
      <w:start w:val="1"/>
      <w:numFmt w:val="bullet"/>
      <w:lvlText w:val="o"/>
      <w:lvlJc w:val="left"/>
      <w:pPr>
        <w:ind w:left="30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A80DF2">
      <w:start w:val="1"/>
      <w:numFmt w:val="bullet"/>
      <w:lvlText w:val="▪"/>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5E9106">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52F6E4">
      <w:start w:val="1"/>
      <w:numFmt w:val="bullet"/>
      <w:lvlText w:val="o"/>
      <w:lvlJc w:val="left"/>
      <w:pPr>
        <w:ind w:left="5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62FFCA">
      <w:start w:val="1"/>
      <w:numFmt w:val="bullet"/>
      <w:lvlText w:val="▪"/>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49343F3"/>
    <w:multiLevelType w:val="hybridMultilevel"/>
    <w:tmpl w:val="AE7AFEF4"/>
    <w:lvl w:ilvl="0" w:tplc="57223AF8">
      <w:start w:val="1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60C6182"/>
    <w:multiLevelType w:val="hybridMultilevel"/>
    <w:tmpl w:val="49AA7F90"/>
    <w:lvl w:ilvl="0" w:tplc="49CC9F18">
      <w:start w:val="1"/>
      <w:numFmt w:val="decimal"/>
      <w:lvlText w:val="%1."/>
      <w:lvlJc w:val="left"/>
      <w:pPr>
        <w:ind w:left="360" w:hanging="360"/>
      </w:pPr>
      <w:rPr>
        <w:rFonts w:ascii="Arial" w:hAnsi="Arial" w:cs="Arial" w:hint="default"/>
        <w:b/>
        <w:bCs/>
        <w:i w:val="0"/>
        <w:i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79614C3B"/>
    <w:multiLevelType w:val="hybridMultilevel"/>
    <w:tmpl w:val="642A09A0"/>
    <w:lvl w:ilvl="0" w:tplc="64044598">
      <w:start w:val="6"/>
      <w:numFmt w:val="bullet"/>
      <w:lvlText w:val="-"/>
      <w:lvlJc w:val="left"/>
      <w:pPr>
        <w:ind w:left="502" w:hanging="360"/>
      </w:pPr>
      <w:rPr>
        <w:rFonts w:ascii="Times New Roman" w:eastAsia="Times New Roman" w:hAnsi="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744058137">
    <w:abstractNumId w:val="7"/>
  </w:num>
  <w:num w:numId="2" w16cid:durableId="1774352146">
    <w:abstractNumId w:val="9"/>
  </w:num>
  <w:num w:numId="3" w16cid:durableId="764113980">
    <w:abstractNumId w:val="2"/>
  </w:num>
  <w:num w:numId="4" w16cid:durableId="2135324817">
    <w:abstractNumId w:val="8"/>
  </w:num>
  <w:num w:numId="5" w16cid:durableId="619921463">
    <w:abstractNumId w:val="10"/>
  </w:num>
  <w:num w:numId="6" w16cid:durableId="1042748034">
    <w:abstractNumId w:val="6"/>
  </w:num>
  <w:num w:numId="7" w16cid:durableId="1163542478">
    <w:abstractNumId w:val="0"/>
  </w:num>
  <w:num w:numId="8" w16cid:durableId="1898666229">
    <w:abstractNumId w:val="1"/>
  </w:num>
  <w:num w:numId="9" w16cid:durableId="74979688">
    <w:abstractNumId w:val="11"/>
  </w:num>
  <w:num w:numId="10" w16cid:durableId="1921061175">
    <w:abstractNumId w:val="3"/>
  </w:num>
  <w:num w:numId="11" w16cid:durableId="192811509">
    <w:abstractNumId w:val="4"/>
  </w:num>
  <w:num w:numId="12" w16cid:durableId="41891110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9C1"/>
    <w:rsid w:val="0001281F"/>
    <w:rsid w:val="00054B84"/>
    <w:rsid w:val="000575FC"/>
    <w:rsid w:val="00060CBA"/>
    <w:rsid w:val="000667B9"/>
    <w:rsid w:val="00071ADD"/>
    <w:rsid w:val="00073CDE"/>
    <w:rsid w:val="000802EB"/>
    <w:rsid w:val="00080C4C"/>
    <w:rsid w:val="00080C5D"/>
    <w:rsid w:val="000836D1"/>
    <w:rsid w:val="00085202"/>
    <w:rsid w:val="000957F4"/>
    <w:rsid w:val="000963C5"/>
    <w:rsid w:val="000A63B8"/>
    <w:rsid w:val="000B7D7E"/>
    <w:rsid w:val="000C2C63"/>
    <w:rsid w:val="000D204E"/>
    <w:rsid w:val="000D359B"/>
    <w:rsid w:val="000E5461"/>
    <w:rsid w:val="000F68A1"/>
    <w:rsid w:val="000F77C3"/>
    <w:rsid w:val="00106410"/>
    <w:rsid w:val="001073B5"/>
    <w:rsid w:val="0012666D"/>
    <w:rsid w:val="0013272A"/>
    <w:rsid w:val="00140574"/>
    <w:rsid w:val="00142C76"/>
    <w:rsid w:val="001450EA"/>
    <w:rsid w:val="001877E8"/>
    <w:rsid w:val="001C4409"/>
    <w:rsid w:val="001C59EE"/>
    <w:rsid w:val="001C6669"/>
    <w:rsid w:val="001D20F5"/>
    <w:rsid w:val="001E5030"/>
    <w:rsid w:val="001E5383"/>
    <w:rsid w:val="001F34A8"/>
    <w:rsid w:val="00206A4B"/>
    <w:rsid w:val="00216273"/>
    <w:rsid w:val="002228B6"/>
    <w:rsid w:val="00230064"/>
    <w:rsid w:val="00232090"/>
    <w:rsid w:val="00232DB0"/>
    <w:rsid w:val="00234007"/>
    <w:rsid w:val="00243253"/>
    <w:rsid w:val="00263BBF"/>
    <w:rsid w:val="00265862"/>
    <w:rsid w:val="002769B5"/>
    <w:rsid w:val="00291BCD"/>
    <w:rsid w:val="00294BB4"/>
    <w:rsid w:val="002A1053"/>
    <w:rsid w:val="002A5A3C"/>
    <w:rsid w:val="002A5A8A"/>
    <w:rsid w:val="002A7FC6"/>
    <w:rsid w:val="002B2726"/>
    <w:rsid w:val="002B515D"/>
    <w:rsid w:val="002C1EFA"/>
    <w:rsid w:val="002C2E81"/>
    <w:rsid w:val="002C488C"/>
    <w:rsid w:val="002C7607"/>
    <w:rsid w:val="002E02C7"/>
    <w:rsid w:val="002F3A3E"/>
    <w:rsid w:val="00310291"/>
    <w:rsid w:val="003115C4"/>
    <w:rsid w:val="00314787"/>
    <w:rsid w:val="00322CA1"/>
    <w:rsid w:val="00323F96"/>
    <w:rsid w:val="0033427E"/>
    <w:rsid w:val="00337E02"/>
    <w:rsid w:val="00340672"/>
    <w:rsid w:val="00346617"/>
    <w:rsid w:val="00353E2F"/>
    <w:rsid w:val="00355531"/>
    <w:rsid w:val="003560DC"/>
    <w:rsid w:val="00361BB8"/>
    <w:rsid w:val="00380A93"/>
    <w:rsid w:val="0039526B"/>
    <w:rsid w:val="003A6164"/>
    <w:rsid w:val="003D28E5"/>
    <w:rsid w:val="003D55BF"/>
    <w:rsid w:val="003E7FAD"/>
    <w:rsid w:val="003F4D25"/>
    <w:rsid w:val="004058E9"/>
    <w:rsid w:val="00406C50"/>
    <w:rsid w:val="00413957"/>
    <w:rsid w:val="004179EF"/>
    <w:rsid w:val="004216C4"/>
    <w:rsid w:val="00423B4A"/>
    <w:rsid w:val="0042618D"/>
    <w:rsid w:val="0042683F"/>
    <w:rsid w:val="00430670"/>
    <w:rsid w:val="004360CC"/>
    <w:rsid w:val="004419C8"/>
    <w:rsid w:val="00444256"/>
    <w:rsid w:val="00445BBB"/>
    <w:rsid w:val="00445C6A"/>
    <w:rsid w:val="0044736F"/>
    <w:rsid w:val="004503D5"/>
    <w:rsid w:val="00465D37"/>
    <w:rsid w:val="004704FF"/>
    <w:rsid w:val="00473A84"/>
    <w:rsid w:val="00490FDF"/>
    <w:rsid w:val="00496F01"/>
    <w:rsid w:val="004D3728"/>
    <w:rsid w:val="004F6F22"/>
    <w:rsid w:val="0050529E"/>
    <w:rsid w:val="00506E37"/>
    <w:rsid w:val="00514198"/>
    <w:rsid w:val="00540F46"/>
    <w:rsid w:val="0054150C"/>
    <w:rsid w:val="005428A5"/>
    <w:rsid w:val="00543BDE"/>
    <w:rsid w:val="00545EFB"/>
    <w:rsid w:val="00546976"/>
    <w:rsid w:val="005565DE"/>
    <w:rsid w:val="00562FCE"/>
    <w:rsid w:val="0056306A"/>
    <w:rsid w:val="00563B7F"/>
    <w:rsid w:val="00564282"/>
    <w:rsid w:val="005655A6"/>
    <w:rsid w:val="00567A70"/>
    <w:rsid w:val="00567FDC"/>
    <w:rsid w:val="00576067"/>
    <w:rsid w:val="00580A1E"/>
    <w:rsid w:val="00587CC8"/>
    <w:rsid w:val="00591751"/>
    <w:rsid w:val="00597AD3"/>
    <w:rsid w:val="005A341E"/>
    <w:rsid w:val="005A4990"/>
    <w:rsid w:val="005B4FE0"/>
    <w:rsid w:val="005C44CC"/>
    <w:rsid w:val="005C4D46"/>
    <w:rsid w:val="005C6E89"/>
    <w:rsid w:val="005D04EF"/>
    <w:rsid w:val="005D312A"/>
    <w:rsid w:val="005D4815"/>
    <w:rsid w:val="005D58F7"/>
    <w:rsid w:val="005D6BAA"/>
    <w:rsid w:val="005E40B9"/>
    <w:rsid w:val="005F1272"/>
    <w:rsid w:val="005F22AB"/>
    <w:rsid w:val="005F3E28"/>
    <w:rsid w:val="005F42C5"/>
    <w:rsid w:val="006019DF"/>
    <w:rsid w:val="00605A2F"/>
    <w:rsid w:val="00605B0E"/>
    <w:rsid w:val="00605ED3"/>
    <w:rsid w:val="0062017C"/>
    <w:rsid w:val="00624E67"/>
    <w:rsid w:val="00630937"/>
    <w:rsid w:val="006402BD"/>
    <w:rsid w:val="006620C0"/>
    <w:rsid w:val="00663C18"/>
    <w:rsid w:val="00667F3E"/>
    <w:rsid w:val="00685A94"/>
    <w:rsid w:val="0069029A"/>
    <w:rsid w:val="00691E81"/>
    <w:rsid w:val="006929C4"/>
    <w:rsid w:val="006B73F6"/>
    <w:rsid w:val="006C138C"/>
    <w:rsid w:val="006D5C89"/>
    <w:rsid w:val="006D5CC4"/>
    <w:rsid w:val="006D77E0"/>
    <w:rsid w:val="006E33C0"/>
    <w:rsid w:val="006E4246"/>
    <w:rsid w:val="006E5102"/>
    <w:rsid w:val="006F103E"/>
    <w:rsid w:val="007069B4"/>
    <w:rsid w:val="0071014F"/>
    <w:rsid w:val="007133AC"/>
    <w:rsid w:val="00730465"/>
    <w:rsid w:val="00730E0A"/>
    <w:rsid w:val="0074773E"/>
    <w:rsid w:val="00770D4E"/>
    <w:rsid w:val="00771162"/>
    <w:rsid w:val="00774441"/>
    <w:rsid w:val="00777C12"/>
    <w:rsid w:val="00784E4C"/>
    <w:rsid w:val="007904BE"/>
    <w:rsid w:val="00791266"/>
    <w:rsid w:val="00793707"/>
    <w:rsid w:val="00797ACA"/>
    <w:rsid w:val="007A2B70"/>
    <w:rsid w:val="007B0507"/>
    <w:rsid w:val="007B1BC7"/>
    <w:rsid w:val="007B299F"/>
    <w:rsid w:val="007B6F85"/>
    <w:rsid w:val="007B706D"/>
    <w:rsid w:val="007D299C"/>
    <w:rsid w:val="007D77C1"/>
    <w:rsid w:val="007E0123"/>
    <w:rsid w:val="007F37BB"/>
    <w:rsid w:val="007F6891"/>
    <w:rsid w:val="00807170"/>
    <w:rsid w:val="0083348D"/>
    <w:rsid w:val="00834EE6"/>
    <w:rsid w:val="00835A69"/>
    <w:rsid w:val="0083601C"/>
    <w:rsid w:val="00840863"/>
    <w:rsid w:val="00852E08"/>
    <w:rsid w:val="00863126"/>
    <w:rsid w:val="00864278"/>
    <w:rsid w:val="00867391"/>
    <w:rsid w:val="00873539"/>
    <w:rsid w:val="00876695"/>
    <w:rsid w:val="00891AAA"/>
    <w:rsid w:val="00892775"/>
    <w:rsid w:val="00894F8D"/>
    <w:rsid w:val="008A3845"/>
    <w:rsid w:val="008B0CBC"/>
    <w:rsid w:val="008B5CA3"/>
    <w:rsid w:val="008C051E"/>
    <w:rsid w:val="008C0CE3"/>
    <w:rsid w:val="008C19EA"/>
    <w:rsid w:val="008D0F58"/>
    <w:rsid w:val="008D170B"/>
    <w:rsid w:val="008D47E2"/>
    <w:rsid w:val="008E7814"/>
    <w:rsid w:val="00902A69"/>
    <w:rsid w:val="0090520C"/>
    <w:rsid w:val="00914380"/>
    <w:rsid w:val="00925ADB"/>
    <w:rsid w:val="0092792A"/>
    <w:rsid w:val="0098698D"/>
    <w:rsid w:val="009932D1"/>
    <w:rsid w:val="009937AA"/>
    <w:rsid w:val="009C261B"/>
    <w:rsid w:val="009C4C40"/>
    <w:rsid w:val="009C767C"/>
    <w:rsid w:val="009D2C0E"/>
    <w:rsid w:val="009F48FA"/>
    <w:rsid w:val="009F5F81"/>
    <w:rsid w:val="009F6635"/>
    <w:rsid w:val="009F7316"/>
    <w:rsid w:val="00A0073D"/>
    <w:rsid w:val="00A065F1"/>
    <w:rsid w:val="00A32836"/>
    <w:rsid w:val="00A34C3F"/>
    <w:rsid w:val="00A41182"/>
    <w:rsid w:val="00A44396"/>
    <w:rsid w:val="00A56CCA"/>
    <w:rsid w:val="00A91ECB"/>
    <w:rsid w:val="00AA0B1F"/>
    <w:rsid w:val="00AA10AC"/>
    <w:rsid w:val="00AA1267"/>
    <w:rsid w:val="00AA3321"/>
    <w:rsid w:val="00AA3DC4"/>
    <w:rsid w:val="00AC3979"/>
    <w:rsid w:val="00AC7DE9"/>
    <w:rsid w:val="00AD3EF2"/>
    <w:rsid w:val="00B072D4"/>
    <w:rsid w:val="00B12B24"/>
    <w:rsid w:val="00B30F21"/>
    <w:rsid w:val="00B428A9"/>
    <w:rsid w:val="00B436AE"/>
    <w:rsid w:val="00B45E51"/>
    <w:rsid w:val="00B467E1"/>
    <w:rsid w:val="00B51F3F"/>
    <w:rsid w:val="00B61F61"/>
    <w:rsid w:val="00B621B1"/>
    <w:rsid w:val="00B638B7"/>
    <w:rsid w:val="00B67788"/>
    <w:rsid w:val="00B70455"/>
    <w:rsid w:val="00B81734"/>
    <w:rsid w:val="00B826E0"/>
    <w:rsid w:val="00B828AF"/>
    <w:rsid w:val="00B83A19"/>
    <w:rsid w:val="00B84A6D"/>
    <w:rsid w:val="00B84DA6"/>
    <w:rsid w:val="00B97B21"/>
    <w:rsid w:val="00BB1463"/>
    <w:rsid w:val="00BB27FF"/>
    <w:rsid w:val="00BB40D6"/>
    <w:rsid w:val="00BC5F50"/>
    <w:rsid w:val="00BC68D4"/>
    <w:rsid w:val="00BD142D"/>
    <w:rsid w:val="00BE7D3A"/>
    <w:rsid w:val="00C0029B"/>
    <w:rsid w:val="00C151CF"/>
    <w:rsid w:val="00C225F8"/>
    <w:rsid w:val="00C24D5B"/>
    <w:rsid w:val="00C360F3"/>
    <w:rsid w:val="00C412B9"/>
    <w:rsid w:val="00C43289"/>
    <w:rsid w:val="00C514BD"/>
    <w:rsid w:val="00C560C9"/>
    <w:rsid w:val="00C665E5"/>
    <w:rsid w:val="00C87DF5"/>
    <w:rsid w:val="00CA356A"/>
    <w:rsid w:val="00CA46F5"/>
    <w:rsid w:val="00CB7F8E"/>
    <w:rsid w:val="00CC1D71"/>
    <w:rsid w:val="00CE1737"/>
    <w:rsid w:val="00CF02FC"/>
    <w:rsid w:val="00CF1AA1"/>
    <w:rsid w:val="00D17582"/>
    <w:rsid w:val="00D20A38"/>
    <w:rsid w:val="00D36FD8"/>
    <w:rsid w:val="00D47593"/>
    <w:rsid w:val="00D512CB"/>
    <w:rsid w:val="00D57A10"/>
    <w:rsid w:val="00D608EE"/>
    <w:rsid w:val="00D6121A"/>
    <w:rsid w:val="00D7580F"/>
    <w:rsid w:val="00D76326"/>
    <w:rsid w:val="00D82453"/>
    <w:rsid w:val="00DA07F2"/>
    <w:rsid w:val="00DA34B7"/>
    <w:rsid w:val="00DA431A"/>
    <w:rsid w:val="00DB48CC"/>
    <w:rsid w:val="00DB7EBB"/>
    <w:rsid w:val="00DC00D8"/>
    <w:rsid w:val="00DC0B8B"/>
    <w:rsid w:val="00DC5267"/>
    <w:rsid w:val="00DD4152"/>
    <w:rsid w:val="00DE0B7A"/>
    <w:rsid w:val="00DF1D06"/>
    <w:rsid w:val="00DF2A60"/>
    <w:rsid w:val="00DF2BA3"/>
    <w:rsid w:val="00DF4D77"/>
    <w:rsid w:val="00DF67F4"/>
    <w:rsid w:val="00E06E9F"/>
    <w:rsid w:val="00E26EDF"/>
    <w:rsid w:val="00E348D5"/>
    <w:rsid w:val="00E424BA"/>
    <w:rsid w:val="00E4656F"/>
    <w:rsid w:val="00E50B57"/>
    <w:rsid w:val="00E518F9"/>
    <w:rsid w:val="00E67309"/>
    <w:rsid w:val="00E72958"/>
    <w:rsid w:val="00E80863"/>
    <w:rsid w:val="00E86DC4"/>
    <w:rsid w:val="00E871AB"/>
    <w:rsid w:val="00EA0B94"/>
    <w:rsid w:val="00EA3DCF"/>
    <w:rsid w:val="00EB1649"/>
    <w:rsid w:val="00EB6452"/>
    <w:rsid w:val="00EC02B1"/>
    <w:rsid w:val="00EC407B"/>
    <w:rsid w:val="00ED182E"/>
    <w:rsid w:val="00ED1D2A"/>
    <w:rsid w:val="00ED70FF"/>
    <w:rsid w:val="00EE1F99"/>
    <w:rsid w:val="00EF1DB5"/>
    <w:rsid w:val="00EF7473"/>
    <w:rsid w:val="00F071E1"/>
    <w:rsid w:val="00F241CF"/>
    <w:rsid w:val="00F274CC"/>
    <w:rsid w:val="00F347A8"/>
    <w:rsid w:val="00F409B8"/>
    <w:rsid w:val="00F56ED8"/>
    <w:rsid w:val="00F617E3"/>
    <w:rsid w:val="00F64256"/>
    <w:rsid w:val="00F65123"/>
    <w:rsid w:val="00F752E6"/>
    <w:rsid w:val="00F76AE3"/>
    <w:rsid w:val="00F8247B"/>
    <w:rsid w:val="00FA42B5"/>
    <w:rsid w:val="00FB248A"/>
    <w:rsid w:val="00FD5409"/>
    <w:rsid w:val="00FE15C6"/>
    <w:rsid w:val="00FE352A"/>
    <w:rsid w:val="00FF79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7855E8"/>
  <w15:chartTrackingRefBased/>
  <w15:docId w15:val="{0A5E451B-BA7D-445D-9E6D-E8B9494DD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863"/>
    <w:rPr>
      <w:sz w:val="24"/>
      <w:szCs w:val="24"/>
      <w:lang w:val="fr-FR" w:eastAsia="fr-FR"/>
    </w:rPr>
  </w:style>
  <w:style w:type="paragraph" w:styleId="Heading4">
    <w:name w:val="heading 4"/>
    <w:basedOn w:val="Normal"/>
    <w:next w:val="Normal"/>
    <w:qFormat/>
    <w:rsid w:val="00EB1649"/>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uiPriority w:val="39"/>
    <w:rsid w:val="00B51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7D299C"/>
    <w:pPr>
      <w:shd w:val="clear" w:color="auto" w:fill="000080"/>
    </w:pPr>
    <w:rPr>
      <w:rFonts w:ascii="Tahoma" w:hAnsi="Tahoma" w:cs="Tahoma"/>
      <w:sz w:val="20"/>
      <w:szCs w:val="20"/>
    </w:rPr>
  </w:style>
  <w:style w:type="paragraph" w:customStyle="1" w:styleId="ps">
    <w:name w:val="ps"/>
    <w:basedOn w:val="Normal"/>
    <w:rsid w:val="00EB1649"/>
    <w:pPr>
      <w:keepLines/>
      <w:spacing w:before="240"/>
      <w:jc w:val="both"/>
    </w:pPr>
    <w:rPr>
      <w:szCs w:val="20"/>
      <w:lang w:val="es-ES_tradnl"/>
    </w:rPr>
  </w:style>
  <w:style w:type="character" w:styleId="Hyperlink">
    <w:name w:val="Hyperlink"/>
    <w:rsid w:val="00EB1649"/>
    <w:rPr>
      <w:color w:val="0000FF"/>
      <w:u w:val="single"/>
    </w:rPr>
  </w:style>
  <w:style w:type="paragraph" w:styleId="BodyTextIndent">
    <w:name w:val="Body Text Indent"/>
    <w:basedOn w:val="Normal"/>
    <w:link w:val="BodyTextIndentChar"/>
    <w:rsid w:val="005F42C5"/>
    <w:pPr>
      <w:tabs>
        <w:tab w:val="left" w:pos="-720"/>
      </w:tabs>
      <w:suppressAutoHyphens/>
      <w:jc w:val="both"/>
    </w:pPr>
    <w:rPr>
      <w:spacing w:val="-2"/>
      <w:szCs w:val="20"/>
      <w:lang w:val="en-US" w:eastAsia="it-IT"/>
    </w:rPr>
  </w:style>
  <w:style w:type="character" w:customStyle="1" w:styleId="BodyTextIndentChar">
    <w:name w:val="Body Text Indent Char"/>
    <w:link w:val="BodyTextIndent"/>
    <w:rsid w:val="005F42C5"/>
    <w:rPr>
      <w:spacing w:val="-2"/>
      <w:sz w:val="24"/>
      <w:lang w:val="en-US" w:eastAsia="it-IT"/>
    </w:rPr>
  </w:style>
  <w:style w:type="paragraph" w:styleId="Header">
    <w:name w:val="header"/>
    <w:aliases w:val="Kopfzeile Char Char, Char Char Char"/>
    <w:basedOn w:val="Normal"/>
    <w:link w:val="HeaderChar"/>
    <w:uiPriority w:val="99"/>
    <w:rsid w:val="006019DF"/>
    <w:pPr>
      <w:pBdr>
        <w:bottom w:val="single" w:sz="4" w:space="1" w:color="auto"/>
      </w:pBdr>
      <w:tabs>
        <w:tab w:val="right" w:pos="9000"/>
      </w:tabs>
      <w:ind w:right="73"/>
    </w:pPr>
    <w:rPr>
      <w:sz w:val="20"/>
      <w:szCs w:val="20"/>
      <w:lang w:val="en-US" w:eastAsia="en-US"/>
    </w:rPr>
  </w:style>
  <w:style w:type="character" w:customStyle="1" w:styleId="En-tteCar">
    <w:name w:val="En-tête Car"/>
    <w:link w:val="Header"/>
    <w:rsid w:val="006019DF"/>
    <w:rPr>
      <w:sz w:val="24"/>
      <w:szCs w:val="24"/>
    </w:rPr>
  </w:style>
  <w:style w:type="paragraph" w:customStyle="1" w:styleId="Outline">
    <w:name w:val="Outline"/>
    <w:basedOn w:val="Normal"/>
    <w:rsid w:val="006019DF"/>
    <w:pPr>
      <w:spacing w:before="240"/>
    </w:pPr>
    <w:rPr>
      <w:kern w:val="28"/>
      <w:lang w:val="en-US"/>
    </w:rPr>
  </w:style>
  <w:style w:type="character" w:customStyle="1" w:styleId="HeaderChar">
    <w:name w:val="Header Char"/>
    <w:aliases w:val="Kopfzeile Char Char Char, Char Char Char Char"/>
    <w:link w:val="Header"/>
    <w:uiPriority w:val="99"/>
    <w:locked/>
    <w:rsid w:val="006019DF"/>
    <w:rPr>
      <w:lang w:val="en-US" w:eastAsia="en-US"/>
    </w:rPr>
  </w:style>
  <w:style w:type="paragraph" w:styleId="BodyText">
    <w:name w:val="Body Text"/>
    <w:basedOn w:val="Normal"/>
    <w:link w:val="BodyTextChar"/>
    <w:rsid w:val="006019DF"/>
    <w:pPr>
      <w:spacing w:after="120"/>
    </w:pPr>
  </w:style>
  <w:style w:type="character" w:customStyle="1" w:styleId="BodyTextChar">
    <w:name w:val="Body Text Char"/>
    <w:link w:val="BodyText"/>
    <w:rsid w:val="006019DF"/>
    <w:rPr>
      <w:sz w:val="24"/>
      <w:szCs w:val="24"/>
    </w:rPr>
  </w:style>
  <w:style w:type="paragraph" w:styleId="ListParagraph">
    <w:name w:val="List Paragraph"/>
    <w:aliases w:val="Citation List,본문(내용),List Paragraph (numbered (a)),Colorful List - Accent 11,References,RM1,lp1,Bullets,Premier,Glossaire,liste de tableaux,Numbered List Paragraph,ReferencesCxSpLast,L_4,Paragraphe de liste4,figure,Titre1,Ha,Liste 1"/>
    <w:basedOn w:val="Normal"/>
    <w:link w:val="ListParagraphChar"/>
    <w:uiPriority w:val="34"/>
    <w:qFormat/>
    <w:rsid w:val="00576067"/>
    <w:pPr>
      <w:ind w:left="720"/>
    </w:pPr>
    <w:rPr>
      <w:lang w:val="en-US" w:eastAsia="en-US"/>
    </w:rPr>
  </w:style>
  <w:style w:type="character" w:customStyle="1" w:styleId="ListParagraphChar">
    <w:name w:val="List Paragraph Char"/>
    <w:aliases w:val="Citation List Char,본문(내용) Char,List Paragraph (numbered (a)) Char,Colorful List - Accent 11 Char,References Char,RM1 Char,lp1 Char,Bullets Char,Premier Char,Glossaire Char,liste de tableaux Char,Numbered List Paragraph Char,L_4 Char"/>
    <w:link w:val="ListParagraph"/>
    <w:uiPriority w:val="34"/>
    <w:rsid w:val="00576067"/>
    <w:rPr>
      <w:sz w:val="24"/>
      <w:szCs w:val="24"/>
      <w:lang w:val="en-US" w:eastAsia="en-US"/>
    </w:rPr>
  </w:style>
  <w:style w:type="paragraph" w:styleId="Footer">
    <w:name w:val="footer"/>
    <w:basedOn w:val="Normal"/>
    <w:link w:val="FooterChar"/>
    <w:rsid w:val="00AA10AC"/>
    <w:pPr>
      <w:tabs>
        <w:tab w:val="center" w:pos="4536"/>
        <w:tab w:val="right" w:pos="9072"/>
      </w:tabs>
    </w:pPr>
  </w:style>
  <w:style w:type="character" w:customStyle="1" w:styleId="FooterChar">
    <w:name w:val="Footer Char"/>
    <w:link w:val="Footer"/>
    <w:rsid w:val="00AA10AC"/>
    <w:rPr>
      <w:sz w:val="24"/>
      <w:szCs w:val="24"/>
    </w:rPr>
  </w:style>
  <w:style w:type="paragraph" w:styleId="Subtitle">
    <w:name w:val="Subtitle"/>
    <w:basedOn w:val="Normal"/>
    <w:next w:val="Normal"/>
    <w:link w:val="SubtitleChar"/>
    <w:qFormat/>
    <w:rsid w:val="00340672"/>
    <w:pPr>
      <w:spacing w:after="60"/>
      <w:jc w:val="center"/>
      <w:outlineLvl w:val="1"/>
    </w:pPr>
    <w:rPr>
      <w:rFonts w:ascii="Cambria" w:hAnsi="Cambria"/>
    </w:rPr>
  </w:style>
  <w:style w:type="character" w:customStyle="1" w:styleId="SubtitleChar">
    <w:name w:val="Subtitle Char"/>
    <w:link w:val="Subtitle"/>
    <w:rsid w:val="00340672"/>
    <w:rPr>
      <w:rFonts w:ascii="Cambria" w:eastAsia="Times New Roman" w:hAnsi="Cambria" w:cs="Times New Roman"/>
      <w:sz w:val="24"/>
      <w:szCs w:val="24"/>
    </w:rPr>
  </w:style>
  <w:style w:type="character" w:styleId="UnresolvedMention">
    <w:name w:val="Unresolved Mention"/>
    <w:uiPriority w:val="99"/>
    <w:semiHidden/>
    <w:unhideWhenUsed/>
    <w:rsid w:val="00106410"/>
    <w:rPr>
      <w:color w:val="605E5C"/>
      <w:shd w:val="clear" w:color="auto" w:fill="E1DFDD"/>
    </w:rPr>
  </w:style>
  <w:style w:type="paragraph" w:styleId="NoSpacing">
    <w:name w:val="No Spacing"/>
    <w:uiPriority w:val="1"/>
    <w:qFormat/>
    <w:rsid w:val="00EF1DB5"/>
    <w:pPr>
      <w:widowControl w:val="0"/>
      <w:autoSpaceDE w:val="0"/>
      <w:autoSpaceDN w:val="0"/>
    </w:pPr>
    <w:rPr>
      <w:sz w:val="24"/>
      <w:szCs w:val="24"/>
    </w:rPr>
  </w:style>
  <w:style w:type="paragraph" w:customStyle="1" w:styleId="Heading1a">
    <w:name w:val="Heading 1a"/>
    <w:rsid w:val="00D47593"/>
    <w:pPr>
      <w:keepNext/>
      <w:keepLines/>
      <w:tabs>
        <w:tab w:val="left" w:pos="-720"/>
      </w:tabs>
      <w:suppressAutoHyphens/>
      <w:jc w:val="center"/>
    </w:pPr>
    <w:rPr>
      <w:b/>
      <w:smallCaps/>
      <w:sz w:val="32"/>
      <w:szCs w:val="24"/>
    </w:rPr>
  </w:style>
  <w:style w:type="paragraph" w:styleId="FootnoteText">
    <w:name w:val="footnote text"/>
    <w:aliases w:val="fn,ADB,single space,footnote text Char,fn Char,ADB Char,single space Char Char,Fußnotentextf,single space Char ,Footnote,Footnote Text Char2 Char,Footnote Text Char Char1 Char1,Footnote Text Char1 Char Char Char1,footnote text"/>
    <w:basedOn w:val="Normal"/>
    <w:link w:val="FootnoteTextChar"/>
    <w:qFormat/>
    <w:rsid w:val="00F409B8"/>
    <w:pPr>
      <w:suppressAutoHyphens/>
      <w:overflowPunct w:val="0"/>
      <w:autoSpaceDE w:val="0"/>
      <w:autoSpaceDN w:val="0"/>
      <w:adjustRightInd w:val="0"/>
      <w:jc w:val="both"/>
      <w:textAlignment w:val="baseline"/>
    </w:pPr>
    <w:rPr>
      <w:sz w:val="20"/>
      <w:szCs w:val="20"/>
    </w:rPr>
  </w:style>
  <w:style w:type="character" w:customStyle="1" w:styleId="FootnoteTextChar">
    <w:name w:val="Footnote Text Char"/>
    <w:aliases w:val="fn Char1,ADB Char1,single space Char,footnote text Char Char,fn Char Char,ADB Char Char,single space Char Char Char,Fußnotentextf Char,single space Char  Char,Footnote Char,Footnote Text Char2 Char Char,footnote text Char1"/>
    <w:basedOn w:val="DefaultParagraphFont"/>
    <w:link w:val="FootnoteText"/>
    <w:rsid w:val="00F409B8"/>
  </w:style>
  <w:style w:type="paragraph" w:customStyle="1" w:styleId="Default">
    <w:name w:val="Default"/>
    <w:rsid w:val="005D04EF"/>
    <w:pPr>
      <w:autoSpaceDE w:val="0"/>
      <w:autoSpaceDN w:val="0"/>
      <w:adjustRightInd w:val="0"/>
    </w:pPr>
    <w:rPr>
      <w:rFonts w:ascii="Calibri" w:hAnsi="Calibri" w:cs="Calibri"/>
      <w:color w:val="000000"/>
      <w:sz w:val="24"/>
      <w:szCs w:val="24"/>
      <w:lang w:val="fr-FR" w:eastAsia="fr-FR"/>
    </w:rPr>
  </w:style>
  <w:style w:type="character" w:styleId="FootnoteReference">
    <w:name w:val="footnote reference"/>
    <w:rsid w:val="00CB7F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seb.fa.niger@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roseb.fa.niger@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CF74E-CFE6-430F-B623-9F35B7093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743</Words>
  <Characters>4238</Characters>
  <Application>Microsoft Office Word</Application>
  <DocSecurity>0</DocSecurity>
  <Lines>35</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REPUBLIQUE DU NIGER</vt:lpstr>
      <vt:lpstr>REPUBLIQUE DU NIGER</vt:lpstr>
    </vt:vector>
  </TitlesOfParts>
  <Company>Toshiba</Company>
  <LinksUpToDate>false</LinksUpToDate>
  <CharactersWithSpaces>4972</CharactersWithSpaces>
  <SharedDoc>false</SharedDoc>
  <HLinks>
    <vt:vector size="12" baseType="variant">
      <vt:variant>
        <vt:i4>4718696</vt:i4>
      </vt:variant>
      <vt:variant>
        <vt:i4>3</vt:i4>
      </vt:variant>
      <vt:variant>
        <vt:i4>0</vt:i4>
      </vt:variant>
      <vt:variant>
        <vt:i4>5</vt:i4>
      </vt:variant>
      <vt:variant>
        <vt:lpwstr>mailto:proseb.fa.niger@gmail.com</vt:lpwstr>
      </vt:variant>
      <vt:variant>
        <vt:lpwstr/>
      </vt:variant>
      <vt:variant>
        <vt:i4>4718696</vt:i4>
      </vt:variant>
      <vt:variant>
        <vt:i4>0</vt:i4>
      </vt:variant>
      <vt:variant>
        <vt:i4>0</vt:i4>
      </vt:variant>
      <vt:variant>
        <vt:i4>5</vt:i4>
      </vt:variant>
      <vt:variant>
        <vt:lpwstr>mailto:proseb.fa.niger@gmail.com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DU NIGER</dc:title>
  <dc:subject/>
  <dc:creator>kader</dc:creator>
  <cp:keywords/>
  <cp:lastModifiedBy>Tahseen Ali</cp:lastModifiedBy>
  <cp:revision>3</cp:revision>
  <cp:lastPrinted>2024-03-19T08:42:00Z</cp:lastPrinted>
  <dcterms:created xsi:type="dcterms:W3CDTF">2024-07-03T09:09:00Z</dcterms:created>
  <dcterms:modified xsi:type="dcterms:W3CDTF">2024-07-03T09:14:00Z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75d6d264,41bb3f84,2473b924</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2024-07-03T09:14:41Z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8b0a83b5-2d96-4d73-83b6-6b5e0ab2ee05</vt:lpwstr>
  </property>
  <property fmtid="{D5CDD505-2E9C-101B-9397-08002B2CF9AE}" pid="11" name="MSIP_Label_9ef4adf7-25a7-4f52-a61a-df7190f1d881_ContentBits">
    <vt:lpwstr>1</vt:lpwstr>
  </property>
</Properties>
</file>