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4942" w14:textId="63A81BAD" w:rsidR="005550F5" w:rsidRDefault="00CD69BA" w:rsidP="00426FD2">
      <w:pPr>
        <w:pStyle w:val="af9"/>
        <w:spacing w:after="120"/>
        <w:jc w:val="center"/>
        <w:rPr>
          <w:rFonts w:ascii="Roboto" w:hAnsi="Roboto"/>
          <w:b/>
          <w:bCs/>
          <w:sz w:val="36"/>
          <w:szCs w:val="36"/>
        </w:rPr>
      </w:pPr>
      <w:r w:rsidRPr="00F819AC">
        <w:rPr>
          <w:rFonts w:ascii="Roboto" w:hAnsi="Roboto"/>
          <w:b/>
          <w:bCs/>
          <w:sz w:val="36"/>
          <w:szCs w:val="36"/>
        </w:rPr>
        <w:t>TERMS OF REFERENCE</w:t>
      </w:r>
    </w:p>
    <w:p w14:paraId="1777644B" w14:textId="01EB77F2" w:rsidR="00426FD2" w:rsidRPr="00426FD2" w:rsidRDefault="00426FD2" w:rsidP="00426FD2">
      <w:pPr>
        <w:spacing w:after="120"/>
        <w:jc w:val="center"/>
        <w:rPr>
          <w:rFonts w:ascii="Roboto" w:hAnsi="Roboto"/>
          <w:b/>
          <w:bCs/>
          <w:color w:val="1F1F1F"/>
          <w:sz w:val="28"/>
          <w:szCs w:val="28"/>
        </w:rPr>
      </w:pPr>
      <w:r w:rsidRPr="00426FD2">
        <w:rPr>
          <w:rFonts w:ascii="Roboto" w:hAnsi="Roboto"/>
          <w:b/>
          <w:bCs/>
          <w:color w:val="1F1F1F"/>
          <w:sz w:val="28"/>
          <w:szCs w:val="28"/>
        </w:rPr>
        <w:t>for Project Supervision Consultant</w:t>
      </w:r>
    </w:p>
    <w:p w14:paraId="69140834" w14:textId="64F50ECE" w:rsidR="00426FD2" w:rsidRDefault="00426FD2" w:rsidP="00426FD2">
      <w:pPr>
        <w:jc w:val="center"/>
        <w:rPr>
          <w:rFonts w:ascii="Roboto" w:hAnsi="Roboto"/>
          <w:color w:val="1F1F1F"/>
          <w:sz w:val="22"/>
          <w:szCs w:val="22"/>
        </w:rPr>
      </w:pPr>
      <w:r w:rsidRPr="00EC1BF5">
        <w:rPr>
          <w:rFonts w:ascii="Roboto" w:hAnsi="Roboto"/>
          <w:color w:val="1F1F1F"/>
          <w:sz w:val="22"/>
          <w:szCs w:val="22"/>
        </w:rPr>
        <w:t>TJK104</w:t>
      </w:r>
      <w:r w:rsidR="00AB7A4C">
        <w:rPr>
          <w:rFonts w:ascii="Roboto" w:hAnsi="Roboto"/>
          <w:color w:val="1F1F1F"/>
          <w:sz w:val="22"/>
          <w:szCs w:val="22"/>
        </w:rPr>
        <w:t>4</w:t>
      </w:r>
      <w:r w:rsidRPr="00EC1BF5">
        <w:rPr>
          <w:rFonts w:ascii="Roboto" w:hAnsi="Roboto"/>
          <w:color w:val="1F1F1F"/>
          <w:sz w:val="22"/>
          <w:szCs w:val="22"/>
        </w:rPr>
        <w:t xml:space="preserve"> –</w:t>
      </w:r>
      <w:r w:rsidR="002C66DE">
        <w:rPr>
          <w:rFonts w:ascii="Roboto" w:hAnsi="Roboto"/>
          <w:color w:val="1F1F1F"/>
          <w:sz w:val="22"/>
          <w:szCs w:val="22"/>
        </w:rPr>
        <w:t xml:space="preserve"> </w:t>
      </w:r>
      <w:r w:rsidR="00AB7A4C" w:rsidRPr="000A032E">
        <w:t>DEVELOPMENT OF IRRIGATION IN PANJ DISTRICT PROJECT UNDER THE ISDB FOOD SECURITY RESPONSE PROGRAM</w:t>
      </w:r>
      <w:r w:rsidR="00A76CFD">
        <w:t xml:space="preserve"> </w:t>
      </w:r>
    </w:p>
    <w:p w14:paraId="00C80A5F" w14:textId="77777777" w:rsidR="002D1FF5" w:rsidRPr="00EC1BF5" w:rsidRDefault="002D1FF5" w:rsidP="00426FD2">
      <w:pPr>
        <w:jc w:val="center"/>
        <w:rPr>
          <w:rFonts w:ascii="Roboto" w:hAnsi="Roboto"/>
          <w:color w:val="1F1F1F"/>
          <w:sz w:val="22"/>
          <w:szCs w:val="22"/>
        </w:rPr>
      </w:pPr>
    </w:p>
    <w:sdt>
      <w:sdtPr>
        <w:rPr>
          <w:rFonts w:ascii="Roboto" w:eastAsia="Times New Roman" w:hAnsi="Roboto" w:cs="Times New Roman"/>
          <w:b/>
          <w:bCs/>
          <w:color w:val="auto"/>
          <w:sz w:val="22"/>
          <w:szCs w:val="22"/>
        </w:rPr>
        <w:id w:val="1219394808"/>
        <w:docPartObj>
          <w:docPartGallery w:val="Table of Contents"/>
          <w:docPartUnique/>
        </w:docPartObj>
      </w:sdtPr>
      <w:sdtEndPr>
        <w:rPr>
          <w:rFonts w:ascii="Times New Roman" w:hAnsi="Times New Roman"/>
          <w:noProof/>
          <w:sz w:val="24"/>
          <w:szCs w:val="24"/>
        </w:rPr>
      </w:sdtEndPr>
      <w:sdtContent>
        <w:p w14:paraId="551FD7F8" w14:textId="559DA9D4" w:rsidR="002D1FF5" w:rsidRPr="00A7524D" w:rsidRDefault="00A7524D" w:rsidP="00571A8B">
          <w:pPr>
            <w:pStyle w:val="afb"/>
            <w:spacing w:line="276" w:lineRule="auto"/>
            <w:ind w:left="450" w:hanging="450"/>
            <w:jc w:val="center"/>
            <w:rPr>
              <w:rFonts w:ascii="Roboto" w:hAnsi="Roboto"/>
              <w:b/>
              <w:bCs/>
              <w:sz w:val="24"/>
              <w:szCs w:val="24"/>
            </w:rPr>
          </w:pPr>
          <w:r w:rsidRPr="00A7524D">
            <w:rPr>
              <w:rFonts w:ascii="Roboto" w:hAnsi="Roboto"/>
              <w:b/>
              <w:bCs/>
              <w:sz w:val="24"/>
              <w:szCs w:val="24"/>
            </w:rPr>
            <w:t>CONTENTS</w:t>
          </w:r>
        </w:p>
        <w:p w14:paraId="7CE1D91B" w14:textId="1DFD1345" w:rsidR="00A76CFD" w:rsidRDefault="002D1FF5">
          <w:pPr>
            <w:pStyle w:val="11"/>
            <w:rPr>
              <w:rFonts w:asciiTheme="minorHAnsi" w:eastAsiaTheme="minorEastAsia" w:hAnsiTheme="minorHAnsi" w:cstheme="minorBidi"/>
              <w:noProof/>
              <w:sz w:val="22"/>
              <w:szCs w:val="22"/>
              <w:lang w:val="ru-RU" w:eastAsia="ru-RU"/>
            </w:rPr>
          </w:pPr>
          <w:r w:rsidRPr="00571A8B">
            <w:rPr>
              <w:rFonts w:ascii="Roboto" w:hAnsi="Roboto"/>
              <w:sz w:val="22"/>
              <w:szCs w:val="22"/>
            </w:rPr>
            <w:fldChar w:fldCharType="begin"/>
          </w:r>
          <w:r w:rsidRPr="00571A8B">
            <w:rPr>
              <w:rFonts w:ascii="Roboto" w:hAnsi="Roboto"/>
              <w:sz w:val="22"/>
              <w:szCs w:val="22"/>
            </w:rPr>
            <w:instrText xml:space="preserve"> TOC \o "1-3" \h \z \u </w:instrText>
          </w:r>
          <w:r w:rsidRPr="00571A8B">
            <w:rPr>
              <w:rFonts w:ascii="Roboto" w:hAnsi="Roboto"/>
              <w:sz w:val="22"/>
              <w:szCs w:val="22"/>
            </w:rPr>
            <w:fldChar w:fldCharType="separate"/>
          </w:r>
          <w:hyperlink w:anchor="_Toc191836502" w:history="1">
            <w:r w:rsidR="00A76CFD" w:rsidRPr="00A50C7B">
              <w:rPr>
                <w:rStyle w:val="afc"/>
                <w:rFonts w:ascii="Roboto" w:eastAsia="Roboto Light" w:hAnsi="Roboto" w:cstheme="majorBidi"/>
                <w:b/>
                <w:bCs/>
                <w:noProof/>
              </w:rPr>
              <w:t>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BACKGROUND INFORMATION</w:t>
            </w:r>
            <w:r w:rsidR="00A76CFD">
              <w:rPr>
                <w:noProof/>
                <w:webHidden/>
              </w:rPr>
              <w:tab/>
            </w:r>
            <w:r w:rsidR="00A76CFD">
              <w:rPr>
                <w:noProof/>
                <w:webHidden/>
              </w:rPr>
              <w:fldChar w:fldCharType="begin"/>
            </w:r>
            <w:r w:rsidR="00A76CFD">
              <w:rPr>
                <w:noProof/>
                <w:webHidden/>
              </w:rPr>
              <w:instrText xml:space="preserve"> PAGEREF _Toc191836502 \h </w:instrText>
            </w:r>
            <w:r w:rsidR="00A76CFD">
              <w:rPr>
                <w:noProof/>
                <w:webHidden/>
              </w:rPr>
            </w:r>
            <w:r w:rsidR="00A76CFD">
              <w:rPr>
                <w:noProof/>
                <w:webHidden/>
              </w:rPr>
              <w:fldChar w:fldCharType="separate"/>
            </w:r>
            <w:r w:rsidR="00A76CFD">
              <w:rPr>
                <w:noProof/>
                <w:webHidden/>
              </w:rPr>
              <w:t>2</w:t>
            </w:r>
            <w:r w:rsidR="00A76CFD">
              <w:rPr>
                <w:noProof/>
                <w:webHidden/>
              </w:rPr>
              <w:fldChar w:fldCharType="end"/>
            </w:r>
          </w:hyperlink>
        </w:p>
        <w:p w14:paraId="7F52E0C8" w14:textId="501CCCF3" w:rsidR="00A76CFD" w:rsidRDefault="00006C7E">
          <w:pPr>
            <w:pStyle w:val="11"/>
            <w:rPr>
              <w:rFonts w:asciiTheme="minorHAnsi" w:eastAsiaTheme="minorEastAsia" w:hAnsiTheme="minorHAnsi" w:cstheme="minorBidi"/>
              <w:noProof/>
              <w:sz w:val="22"/>
              <w:szCs w:val="22"/>
              <w:lang w:val="ru-RU" w:eastAsia="ru-RU"/>
            </w:rPr>
          </w:pPr>
          <w:hyperlink w:anchor="_Toc191836503" w:history="1">
            <w:r w:rsidR="00A76CFD" w:rsidRPr="00A50C7B">
              <w:rPr>
                <w:rStyle w:val="afc"/>
                <w:rFonts w:ascii="Roboto" w:eastAsia="Roboto Light" w:hAnsi="Roboto" w:cstheme="majorBidi"/>
                <w:b/>
                <w:bCs/>
                <w:noProof/>
              </w:rPr>
              <w:t>II.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PROJECT OVERVIEW</w:t>
            </w:r>
            <w:r w:rsidR="00A76CFD">
              <w:rPr>
                <w:noProof/>
                <w:webHidden/>
              </w:rPr>
              <w:tab/>
            </w:r>
            <w:r w:rsidR="00A76CFD">
              <w:rPr>
                <w:noProof/>
                <w:webHidden/>
              </w:rPr>
              <w:fldChar w:fldCharType="begin"/>
            </w:r>
            <w:r w:rsidR="00A76CFD">
              <w:rPr>
                <w:noProof/>
                <w:webHidden/>
              </w:rPr>
              <w:instrText xml:space="preserve"> PAGEREF _Toc191836503 \h </w:instrText>
            </w:r>
            <w:r w:rsidR="00A76CFD">
              <w:rPr>
                <w:noProof/>
                <w:webHidden/>
              </w:rPr>
            </w:r>
            <w:r w:rsidR="00A76CFD">
              <w:rPr>
                <w:noProof/>
                <w:webHidden/>
              </w:rPr>
              <w:fldChar w:fldCharType="separate"/>
            </w:r>
            <w:r w:rsidR="00A76CFD">
              <w:rPr>
                <w:noProof/>
                <w:webHidden/>
              </w:rPr>
              <w:t>2</w:t>
            </w:r>
            <w:r w:rsidR="00A76CFD">
              <w:rPr>
                <w:noProof/>
                <w:webHidden/>
              </w:rPr>
              <w:fldChar w:fldCharType="end"/>
            </w:r>
          </w:hyperlink>
        </w:p>
        <w:p w14:paraId="29866227" w14:textId="69E8ECE3" w:rsidR="00A76CFD" w:rsidRDefault="00006C7E">
          <w:pPr>
            <w:pStyle w:val="11"/>
            <w:rPr>
              <w:rFonts w:asciiTheme="minorHAnsi" w:eastAsiaTheme="minorEastAsia" w:hAnsiTheme="minorHAnsi" w:cstheme="minorBidi"/>
              <w:noProof/>
              <w:sz w:val="22"/>
              <w:szCs w:val="22"/>
              <w:lang w:val="ru-RU" w:eastAsia="ru-RU"/>
            </w:rPr>
          </w:pPr>
          <w:hyperlink w:anchor="_Toc191836504" w:history="1">
            <w:r w:rsidR="00A76CFD" w:rsidRPr="00A50C7B">
              <w:rPr>
                <w:rStyle w:val="afc"/>
                <w:rFonts w:ascii="Roboto" w:eastAsia="Roboto Light" w:hAnsi="Roboto" w:cstheme="majorBidi"/>
                <w:b/>
                <w:bCs/>
                <w:noProof/>
              </w:rPr>
              <w:t>III.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SCOPE AND OBJECTIVES OF THE ASSIGNMENT</w:t>
            </w:r>
            <w:r w:rsidR="00A76CFD">
              <w:rPr>
                <w:noProof/>
                <w:webHidden/>
              </w:rPr>
              <w:tab/>
            </w:r>
            <w:r w:rsidR="00A76CFD">
              <w:rPr>
                <w:noProof/>
                <w:webHidden/>
              </w:rPr>
              <w:fldChar w:fldCharType="begin"/>
            </w:r>
            <w:r w:rsidR="00A76CFD">
              <w:rPr>
                <w:noProof/>
                <w:webHidden/>
              </w:rPr>
              <w:instrText xml:space="preserve"> PAGEREF _Toc191836504 \h </w:instrText>
            </w:r>
            <w:r w:rsidR="00A76CFD">
              <w:rPr>
                <w:noProof/>
                <w:webHidden/>
              </w:rPr>
            </w:r>
            <w:r w:rsidR="00A76CFD">
              <w:rPr>
                <w:noProof/>
                <w:webHidden/>
              </w:rPr>
              <w:fldChar w:fldCharType="separate"/>
            </w:r>
            <w:r w:rsidR="00A76CFD">
              <w:rPr>
                <w:noProof/>
                <w:webHidden/>
              </w:rPr>
              <w:t>3</w:t>
            </w:r>
            <w:r w:rsidR="00A76CFD">
              <w:rPr>
                <w:noProof/>
                <w:webHidden/>
              </w:rPr>
              <w:fldChar w:fldCharType="end"/>
            </w:r>
          </w:hyperlink>
        </w:p>
        <w:p w14:paraId="237031A2" w14:textId="1733E04A" w:rsidR="00A76CFD" w:rsidRDefault="00006C7E">
          <w:pPr>
            <w:pStyle w:val="11"/>
            <w:rPr>
              <w:rFonts w:asciiTheme="minorHAnsi" w:eastAsiaTheme="minorEastAsia" w:hAnsiTheme="minorHAnsi" w:cstheme="minorBidi"/>
              <w:noProof/>
              <w:sz w:val="22"/>
              <w:szCs w:val="22"/>
              <w:lang w:val="ru-RU" w:eastAsia="ru-RU"/>
            </w:rPr>
          </w:pPr>
          <w:hyperlink w:anchor="_Toc191836505" w:history="1">
            <w:r w:rsidR="00A76CFD" w:rsidRPr="00A50C7B">
              <w:rPr>
                <w:rStyle w:val="afc"/>
                <w:rFonts w:ascii="Roboto" w:eastAsia="Roboto Light" w:hAnsi="Roboto" w:cstheme="majorBidi"/>
                <w:b/>
                <w:bCs/>
                <w:noProof/>
              </w:rPr>
              <w:t>IV.</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DETAILED DESCRIPTION OF CONSULTANT’S TASKS</w:t>
            </w:r>
            <w:r w:rsidR="00A76CFD">
              <w:rPr>
                <w:noProof/>
                <w:webHidden/>
              </w:rPr>
              <w:tab/>
            </w:r>
            <w:r w:rsidR="00A76CFD">
              <w:rPr>
                <w:noProof/>
                <w:webHidden/>
              </w:rPr>
              <w:fldChar w:fldCharType="begin"/>
            </w:r>
            <w:r w:rsidR="00A76CFD">
              <w:rPr>
                <w:noProof/>
                <w:webHidden/>
              </w:rPr>
              <w:instrText xml:space="preserve"> PAGEREF _Toc191836505 \h </w:instrText>
            </w:r>
            <w:r w:rsidR="00A76CFD">
              <w:rPr>
                <w:noProof/>
                <w:webHidden/>
              </w:rPr>
            </w:r>
            <w:r w:rsidR="00A76CFD">
              <w:rPr>
                <w:noProof/>
                <w:webHidden/>
              </w:rPr>
              <w:fldChar w:fldCharType="separate"/>
            </w:r>
            <w:r w:rsidR="00A76CFD">
              <w:rPr>
                <w:noProof/>
                <w:webHidden/>
              </w:rPr>
              <w:t>3</w:t>
            </w:r>
            <w:r w:rsidR="00A76CFD">
              <w:rPr>
                <w:noProof/>
                <w:webHidden/>
              </w:rPr>
              <w:fldChar w:fldCharType="end"/>
            </w:r>
          </w:hyperlink>
        </w:p>
        <w:p w14:paraId="222CE7EC" w14:textId="5E7485D9" w:rsidR="00A76CFD" w:rsidRDefault="00006C7E">
          <w:pPr>
            <w:pStyle w:val="25"/>
            <w:tabs>
              <w:tab w:val="right" w:leader="dot" w:pos="9350"/>
            </w:tabs>
            <w:rPr>
              <w:rFonts w:asciiTheme="minorHAnsi" w:eastAsiaTheme="minorEastAsia" w:hAnsiTheme="minorHAnsi" w:cstheme="minorBidi"/>
              <w:noProof/>
              <w:sz w:val="22"/>
              <w:szCs w:val="22"/>
              <w:lang w:val="ru-RU" w:eastAsia="ru-RU"/>
            </w:rPr>
          </w:pPr>
          <w:hyperlink w:anchor="_Toc191836506" w:history="1">
            <w:r w:rsidR="00A76CFD" w:rsidRPr="00A50C7B">
              <w:rPr>
                <w:rStyle w:val="afc"/>
                <w:rFonts w:ascii="Roboto" w:eastAsia="Roboto Light" w:hAnsi="Roboto" w:cstheme="majorBidi"/>
                <w:b/>
                <w:bCs/>
                <w:noProof/>
              </w:rPr>
              <w:t>PHASE-1: Finalization of Design and Procurement</w:t>
            </w:r>
            <w:r w:rsidR="00A76CFD">
              <w:rPr>
                <w:noProof/>
                <w:webHidden/>
              </w:rPr>
              <w:tab/>
            </w:r>
            <w:r w:rsidR="00A76CFD">
              <w:rPr>
                <w:noProof/>
                <w:webHidden/>
              </w:rPr>
              <w:fldChar w:fldCharType="begin"/>
            </w:r>
            <w:r w:rsidR="00A76CFD">
              <w:rPr>
                <w:noProof/>
                <w:webHidden/>
              </w:rPr>
              <w:instrText xml:space="preserve"> PAGEREF _Toc191836506 \h </w:instrText>
            </w:r>
            <w:r w:rsidR="00A76CFD">
              <w:rPr>
                <w:noProof/>
                <w:webHidden/>
              </w:rPr>
            </w:r>
            <w:r w:rsidR="00A76CFD">
              <w:rPr>
                <w:noProof/>
                <w:webHidden/>
              </w:rPr>
              <w:fldChar w:fldCharType="separate"/>
            </w:r>
            <w:r w:rsidR="00A76CFD">
              <w:rPr>
                <w:noProof/>
                <w:webHidden/>
              </w:rPr>
              <w:t>3</w:t>
            </w:r>
            <w:r w:rsidR="00A76CFD">
              <w:rPr>
                <w:noProof/>
                <w:webHidden/>
              </w:rPr>
              <w:fldChar w:fldCharType="end"/>
            </w:r>
          </w:hyperlink>
        </w:p>
        <w:p w14:paraId="2FCA1AEF" w14:textId="316FFAD4"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07" w:history="1">
            <w:r w:rsidR="00A76CFD" w:rsidRPr="00A50C7B">
              <w:rPr>
                <w:rStyle w:val="afc"/>
                <w:rFonts w:ascii="Roboto" w:eastAsia="Roboto Light" w:hAnsi="Roboto"/>
                <w:b/>
                <w:bCs/>
                <w:noProof/>
              </w:rPr>
              <w:t xml:space="preserve">Task-1: </w:t>
            </w:r>
            <w:r w:rsidR="00A76CFD" w:rsidRPr="00A50C7B">
              <w:rPr>
                <w:rStyle w:val="afc"/>
                <w:rFonts w:ascii="Roboto" w:eastAsia="Roboto Light" w:hAnsi="Roboto"/>
                <w:b/>
                <w:noProof/>
              </w:rPr>
              <w:t>Develop Detailed Engineering Designs (DED)</w:t>
            </w:r>
            <w:r w:rsidR="00A76CFD">
              <w:rPr>
                <w:noProof/>
                <w:webHidden/>
              </w:rPr>
              <w:tab/>
            </w:r>
            <w:r w:rsidR="00A76CFD">
              <w:rPr>
                <w:noProof/>
                <w:webHidden/>
              </w:rPr>
              <w:fldChar w:fldCharType="begin"/>
            </w:r>
            <w:r w:rsidR="00A76CFD">
              <w:rPr>
                <w:noProof/>
                <w:webHidden/>
              </w:rPr>
              <w:instrText xml:space="preserve"> PAGEREF _Toc191836507 \h </w:instrText>
            </w:r>
            <w:r w:rsidR="00A76CFD">
              <w:rPr>
                <w:noProof/>
                <w:webHidden/>
              </w:rPr>
            </w:r>
            <w:r w:rsidR="00A76CFD">
              <w:rPr>
                <w:noProof/>
                <w:webHidden/>
              </w:rPr>
              <w:fldChar w:fldCharType="separate"/>
            </w:r>
            <w:r w:rsidR="00A76CFD">
              <w:rPr>
                <w:noProof/>
                <w:webHidden/>
              </w:rPr>
              <w:t>3</w:t>
            </w:r>
            <w:r w:rsidR="00A76CFD">
              <w:rPr>
                <w:noProof/>
                <w:webHidden/>
              </w:rPr>
              <w:fldChar w:fldCharType="end"/>
            </w:r>
          </w:hyperlink>
        </w:p>
        <w:p w14:paraId="77780043" w14:textId="0F3EAA6B"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08" w:history="1">
            <w:r w:rsidR="00A76CFD" w:rsidRPr="00A50C7B">
              <w:rPr>
                <w:rStyle w:val="afc"/>
                <w:rFonts w:ascii="Roboto" w:eastAsia="Roboto Light" w:hAnsi="Roboto"/>
                <w:b/>
                <w:bCs/>
                <w:noProof/>
              </w:rPr>
              <w:t>Task-2: Preparation of Itemized List and Technical Specifications for Goods</w:t>
            </w:r>
            <w:r w:rsidR="00A76CFD">
              <w:rPr>
                <w:noProof/>
                <w:webHidden/>
              </w:rPr>
              <w:tab/>
            </w:r>
            <w:r w:rsidR="00A76CFD">
              <w:rPr>
                <w:noProof/>
                <w:webHidden/>
              </w:rPr>
              <w:fldChar w:fldCharType="begin"/>
            </w:r>
            <w:r w:rsidR="00A76CFD">
              <w:rPr>
                <w:noProof/>
                <w:webHidden/>
              </w:rPr>
              <w:instrText xml:space="preserve"> PAGEREF _Toc191836508 \h </w:instrText>
            </w:r>
            <w:r w:rsidR="00A76CFD">
              <w:rPr>
                <w:noProof/>
                <w:webHidden/>
              </w:rPr>
            </w:r>
            <w:r w:rsidR="00A76CFD">
              <w:rPr>
                <w:noProof/>
                <w:webHidden/>
              </w:rPr>
              <w:fldChar w:fldCharType="separate"/>
            </w:r>
            <w:r w:rsidR="00A76CFD">
              <w:rPr>
                <w:noProof/>
                <w:webHidden/>
              </w:rPr>
              <w:t>5</w:t>
            </w:r>
            <w:r w:rsidR="00A76CFD">
              <w:rPr>
                <w:noProof/>
                <w:webHidden/>
              </w:rPr>
              <w:fldChar w:fldCharType="end"/>
            </w:r>
          </w:hyperlink>
        </w:p>
        <w:p w14:paraId="51AF0872" w14:textId="0BED3C62"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09" w:history="1">
            <w:r w:rsidR="00A76CFD" w:rsidRPr="00A50C7B">
              <w:rPr>
                <w:rStyle w:val="afc"/>
                <w:rFonts w:ascii="Roboto" w:eastAsia="Roboto Light" w:hAnsi="Roboto"/>
                <w:b/>
                <w:bCs/>
                <w:noProof/>
              </w:rPr>
              <w:t>Task-3: Procurement Management and Support:</w:t>
            </w:r>
            <w:r w:rsidR="00A76CFD">
              <w:rPr>
                <w:noProof/>
                <w:webHidden/>
              </w:rPr>
              <w:tab/>
            </w:r>
            <w:r w:rsidR="00A76CFD">
              <w:rPr>
                <w:noProof/>
                <w:webHidden/>
              </w:rPr>
              <w:fldChar w:fldCharType="begin"/>
            </w:r>
            <w:r w:rsidR="00A76CFD">
              <w:rPr>
                <w:noProof/>
                <w:webHidden/>
              </w:rPr>
              <w:instrText xml:space="preserve"> PAGEREF _Toc191836509 \h </w:instrText>
            </w:r>
            <w:r w:rsidR="00A76CFD">
              <w:rPr>
                <w:noProof/>
                <w:webHidden/>
              </w:rPr>
            </w:r>
            <w:r w:rsidR="00A76CFD">
              <w:rPr>
                <w:noProof/>
                <w:webHidden/>
              </w:rPr>
              <w:fldChar w:fldCharType="separate"/>
            </w:r>
            <w:r w:rsidR="00A76CFD">
              <w:rPr>
                <w:noProof/>
                <w:webHidden/>
              </w:rPr>
              <w:t>5</w:t>
            </w:r>
            <w:r w:rsidR="00A76CFD">
              <w:rPr>
                <w:noProof/>
                <w:webHidden/>
              </w:rPr>
              <w:fldChar w:fldCharType="end"/>
            </w:r>
          </w:hyperlink>
        </w:p>
        <w:p w14:paraId="42E3CBDD" w14:textId="25403833" w:rsidR="00A76CFD" w:rsidRDefault="00006C7E">
          <w:pPr>
            <w:pStyle w:val="25"/>
            <w:tabs>
              <w:tab w:val="right" w:leader="dot" w:pos="9350"/>
            </w:tabs>
            <w:rPr>
              <w:rFonts w:asciiTheme="minorHAnsi" w:eastAsiaTheme="minorEastAsia" w:hAnsiTheme="minorHAnsi" w:cstheme="minorBidi"/>
              <w:noProof/>
              <w:sz w:val="22"/>
              <w:szCs w:val="22"/>
              <w:lang w:val="ru-RU" w:eastAsia="ru-RU"/>
            </w:rPr>
          </w:pPr>
          <w:hyperlink w:anchor="_Toc191836510" w:history="1">
            <w:r w:rsidR="00A76CFD" w:rsidRPr="00A50C7B">
              <w:rPr>
                <w:rStyle w:val="afc"/>
                <w:rFonts w:ascii="Roboto" w:eastAsia="Roboto Light" w:hAnsi="Roboto" w:cstheme="majorBidi"/>
                <w:b/>
                <w:bCs/>
                <w:noProof/>
              </w:rPr>
              <w:t>PHASE-2: Supervision of Works and Project Completion</w:t>
            </w:r>
            <w:r w:rsidR="00A76CFD">
              <w:rPr>
                <w:noProof/>
                <w:webHidden/>
              </w:rPr>
              <w:tab/>
            </w:r>
            <w:r w:rsidR="00A76CFD">
              <w:rPr>
                <w:noProof/>
                <w:webHidden/>
              </w:rPr>
              <w:fldChar w:fldCharType="begin"/>
            </w:r>
            <w:r w:rsidR="00A76CFD">
              <w:rPr>
                <w:noProof/>
                <w:webHidden/>
              </w:rPr>
              <w:instrText xml:space="preserve"> PAGEREF _Toc191836510 \h </w:instrText>
            </w:r>
            <w:r w:rsidR="00A76CFD">
              <w:rPr>
                <w:noProof/>
                <w:webHidden/>
              </w:rPr>
            </w:r>
            <w:r w:rsidR="00A76CFD">
              <w:rPr>
                <w:noProof/>
                <w:webHidden/>
              </w:rPr>
              <w:fldChar w:fldCharType="separate"/>
            </w:r>
            <w:r w:rsidR="00A76CFD">
              <w:rPr>
                <w:noProof/>
                <w:webHidden/>
              </w:rPr>
              <w:t>6</w:t>
            </w:r>
            <w:r w:rsidR="00A76CFD">
              <w:rPr>
                <w:noProof/>
                <w:webHidden/>
              </w:rPr>
              <w:fldChar w:fldCharType="end"/>
            </w:r>
          </w:hyperlink>
        </w:p>
        <w:p w14:paraId="3810BDF2" w14:textId="49E684EF"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11" w:history="1">
            <w:r w:rsidR="00A76CFD" w:rsidRPr="00A50C7B">
              <w:rPr>
                <w:rStyle w:val="afc"/>
                <w:rFonts w:ascii="Roboto" w:eastAsia="Roboto Light" w:hAnsi="Roboto"/>
                <w:b/>
                <w:bCs/>
                <w:noProof/>
              </w:rPr>
              <w:t>Task-4: Supervision of Construction and Supply Contracts</w:t>
            </w:r>
            <w:r w:rsidR="00A76CFD">
              <w:rPr>
                <w:noProof/>
                <w:webHidden/>
              </w:rPr>
              <w:tab/>
            </w:r>
            <w:r w:rsidR="00A76CFD">
              <w:rPr>
                <w:noProof/>
                <w:webHidden/>
              </w:rPr>
              <w:fldChar w:fldCharType="begin"/>
            </w:r>
            <w:r w:rsidR="00A76CFD">
              <w:rPr>
                <w:noProof/>
                <w:webHidden/>
              </w:rPr>
              <w:instrText xml:space="preserve"> PAGEREF _Toc191836511 \h </w:instrText>
            </w:r>
            <w:r w:rsidR="00A76CFD">
              <w:rPr>
                <w:noProof/>
                <w:webHidden/>
              </w:rPr>
            </w:r>
            <w:r w:rsidR="00A76CFD">
              <w:rPr>
                <w:noProof/>
                <w:webHidden/>
              </w:rPr>
              <w:fldChar w:fldCharType="separate"/>
            </w:r>
            <w:r w:rsidR="00A76CFD">
              <w:rPr>
                <w:noProof/>
                <w:webHidden/>
              </w:rPr>
              <w:t>6</w:t>
            </w:r>
            <w:r w:rsidR="00A76CFD">
              <w:rPr>
                <w:noProof/>
                <w:webHidden/>
              </w:rPr>
              <w:fldChar w:fldCharType="end"/>
            </w:r>
          </w:hyperlink>
        </w:p>
        <w:p w14:paraId="7553AC86" w14:textId="1AFA7F4A"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12" w:history="1">
            <w:r w:rsidR="00A76CFD" w:rsidRPr="00A50C7B">
              <w:rPr>
                <w:rStyle w:val="afc"/>
                <w:rFonts w:ascii="Roboto" w:eastAsia="Roboto Light" w:hAnsi="Roboto"/>
                <w:b/>
                <w:bCs/>
                <w:noProof/>
              </w:rPr>
              <w:t>Task-5: Ensuring Environmental and Social Sustainability Compliance</w:t>
            </w:r>
            <w:r w:rsidR="00A76CFD">
              <w:rPr>
                <w:noProof/>
                <w:webHidden/>
              </w:rPr>
              <w:tab/>
            </w:r>
            <w:r w:rsidR="00A76CFD">
              <w:rPr>
                <w:noProof/>
                <w:webHidden/>
              </w:rPr>
              <w:fldChar w:fldCharType="begin"/>
            </w:r>
            <w:r w:rsidR="00A76CFD">
              <w:rPr>
                <w:noProof/>
                <w:webHidden/>
              </w:rPr>
              <w:instrText xml:space="preserve"> PAGEREF _Toc191836512 \h </w:instrText>
            </w:r>
            <w:r w:rsidR="00A76CFD">
              <w:rPr>
                <w:noProof/>
                <w:webHidden/>
              </w:rPr>
            </w:r>
            <w:r w:rsidR="00A76CFD">
              <w:rPr>
                <w:noProof/>
                <w:webHidden/>
              </w:rPr>
              <w:fldChar w:fldCharType="separate"/>
            </w:r>
            <w:r w:rsidR="00A76CFD">
              <w:rPr>
                <w:noProof/>
                <w:webHidden/>
              </w:rPr>
              <w:t>8</w:t>
            </w:r>
            <w:r w:rsidR="00A76CFD">
              <w:rPr>
                <w:noProof/>
                <w:webHidden/>
              </w:rPr>
              <w:fldChar w:fldCharType="end"/>
            </w:r>
          </w:hyperlink>
        </w:p>
        <w:p w14:paraId="260E990D" w14:textId="0B947CC5"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13" w:history="1">
            <w:r w:rsidR="00A76CFD" w:rsidRPr="00A50C7B">
              <w:rPr>
                <w:rStyle w:val="afc"/>
                <w:rFonts w:ascii="Roboto" w:eastAsia="Roboto Light" w:hAnsi="Roboto"/>
                <w:b/>
                <w:bCs/>
                <w:noProof/>
              </w:rPr>
              <w:t>Task-6: Gender and Disability Considerations</w:t>
            </w:r>
            <w:r w:rsidR="00A76CFD">
              <w:rPr>
                <w:noProof/>
                <w:webHidden/>
              </w:rPr>
              <w:tab/>
            </w:r>
            <w:r w:rsidR="00A76CFD">
              <w:rPr>
                <w:noProof/>
                <w:webHidden/>
              </w:rPr>
              <w:fldChar w:fldCharType="begin"/>
            </w:r>
            <w:r w:rsidR="00A76CFD">
              <w:rPr>
                <w:noProof/>
                <w:webHidden/>
              </w:rPr>
              <w:instrText xml:space="preserve"> PAGEREF _Toc191836513 \h </w:instrText>
            </w:r>
            <w:r w:rsidR="00A76CFD">
              <w:rPr>
                <w:noProof/>
                <w:webHidden/>
              </w:rPr>
            </w:r>
            <w:r w:rsidR="00A76CFD">
              <w:rPr>
                <w:noProof/>
                <w:webHidden/>
              </w:rPr>
              <w:fldChar w:fldCharType="separate"/>
            </w:r>
            <w:r w:rsidR="00A76CFD">
              <w:rPr>
                <w:noProof/>
                <w:webHidden/>
              </w:rPr>
              <w:t>9</w:t>
            </w:r>
            <w:r w:rsidR="00A76CFD">
              <w:rPr>
                <w:noProof/>
                <w:webHidden/>
              </w:rPr>
              <w:fldChar w:fldCharType="end"/>
            </w:r>
          </w:hyperlink>
        </w:p>
        <w:p w14:paraId="191251AE" w14:textId="4772633D" w:rsidR="00A76CFD" w:rsidRDefault="00006C7E">
          <w:pPr>
            <w:pStyle w:val="31"/>
            <w:tabs>
              <w:tab w:val="right" w:leader="dot" w:pos="9350"/>
            </w:tabs>
            <w:rPr>
              <w:rFonts w:asciiTheme="minorHAnsi" w:eastAsiaTheme="minorEastAsia" w:hAnsiTheme="minorHAnsi" w:cstheme="minorBidi"/>
              <w:noProof/>
              <w:sz w:val="22"/>
              <w:szCs w:val="22"/>
              <w:lang w:val="ru-RU" w:eastAsia="ru-RU"/>
            </w:rPr>
          </w:pPr>
          <w:hyperlink w:anchor="_Toc191836514" w:history="1">
            <w:r w:rsidR="00A76CFD" w:rsidRPr="00A50C7B">
              <w:rPr>
                <w:rStyle w:val="afc"/>
                <w:rFonts w:ascii="Roboto" w:eastAsia="Roboto Light" w:hAnsi="Roboto"/>
                <w:b/>
                <w:bCs/>
                <w:noProof/>
              </w:rPr>
              <w:t>Task-7: Project Coordination, Training, and Capacity Building</w:t>
            </w:r>
            <w:r w:rsidR="00A76CFD">
              <w:rPr>
                <w:noProof/>
                <w:webHidden/>
              </w:rPr>
              <w:tab/>
            </w:r>
            <w:r w:rsidR="00A76CFD">
              <w:rPr>
                <w:noProof/>
                <w:webHidden/>
              </w:rPr>
              <w:fldChar w:fldCharType="begin"/>
            </w:r>
            <w:r w:rsidR="00A76CFD">
              <w:rPr>
                <w:noProof/>
                <w:webHidden/>
              </w:rPr>
              <w:instrText xml:space="preserve"> PAGEREF _Toc191836514 \h </w:instrText>
            </w:r>
            <w:r w:rsidR="00A76CFD">
              <w:rPr>
                <w:noProof/>
                <w:webHidden/>
              </w:rPr>
            </w:r>
            <w:r w:rsidR="00A76CFD">
              <w:rPr>
                <w:noProof/>
                <w:webHidden/>
              </w:rPr>
              <w:fldChar w:fldCharType="separate"/>
            </w:r>
            <w:r w:rsidR="00A76CFD">
              <w:rPr>
                <w:noProof/>
                <w:webHidden/>
              </w:rPr>
              <w:t>10</w:t>
            </w:r>
            <w:r w:rsidR="00A76CFD">
              <w:rPr>
                <w:noProof/>
                <w:webHidden/>
              </w:rPr>
              <w:fldChar w:fldCharType="end"/>
            </w:r>
          </w:hyperlink>
        </w:p>
        <w:p w14:paraId="6ED43E66" w14:textId="65994FF4" w:rsidR="00A76CFD" w:rsidRDefault="00006C7E">
          <w:pPr>
            <w:pStyle w:val="11"/>
            <w:rPr>
              <w:rFonts w:asciiTheme="minorHAnsi" w:eastAsiaTheme="minorEastAsia" w:hAnsiTheme="minorHAnsi" w:cstheme="minorBidi"/>
              <w:noProof/>
              <w:sz w:val="22"/>
              <w:szCs w:val="22"/>
              <w:lang w:val="ru-RU" w:eastAsia="ru-RU"/>
            </w:rPr>
          </w:pPr>
          <w:hyperlink w:anchor="_Toc191836515" w:history="1">
            <w:r w:rsidR="00A76CFD" w:rsidRPr="00A50C7B">
              <w:rPr>
                <w:rStyle w:val="afc"/>
                <w:rFonts w:ascii="Roboto" w:eastAsia="Roboto Light" w:hAnsi="Roboto" w:cstheme="majorBidi"/>
                <w:b/>
                <w:bCs/>
                <w:noProof/>
              </w:rPr>
              <w:t>V.</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MAIN REPORTING REQUIREMENTS</w:t>
            </w:r>
            <w:r w:rsidR="00A76CFD">
              <w:rPr>
                <w:noProof/>
                <w:webHidden/>
              </w:rPr>
              <w:tab/>
            </w:r>
            <w:r w:rsidR="00A76CFD">
              <w:rPr>
                <w:noProof/>
                <w:webHidden/>
              </w:rPr>
              <w:fldChar w:fldCharType="begin"/>
            </w:r>
            <w:r w:rsidR="00A76CFD">
              <w:rPr>
                <w:noProof/>
                <w:webHidden/>
              </w:rPr>
              <w:instrText xml:space="preserve"> PAGEREF _Toc191836515 \h </w:instrText>
            </w:r>
            <w:r w:rsidR="00A76CFD">
              <w:rPr>
                <w:noProof/>
                <w:webHidden/>
              </w:rPr>
            </w:r>
            <w:r w:rsidR="00A76CFD">
              <w:rPr>
                <w:noProof/>
                <w:webHidden/>
              </w:rPr>
              <w:fldChar w:fldCharType="separate"/>
            </w:r>
            <w:r w:rsidR="00A76CFD">
              <w:rPr>
                <w:noProof/>
                <w:webHidden/>
              </w:rPr>
              <w:t>11</w:t>
            </w:r>
            <w:r w:rsidR="00A76CFD">
              <w:rPr>
                <w:noProof/>
                <w:webHidden/>
              </w:rPr>
              <w:fldChar w:fldCharType="end"/>
            </w:r>
          </w:hyperlink>
        </w:p>
        <w:p w14:paraId="5F6AC61D" w14:textId="06F674AA" w:rsidR="00A76CFD" w:rsidRDefault="00006C7E">
          <w:pPr>
            <w:pStyle w:val="11"/>
            <w:rPr>
              <w:rFonts w:asciiTheme="minorHAnsi" w:eastAsiaTheme="minorEastAsia" w:hAnsiTheme="minorHAnsi" w:cstheme="minorBidi"/>
              <w:noProof/>
              <w:sz w:val="22"/>
              <w:szCs w:val="22"/>
              <w:lang w:val="ru-RU" w:eastAsia="ru-RU"/>
            </w:rPr>
          </w:pPr>
          <w:hyperlink w:anchor="_Toc191836516" w:history="1">
            <w:r w:rsidR="00A76CFD" w:rsidRPr="00A50C7B">
              <w:rPr>
                <w:rStyle w:val="afc"/>
                <w:rFonts w:ascii="Roboto" w:eastAsia="Roboto Light" w:hAnsi="Roboto" w:cstheme="majorBidi"/>
                <w:b/>
                <w:bCs/>
                <w:noProof/>
              </w:rPr>
              <w:t>VI.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PROJECT PHASES AND DURATION</w:t>
            </w:r>
            <w:r w:rsidR="00A76CFD">
              <w:rPr>
                <w:noProof/>
                <w:webHidden/>
              </w:rPr>
              <w:tab/>
            </w:r>
            <w:r w:rsidR="00A76CFD">
              <w:rPr>
                <w:noProof/>
                <w:webHidden/>
              </w:rPr>
              <w:fldChar w:fldCharType="begin"/>
            </w:r>
            <w:r w:rsidR="00A76CFD">
              <w:rPr>
                <w:noProof/>
                <w:webHidden/>
              </w:rPr>
              <w:instrText xml:space="preserve"> PAGEREF _Toc191836516 \h </w:instrText>
            </w:r>
            <w:r w:rsidR="00A76CFD">
              <w:rPr>
                <w:noProof/>
                <w:webHidden/>
              </w:rPr>
            </w:r>
            <w:r w:rsidR="00A76CFD">
              <w:rPr>
                <w:noProof/>
                <w:webHidden/>
              </w:rPr>
              <w:fldChar w:fldCharType="separate"/>
            </w:r>
            <w:r w:rsidR="00A76CFD">
              <w:rPr>
                <w:noProof/>
                <w:webHidden/>
              </w:rPr>
              <w:t>14</w:t>
            </w:r>
            <w:r w:rsidR="00A76CFD">
              <w:rPr>
                <w:noProof/>
                <w:webHidden/>
              </w:rPr>
              <w:fldChar w:fldCharType="end"/>
            </w:r>
          </w:hyperlink>
        </w:p>
        <w:p w14:paraId="1E3F3881" w14:textId="71BE5EBB" w:rsidR="00A76CFD" w:rsidRDefault="00006C7E">
          <w:pPr>
            <w:pStyle w:val="11"/>
            <w:rPr>
              <w:rFonts w:asciiTheme="minorHAnsi" w:eastAsiaTheme="minorEastAsia" w:hAnsiTheme="minorHAnsi" w:cstheme="minorBidi"/>
              <w:noProof/>
              <w:sz w:val="22"/>
              <w:szCs w:val="22"/>
              <w:lang w:val="ru-RU" w:eastAsia="ru-RU"/>
            </w:rPr>
          </w:pPr>
          <w:hyperlink w:anchor="_Toc191836517" w:history="1">
            <w:r w:rsidR="00A76CFD" w:rsidRPr="00A50C7B">
              <w:rPr>
                <w:rStyle w:val="afc"/>
                <w:rFonts w:ascii="Roboto" w:eastAsia="Roboto Light" w:hAnsi="Roboto" w:cstheme="majorBidi"/>
                <w:b/>
                <w:bCs/>
                <w:noProof/>
              </w:rPr>
              <w:t>VII.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CONSULTANT TEAM COMPOSITION AND QUALIFICATIONS</w:t>
            </w:r>
            <w:r w:rsidR="00A76CFD">
              <w:rPr>
                <w:noProof/>
                <w:webHidden/>
              </w:rPr>
              <w:tab/>
            </w:r>
            <w:r w:rsidR="00A76CFD">
              <w:rPr>
                <w:noProof/>
                <w:webHidden/>
              </w:rPr>
              <w:fldChar w:fldCharType="begin"/>
            </w:r>
            <w:r w:rsidR="00A76CFD">
              <w:rPr>
                <w:noProof/>
                <w:webHidden/>
              </w:rPr>
              <w:instrText xml:space="preserve"> PAGEREF _Toc191836517 \h </w:instrText>
            </w:r>
            <w:r w:rsidR="00A76CFD">
              <w:rPr>
                <w:noProof/>
                <w:webHidden/>
              </w:rPr>
            </w:r>
            <w:r w:rsidR="00A76CFD">
              <w:rPr>
                <w:noProof/>
                <w:webHidden/>
              </w:rPr>
              <w:fldChar w:fldCharType="separate"/>
            </w:r>
            <w:r w:rsidR="00A76CFD">
              <w:rPr>
                <w:noProof/>
                <w:webHidden/>
              </w:rPr>
              <w:t>14</w:t>
            </w:r>
            <w:r w:rsidR="00A76CFD">
              <w:rPr>
                <w:noProof/>
                <w:webHidden/>
              </w:rPr>
              <w:fldChar w:fldCharType="end"/>
            </w:r>
          </w:hyperlink>
        </w:p>
        <w:p w14:paraId="7A676AE7" w14:textId="27534ACF" w:rsidR="00A76CFD" w:rsidRDefault="00006C7E">
          <w:pPr>
            <w:pStyle w:val="11"/>
            <w:rPr>
              <w:rFonts w:asciiTheme="minorHAnsi" w:eastAsiaTheme="minorEastAsia" w:hAnsiTheme="minorHAnsi" w:cstheme="minorBidi"/>
              <w:noProof/>
              <w:sz w:val="22"/>
              <w:szCs w:val="22"/>
              <w:lang w:val="ru-RU" w:eastAsia="ru-RU"/>
            </w:rPr>
          </w:pPr>
          <w:hyperlink w:anchor="_Toc191836518" w:history="1">
            <w:r w:rsidR="00A76CFD" w:rsidRPr="00A50C7B">
              <w:rPr>
                <w:rStyle w:val="afc"/>
                <w:rFonts w:ascii="Roboto" w:eastAsia="Roboto Light" w:hAnsi="Roboto" w:cstheme="majorBidi"/>
                <w:b/>
                <w:bCs/>
                <w:noProof/>
              </w:rPr>
              <w:t>VIII.</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FACILITIES TO BE PROVIDED TO THE CONSULTANT</w:t>
            </w:r>
            <w:r w:rsidR="00A76CFD">
              <w:rPr>
                <w:noProof/>
                <w:webHidden/>
              </w:rPr>
              <w:tab/>
            </w:r>
            <w:r w:rsidR="00A76CFD">
              <w:rPr>
                <w:noProof/>
                <w:webHidden/>
              </w:rPr>
              <w:fldChar w:fldCharType="begin"/>
            </w:r>
            <w:r w:rsidR="00A76CFD">
              <w:rPr>
                <w:noProof/>
                <w:webHidden/>
              </w:rPr>
              <w:instrText xml:space="preserve"> PAGEREF _Toc191836518 \h </w:instrText>
            </w:r>
            <w:r w:rsidR="00A76CFD">
              <w:rPr>
                <w:noProof/>
                <w:webHidden/>
              </w:rPr>
            </w:r>
            <w:r w:rsidR="00A76CFD">
              <w:rPr>
                <w:noProof/>
                <w:webHidden/>
              </w:rPr>
              <w:fldChar w:fldCharType="separate"/>
            </w:r>
            <w:r w:rsidR="00A76CFD">
              <w:rPr>
                <w:noProof/>
                <w:webHidden/>
              </w:rPr>
              <w:t>20</w:t>
            </w:r>
            <w:r w:rsidR="00A76CFD">
              <w:rPr>
                <w:noProof/>
                <w:webHidden/>
              </w:rPr>
              <w:fldChar w:fldCharType="end"/>
            </w:r>
          </w:hyperlink>
        </w:p>
        <w:p w14:paraId="6C7D090A" w14:textId="2441ECE1" w:rsidR="00A76CFD" w:rsidRDefault="00006C7E">
          <w:pPr>
            <w:pStyle w:val="11"/>
            <w:rPr>
              <w:rFonts w:asciiTheme="minorHAnsi" w:eastAsiaTheme="minorEastAsia" w:hAnsiTheme="minorHAnsi" w:cstheme="minorBidi"/>
              <w:noProof/>
              <w:sz w:val="22"/>
              <w:szCs w:val="22"/>
              <w:lang w:val="ru-RU" w:eastAsia="ru-RU"/>
            </w:rPr>
          </w:pPr>
          <w:hyperlink w:anchor="_Toc191836519" w:history="1">
            <w:r w:rsidR="00A76CFD" w:rsidRPr="00A50C7B">
              <w:rPr>
                <w:rStyle w:val="afc"/>
                <w:rFonts w:ascii="Roboto" w:eastAsia="Roboto Light" w:hAnsi="Roboto" w:cstheme="majorBidi"/>
                <w:b/>
                <w:bCs/>
                <w:noProof/>
              </w:rPr>
              <w:t>IX.</w:t>
            </w:r>
            <w:r w:rsidR="00A76CFD">
              <w:rPr>
                <w:rFonts w:asciiTheme="minorHAnsi" w:eastAsiaTheme="minorEastAsia" w:hAnsiTheme="minorHAnsi" w:cstheme="minorBidi"/>
                <w:noProof/>
                <w:sz w:val="22"/>
                <w:szCs w:val="22"/>
                <w:lang w:val="ru-RU" w:eastAsia="ru-RU"/>
              </w:rPr>
              <w:tab/>
            </w:r>
            <w:r w:rsidR="00A76CFD" w:rsidRPr="00A50C7B">
              <w:rPr>
                <w:rStyle w:val="afc"/>
                <w:rFonts w:ascii="Roboto" w:eastAsia="Roboto Light" w:hAnsi="Roboto" w:cstheme="majorBidi"/>
                <w:b/>
                <w:bCs/>
                <w:noProof/>
              </w:rPr>
              <w:t>CONSULTANT PERFORMANCE EVALUATION</w:t>
            </w:r>
            <w:r w:rsidR="00A76CFD">
              <w:rPr>
                <w:noProof/>
                <w:webHidden/>
              </w:rPr>
              <w:tab/>
            </w:r>
            <w:r w:rsidR="00A76CFD">
              <w:rPr>
                <w:noProof/>
                <w:webHidden/>
              </w:rPr>
              <w:fldChar w:fldCharType="begin"/>
            </w:r>
            <w:r w:rsidR="00A76CFD">
              <w:rPr>
                <w:noProof/>
                <w:webHidden/>
              </w:rPr>
              <w:instrText xml:space="preserve"> PAGEREF _Toc191836519 \h </w:instrText>
            </w:r>
            <w:r w:rsidR="00A76CFD">
              <w:rPr>
                <w:noProof/>
                <w:webHidden/>
              </w:rPr>
            </w:r>
            <w:r w:rsidR="00A76CFD">
              <w:rPr>
                <w:noProof/>
                <w:webHidden/>
              </w:rPr>
              <w:fldChar w:fldCharType="separate"/>
            </w:r>
            <w:r w:rsidR="00A76CFD">
              <w:rPr>
                <w:noProof/>
                <w:webHidden/>
              </w:rPr>
              <w:t>21</w:t>
            </w:r>
            <w:r w:rsidR="00A76CFD">
              <w:rPr>
                <w:noProof/>
                <w:webHidden/>
              </w:rPr>
              <w:fldChar w:fldCharType="end"/>
            </w:r>
          </w:hyperlink>
        </w:p>
        <w:p w14:paraId="13D0BED8" w14:textId="69F03EC1" w:rsidR="00A76CFD" w:rsidRDefault="00006C7E">
          <w:pPr>
            <w:pStyle w:val="25"/>
            <w:tabs>
              <w:tab w:val="right" w:leader="dot" w:pos="9350"/>
            </w:tabs>
            <w:rPr>
              <w:rFonts w:asciiTheme="minorHAnsi" w:eastAsiaTheme="minorEastAsia" w:hAnsiTheme="minorHAnsi" w:cstheme="minorBidi"/>
              <w:noProof/>
              <w:sz w:val="22"/>
              <w:szCs w:val="22"/>
              <w:lang w:val="ru-RU" w:eastAsia="ru-RU"/>
            </w:rPr>
          </w:pPr>
          <w:hyperlink w:anchor="_Toc191836520" w:history="1">
            <w:r w:rsidR="00A76CFD" w:rsidRPr="00A50C7B">
              <w:rPr>
                <w:rStyle w:val="afc"/>
                <w:rFonts w:ascii="Roboto" w:hAnsi="Roboto"/>
                <w:b/>
                <w:bCs/>
                <w:noProof/>
              </w:rPr>
              <w:t>Annex 1 – Project Location Map</w:t>
            </w:r>
            <w:r w:rsidR="00A76CFD">
              <w:rPr>
                <w:noProof/>
                <w:webHidden/>
              </w:rPr>
              <w:tab/>
            </w:r>
            <w:r w:rsidR="00A76CFD">
              <w:rPr>
                <w:noProof/>
                <w:webHidden/>
              </w:rPr>
              <w:fldChar w:fldCharType="begin"/>
            </w:r>
            <w:r w:rsidR="00A76CFD">
              <w:rPr>
                <w:noProof/>
                <w:webHidden/>
              </w:rPr>
              <w:instrText xml:space="preserve"> PAGEREF _Toc191836520 \h </w:instrText>
            </w:r>
            <w:r w:rsidR="00A76CFD">
              <w:rPr>
                <w:noProof/>
                <w:webHidden/>
              </w:rPr>
            </w:r>
            <w:r w:rsidR="00A76CFD">
              <w:rPr>
                <w:noProof/>
                <w:webHidden/>
              </w:rPr>
              <w:fldChar w:fldCharType="separate"/>
            </w:r>
            <w:r w:rsidR="00A76CFD">
              <w:rPr>
                <w:noProof/>
                <w:webHidden/>
              </w:rPr>
              <w:t>22</w:t>
            </w:r>
            <w:r w:rsidR="00A76CFD">
              <w:rPr>
                <w:noProof/>
                <w:webHidden/>
              </w:rPr>
              <w:fldChar w:fldCharType="end"/>
            </w:r>
          </w:hyperlink>
        </w:p>
        <w:p w14:paraId="4A3621D6" w14:textId="25D40407" w:rsidR="00A76CFD" w:rsidRDefault="00006C7E">
          <w:pPr>
            <w:pStyle w:val="25"/>
            <w:tabs>
              <w:tab w:val="right" w:leader="dot" w:pos="9350"/>
            </w:tabs>
            <w:rPr>
              <w:rFonts w:asciiTheme="minorHAnsi" w:eastAsiaTheme="minorEastAsia" w:hAnsiTheme="minorHAnsi" w:cstheme="minorBidi"/>
              <w:noProof/>
              <w:sz w:val="22"/>
              <w:szCs w:val="22"/>
              <w:lang w:val="ru-RU" w:eastAsia="ru-RU"/>
            </w:rPr>
          </w:pPr>
          <w:hyperlink w:anchor="_Toc191836521" w:history="1">
            <w:r w:rsidR="00A76CFD" w:rsidRPr="00A50C7B">
              <w:rPr>
                <w:rStyle w:val="afc"/>
                <w:rFonts w:ascii="Roboto" w:hAnsi="Roboto"/>
                <w:b/>
                <w:bCs/>
                <w:noProof/>
              </w:rPr>
              <w:t>Annex 2 – List of procurement packages</w:t>
            </w:r>
            <w:r w:rsidR="00A76CFD">
              <w:rPr>
                <w:noProof/>
                <w:webHidden/>
              </w:rPr>
              <w:tab/>
            </w:r>
            <w:r w:rsidR="00A76CFD">
              <w:rPr>
                <w:noProof/>
                <w:webHidden/>
              </w:rPr>
              <w:fldChar w:fldCharType="begin"/>
            </w:r>
            <w:r w:rsidR="00A76CFD">
              <w:rPr>
                <w:noProof/>
                <w:webHidden/>
              </w:rPr>
              <w:instrText xml:space="preserve"> PAGEREF _Toc191836521 \h </w:instrText>
            </w:r>
            <w:r w:rsidR="00A76CFD">
              <w:rPr>
                <w:noProof/>
                <w:webHidden/>
              </w:rPr>
            </w:r>
            <w:r w:rsidR="00A76CFD">
              <w:rPr>
                <w:noProof/>
                <w:webHidden/>
              </w:rPr>
              <w:fldChar w:fldCharType="separate"/>
            </w:r>
            <w:r w:rsidR="00A76CFD">
              <w:rPr>
                <w:noProof/>
                <w:webHidden/>
              </w:rPr>
              <w:t>23</w:t>
            </w:r>
            <w:r w:rsidR="00A76CFD">
              <w:rPr>
                <w:noProof/>
                <w:webHidden/>
              </w:rPr>
              <w:fldChar w:fldCharType="end"/>
            </w:r>
          </w:hyperlink>
        </w:p>
        <w:p w14:paraId="41AD37CF" w14:textId="19BCDF84" w:rsidR="002D1FF5" w:rsidRDefault="002D1FF5" w:rsidP="00571A8B">
          <w:pPr>
            <w:tabs>
              <w:tab w:val="left" w:pos="630"/>
            </w:tabs>
            <w:spacing w:line="276" w:lineRule="auto"/>
            <w:ind w:left="450" w:hanging="450"/>
          </w:pPr>
          <w:r w:rsidRPr="00571A8B">
            <w:rPr>
              <w:rFonts w:ascii="Roboto" w:hAnsi="Roboto"/>
              <w:noProof/>
              <w:sz w:val="22"/>
              <w:szCs w:val="22"/>
            </w:rPr>
            <w:fldChar w:fldCharType="end"/>
          </w:r>
        </w:p>
      </w:sdtContent>
    </w:sdt>
    <w:p w14:paraId="33C54128" w14:textId="77777777" w:rsidR="002D1FF5" w:rsidRDefault="002D1FF5">
      <w:pPr>
        <w:spacing w:after="160" w:line="259" w:lineRule="auto"/>
        <w:rPr>
          <w:rFonts w:ascii="Roboto" w:eastAsia="Roboto Light" w:hAnsi="Roboto" w:cstheme="majorBidi"/>
          <w:b/>
          <w:bCs/>
          <w:color w:val="000000"/>
          <w:sz w:val="22"/>
          <w:szCs w:val="22"/>
        </w:rPr>
      </w:pPr>
      <w:r>
        <w:rPr>
          <w:rFonts w:ascii="Roboto" w:eastAsia="Roboto Light" w:hAnsi="Roboto" w:cstheme="majorBidi"/>
          <w:b/>
          <w:bCs/>
          <w:color w:val="000000"/>
          <w:sz w:val="22"/>
          <w:szCs w:val="22"/>
        </w:rPr>
        <w:br w:type="page"/>
      </w:r>
    </w:p>
    <w:p w14:paraId="088A569A" w14:textId="154283C1" w:rsidR="005550F5" w:rsidRPr="00D2624E" w:rsidRDefault="002077FD" w:rsidP="000655E7">
      <w:pPr>
        <w:pStyle w:val="ab"/>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0" w:name="_Toc191836502"/>
      <w:r w:rsidRPr="002077FD">
        <w:rPr>
          <w:rFonts w:ascii="Roboto" w:eastAsia="Roboto Light" w:hAnsi="Roboto" w:cstheme="majorBidi"/>
          <w:b/>
          <w:bCs/>
          <w:color w:val="000000"/>
          <w:sz w:val="22"/>
          <w:szCs w:val="22"/>
        </w:rPr>
        <w:lastRenderedPageBreak/>
        <w:t>BACKGROUND INFORMATION</w:t>
      </w:r>
      <w:bookmarkEnd w:id="0"/>
      <w:r w:rsidRPr="002077FD">
        <w:rPr>
          <w:rFonts w:ascii="Roboto" w:eastAsia="Roboto Light" w:hAnsi="Roboto" w:cstheme="majorBidi"/>
          <w:b/>
          <w:bCs/>
          <w:color w:val="000000"/>
          <w:sz w:val="22"/>
          <w:szCs w:val="22"/>
        </w:rPr>
        <w:t xml:space="preserve"> </w:t>
      </w:r>
    </w:p>
    <w:p w14:paraId="58B0950C" w14:textId="0952E014" w:rsidR="00956B11" w:rsidRPr="00956B11" w:rsidRDefault="00AB7A4C" w:rsidP="000917D2">
      <w:pPr>
        <w:pStyle w:val="ab"/>
        <w:numPr>
          <w:ilvl w:val="1"/>
          <w:numId w:val="40"/>
        </w:numPr>
        <w:shd w:val="clear" w:color="auto" w:fill="FFFFFF"/>
        <w:spacing w:before="100" w:beforeAutospacing="1"/>
        <w:jc w:val="both"/>
        <w:rPr>
          <w:rFonts w:ascii="Roboto" w:hAnsi="Roboto"/>
          <w:color w:val="1F1F1F"/>
          <w:sz w:val="22"/>
          <w:szCs w:val="22"/>
        </w:rPr>
      </w:pPr>
      <w:r w:rsidRPr="00956B11">
        <w:rPr>
          <w:rFonts w:ascii="Roboto" w:hAnsi="Roboto"/>
          <w:color w:val="1F1F1F"/>
          <w:sz w:val="22"/>
          <w:szCs w:val="22"/>
        </w:rPr>
        <w:t>The project is aimed to support the Government of Tajikistan (GOT) efforts in improving the food security and livelihoods of the rural population through increased agricultural production. This will be achieved by increasing the irrigated agricultural production and improvement of water resources management in the Panj district, thus enhancing resilience of communities to climate change impacts. This objective is in line with the National Development Strategy 2016-2030</w:t>
      </w:r>
      <w:r w:rsidRPr="002660ED">
        <w:rPr>
          <w:vertAlign w:val="superscript"/>
        </w:rPr>
        <w:footnoteReference w:id="2"/>
      </w:r>
      <w:r w:rsidRPr="00956B11">
        <w:rPr>
          <w:rFonts w:ascii="Roboto" w:hAnsi="Roboto"/>
          <w:color w:val="1F1F1F"/>
          <w:sz w:val="22"/>
          <w:szCs w:val="22"/>
        </w:rPr>
        <w:t xml:space="preserve"> and National Water Sector Reform Program for the period of 2016-2025</w:t>
      </w:r>
      <w:r w:rsidRPr="002660ED">
        <w:rPr>
          <w:vertAlign w:val="superscript"/>
        </w:rPr>
        <w:footnoteReference w:id="3"/>
      </w:r>
    </w:p>
    <w:p w14:paraId="26C946F8" w14:textId="77777777" w:rsidR="00956B11" w:rsidRDefault="00AB7A4C" w:rsidP="000917D2">
      <w:pPr>
        <w:pStyle w:val="ab"/>
        <w:numPr>
          <w:ilvl w:val="1"/>
          <w:numId w:val="40"/>
        </w:numPr>
        <w:shd w:val="clear" w:color="auto" w:fill="FFFFFF"/>
        <w:spacing w:before="100" w:beforeAutospacing="1"/>
        <w:jc w:val="both"/>
        <w:rPr>
          <w:rFonts w:ascii="Roboto" w:hAnsi="Roboto"/>
          <w:color w:val="1F1F1F"/>
          <w:sz w:val="22"/>
          <w:szCs w:val="22"/>
        </w:rPr>
      </w:pPr>
      <w:r w:rsidRPr="00956B11">
        <w:rPr>
          <w:rFonts w:ascii="Roboto" w:hAnsi="Roboto"/>
          <w:color w:val="1F1F1F"/>
          <w:sz w:val="22"/>
          <w:szCs w:val="22"/>
        </w:rPr>
        <w:t>The project is designed to strengthen the food system in the country to tackle the food crisis and to lessen the risks of food insecurity. In this regard, the project is fully aligned with the Bank’s Food Security Response Program (FSRP) under its medium-track intervention plan, specifically supporting the flagship initiatives on (i) building agriculture resilience to climate change (e.g., through developing sustainable water resources management by modernizing the irrigation system); (ii) smallholder farmers productivity and access to market, and (iii) rural livelihoods support initiatives (e.g., through local labor engagement in the contract provisions).</w:t>
      </w:r>
    </w:p>
    <w:p w14:paraId="01E3EFC1" w14:textId="32A2B367" w:rsidR="008A11A6" w:rsidRPr="00956B11" w:rsidRDefault="008A11A6" w:rsidP="000917D2">
      <w:pPr>
        <w:pStyle w:val="ab"/>
        <w:numPr>
          <w:ilvl w:val="1"/>
          <w:numId w:val="40"/>
        </w:numPr>
        <w:shd w:val="clear" w:color="auto" w:fill="FFFFFF"/>
        <w:spacing w:before="100" w:beforeAutospacing="1"/>
        <w:jc w:val="both"/>
        <w:rPr>
          <w:rFonts w:ascii="Roboto" w:hAnsi="Roboto"/>
          <w:color w:val="1F1F1F"/>
          <w:sz w:val="22"/>
          <w:szCs w:val="22"/>
        </w:rPr>
      </w:pPr>
      <w:r w:rsidRPr="00956B11">
        <w:rPr>
          <w:rFonts w:ascii="Roboto" w:hAnsi="Roboto"/>
          <w:b/>
          <w:bCs/>
          <w:color w:val="1F1F1F"/>
          <w:sz w:val="22"/>
          <w:szCs w:val="22"/>
        </w:rPr>
        <w:t>Project Supervision Consultant (PSC) Role:</w:t>
      </w:r>
      <w:r w:rsidRPr="00956B11">
        <w:rPr>
          <w:rFonts w:ascii="Roboto" w:hAnsi="Roboto"/>
          <w:color w:val="1F1F1F"/>
          <w:sz w:val="22"/>
          <w:szCs w:val="22"/>
        </w:rPr>
        <w:t xml:space="preserve"> To ensure smooth implementation of </w:t>
      </w:r>
      <w:r w:rsidR="007A1673" w:rsidRPr="00956B11">
        <w:rPr>
          <w:rFonts w:ascii="Roboto" w:hAnsi="Roboto"/>
          <w:color w:val="1F1F1F"/>
          <w:sz w:val="22"/>
          <w:szCs w:val="22"/>
        </w:rPr>
        <w:t>Project</w:t>
      </w:r>
      <w:r w:rsidRPr="00956B11">
        <w:rPr>
          <w:rFonts w:ascii="Roboto" w:hAnsi="Roboto"/>
          <w:color w:val="1F1F1F"/>
          <w:sz w:val="22"/>
          <w:szCs w:val="22"/>
        </w:rPr>
        <w:t xml:space="preserve">, the </w:t>
      </w:r>
      <w:r w:rsidR="007A1673" w:rsidRPr="00956B11">
        <w:rPr>
          <w:rFonts w:ascii="Roboto" w:hAnsi="Roboto"/>
          <w:color w:val="1F1F1F"/>
          <w:sz w:val="22"/>
          <w:szCs w:val="22"/>
        </w:rPr>
        <w:t>ALRI</w:t>
      </w:r>
      <w:r w:rsidRPr="00956B11">
        <w:rPr>
          <w:rFonts w:ascii="Roboto" w:hAnsi="Roboto"/>
          <w:color w:val="1F1F1F"/>
          <w:sz w:val="22"/>
          <w:szCs w:val="22"/>
        </w:rPr>
        <w:t xml:space="preserve"> requires the services of a PSC. This consultant will support the EA and the Project Implementation Group (PIG) in various tasks, including:</w:t>
      </w:r>
    </w:p>
    <w:p w14:paraId="2071651B" w14:textId="538421BC" w:rsidR="008A11A6" w:rsidRPr="00D2624E" w:rsidRDefault="00303DC7" w:rsidP="00303DC7">
      <w:pPr>
        <w:numPr>
          <w:ilvl w:val="0"/>
          <w:numId w:val="3"/>
        </w:numPr>
        <w:shd w:val="clear" w:color="auto" w:fill="FFFFFF"/>
        <w:spacing w:before="120"/>
        <w:rPr>
          <w:rFonts w:ascii="Roboto" w:hAnsi="Roboto"/>
          <w:color w:val="1F1F1F"/>
          <w:sz w:val="22"/>
          <w:szCs w:val="22"/>
        </w:rPr>
      </w:pPr>
      <w:r>
        <w:rPr>
          <w:rFonts w:ascii="Roboto" w:hAnsi="Roboto"/>
          <w:color w:val="1F1F1F"/>
          <w:sz w:val="22"/>
          <w:szCs w:val="22"/>
        </w:rPr>
        <w:t>D</w:t>
      </w:r>
      <w:r w:rsidRPr="00303DC7">
        <w:rPr>
          <w:rFonts w:ascii="Roboto" w:hAnsi="Roboto"/>
          <w:color w:val="1F1F1F"/>
          <w:sz w:val="22"/>
          <w:szCs w:val="22"/>
        </w:rPr>
        <w:t>evelopment of detailed engineering design</w:t>
      </w:r>
      <w:r w:rsidR="008A11A6" w:rsidRPr="00D2624E">
        <w:rPr>
          <w:rFonts w:ascii="Roboto" w:hAnsi="Roboto"/>
          <w:color w:val="1F1F1F"/>
          <w:sz w:val="22"/>
          <w:szCs w:val="22"/>
        </w:rPr>
        <w:t>.</w:t>
      </w:r>
    </w:p>
    <w:p w14:paraId="394073CF" w14:textId="77777777" w:rsidR="008A11A6" w:rsidRPr="00D2624E" w:rsidRDefault="008A11A6" w:rsidP="00191805">
      <w:pPr>
        <w:numPr>
          <w:ilvl w:val="0"/>
          <w:numId w:val="3"/>
        </w:numPr>
        <w:shd w:val="clear" w:color="auto" w:fill="FFFFFF"/>
        <w:spacing w:before="100" w:beforeAutospacing="1"/>
        <w:rPr>
          <w:rFonts w:ascii="Roboto" w:hAnsi="Roboto"/>
          <w:color w:val="1F1F1F"/>
          <w:sz w:val="22"/>
          <w:szCs w:val="22"/>
        </w:rPr>
      </w:pPr>
      <w:r w:rsidRPr="00D2624E">
        <w:rPr>
          <w:rFonts w:ascii="Roboto" w:hAnsi="Roboto"/>
          <w:color w:val="1F1F1F"/>
          <w:sz w:val="22"/>
          <w:szCs w:val="22"/>
        </w:rPr>
        <w:t>Managing the procurement process.</w:t>
      </w:r>
    </w:p>
    <w:p w14:paraId="78A7A31D" w14:textId="0F0EFAD2" w:rsidR="008A11A6" w:rsidRPr="00D2624E" w:rsidRDefault="00AD3C09" w:rsidP="00AD3C09">
      <w:pPr>
        <w:numPr>
          <w:ilvl w:val="0"/>
          <w:numId w:val="3"/>
        </w:numPr>
        <w:shd w:val="clear" w:color="auto" w:fill="FFFFFF"/>
        <w:spacing w:before="100" w:beforeAutospacing="1"/>
        <w:rPr>
          <w:rFonts w:ascii="Roboto" w:hAnsi="Roboto"/>
          <w:color w:val="1F1F1F"/>
          <w:sz w:val="22"/>
          <w:szCs w:val="22"/>
        </w:rPr>
      </w:pPr>
      <w:r>
        <w:rPr>
          <w:rFonts w:ascii="Roboto" w:hAnsi="Roboto"/>
          <w:color w:val="1F1F1F"/>
          <w:sz w:val="22"/>
          <w:szCs w:val="22"/>
        </w:rPr>
        <w:t>S</w:t>
      </w:r>
      <w:r w:rsidRPr="00AD3C09">
        <w:rPr>
          <w:rFonts w:ascii="Roboto" w:hAnsi="Roboto"/>
          <w:color w:val="1F1F1F"/>
          <w:sz w:val="22"/>
          <w:szCs w:val="22"/>
        </w:rPr>
        <w:t>upervision of civil work contracts and pumping stations replacement/installation</w:t>
      </w:r>
      <w:r w:rsidR="008A11A6" w:rsidRPr="00D2624E">
        <w:rPr>
          <w:rFonts w:ascii="Roboto" w:hAnsi="Roboto"/>
          <w:color w:val="1F1F1F"/>
          <w:sz w:val="22"/>
          <w:szCs w:val="22"/>
        </w:rPr>
        <w:t>.</w:t>
      </w:r>
    </w:p>
    <w:p w14:paraId="72223C23" w14:textId="5B6DB8C6" w:rsidR="00C4534B" w:rsidRPr="00D2624E" w:rsidRDefault="00F33E1B" w:rsidP="000655E7">
      <w:pPr>
        <w:pStyle w:val="ab"/>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1" w:name="_Toc191836503"/>
      <w:r w:rsidRPr="00F33E1B">
        <w:rPr>
          <w:rFonts w:ascii="Roboto" w:eastAsia="Roboto Light" w:hAnsi="Roboto" w:cstheme="majorBidi"/>
          <w:b/>
          <w:bCs/>
          <w:color w:val="000000"/>
          <w:sz w:val="22"/>
          <w:szCs w:val="22"/>
        </w:rPr>
        <w:t>PROJECT OVERVIEW</w:t>
      </w:r>
      <w:bookmarkEnd w:id="1"/>
    </w:p>
    <w:p w14:paraId="5D0B0AE5" w14:textId="4CB915BE" w:rsidR="00055B89" w:rsidRPr="00873CAB" w:rsidRDefault="00055B89" w:rsidP="000917D2">
      <w:pPr>
        <w:pStyle w:val="ab"/>
        <w:numPr>
          <w:ilvl w:val="1"/>
          <w:numId w:val="28"/>
        </w:numPr>
        <w:shd w:val="clear" w:color="auto" w:fill="FFFFFF"/>
        <w:spacing w:before="120" w:after="120"/>
        <w:contextualSpacing w:val="0"/>
        <w:jc w:val="both"/>
        <w:rPr>
          <w:rFonts w:ascii="Roboto" w:hAnsi="Roboto"/>
          <w:color w:val="1F1F1F"/>
          <w:sz w:val="22"/>
          <w:szCs w:val="22"/>
        </w:rPr>
      </w:pPr>
      <w:r w:rsidRPr="009304C7">
        <w:rPr>
          <w:rFonts w:ascii="Roboto" w:hAnsi="Roboto"/>
          <w:b/>
          <w:bCs/>
          <w:color w:val="1F1F1F"/>
          <w:sz w:val="22"/>
          <w:szCs w:val="22"/>
        </w:rPr>
        <w:t xml:space="preserve">Project </w:t>
      </w:r>
      <w:r w:rsidR="009304C7">
        <w:rPr>
          <w:rFonts w:ascii="Roboto" w:hAnsi="Roboto"/>
          <w:b/>
          <w:bCs/>
          <w:color w:val="1F1F1F"/>
          <w:sz w:val="22"/>
          <w:szCs w:val="22"/>
        </w:rPr>
        <w:t>o</w:t>
      </w:r>
      <w:r w:rsidRPr="009304C7">
        <w:rPr>
          <w:rFonts w:ascii="Roboto" w:hAnsi="Roboto"/>
          <w:b/>
          <w:bCs/>
          <w:color w:val="1F1F1F"/>
          <w:sz w:val="22"/>
          <w:szCs w:val="22"/>
        </w:rPr>
        <w:t>bjective</w:t>
      </w:r>
      <w:r w:rsidR="004F113E" w:rsidRPr="00873CAB">
        <w:rPr>
          <w:rFonts w:ascii="Roboto" w:hAnsi="Roboto"/>
          <w:color w:val="1F1F1F"/>
          <w:sz w:val="22"/>
          <w:szCs w:val="22"/>
        </w:rPr>
        <w:t xml:space="preserve"> </w:t>
      </w:r>
      <w:r w:rsidR="00B06B54" w:rsidRPr="00B06B54">
        <w:rPr>
          <w:rFonts w:ascii="Roboto" w:hAnsi="Roboto"/>
          <w:color w:val="1F1F1F"/>
          <w:sz w:val="22"/>
          <w:szCs w:val="22"/>
        </w:rPr>
        <w:t>is to increase the production of key crops in the region, enhance water use efficiency and improve climate resilience of agriculture in Panj district of Khatlon Region. The project will improve the living standards of 124,000 residents of the district. The increased production of wheat, corn</w:t>
      </w:r>
      <w:r w:rsidR="007E7E5F">
        <w:rPr>
          <w:rFonts w:ascii="Roboto" w:hAnsi="Roboto"/>
          <w:color w:val="1F1F1F"/>
          <w:sz w:val="22"/>
          <w:szCs w:val="22"/>
        </w:rPr>
        <w:t>,</w:t>
      </w:r>
      <w:r w:rsidR="00B06B54" w:rsidRPr="00B06B54">
        <w:rPr>
          <w:rFonts w:ascii="Roboto" w:hAnsi="Roboto"/>
          <w:color w:val="1F1F1F"/>
          <w:sz w:val="22"/>
          <w:szCs w:val="22"/>
        </w:rPr>
        <w:t xml:space="preserve"> cotton </w:t>
      </w:r>
      <w:r w:rsidR="007E7E5F">
        <w:rPr>
          <w:rFonts w:ascii="Roboto" w:hAnsi="Roboto"/>
          <w:color w:val="1F1F1F"/>
          <w:sz w:val="22"/>
          <w:szCs w:val="22"/>
        </w:rPr>
        <w:t xml:space="preserve">and </w:t>
      </w:r>
      <w:r w:rsidR="00343973">
        <w:rPr>
          <w:rFonts w:ascii="Roboto" w:hAnsi="Roboto"/>
          <w:color w:val="1F1F1F"/>
          <w:sz w:val="22"/>
          <w:szCs w:val="22"/>
        </w:rPr>
        <w:t>variety of vegetables and fruits</w:t>
      </w:r>
      <w:r w:rsidR="007E7E5F">
        <w:rPr>
          <w:rFonts w:ascii="Roboto" w:hAnsi="Roboto"/>
          <w:color w:val="1F1F1F"/>
          <w:sz w:val="22"/>
          <w:szCs w:val="22"/>
        </w:rPr>
        <w:t xml:space="preserve"> </w:t>
      </w:r>
      <w:r w:rsidR="00B06B54" w:rsidRPr="00B06B54">
        <w:rPr>
          <w:rFonts w:ascii="Roboto" w:hAnsi="Roboto"/>
          <w:color w:val="1F1F1F"/>
          <w:sz w:val="22"/>
          <w:szCs w:val="22"/>
        </w:rPr>
        <w:t>would enable increase in commercialization of agriculture in the district leading to increased sales and incomes for the farmers. The reliability of water supply and promotion of climate-smart agriculture practices will enhance the resilience of communities to climate change impacts.</w:t>
      </w:r>
    </w:p>
    <w:p w14:paraId="7F0B3E22" w14:textId="27ADDCC7" w:rsidR="00457DFE" w:rsidRPr="002660ED" w:rsidRDefault="00783F40" w:rsidP="002660ED">
      <w:pPr>
        <w:pStyle w:val="ab"/>
        <w:numPr>
          <w:ilvl w:val="1"/>
          <w:numId w:val="28"/>
        </w:numPr>
        <w:shd w:val="clear" w:color="auto" w:fill="FFFFFF"/>
        <w:spacing w:before="120" w:after="120"/>
        <w:contextualSpacing w:val="0"/>
        <w:jc w:val="both"/>
        <w:rPr>
          <w:rFonts w:ascii="Roboto" w:hAnsi="Roboto"/>
          <w:color w:val="1F1F1F"/>
          <w:sz w:val="22"/>
          <w:szCs w:val="22"/>
        </w:rPr>
      </w:pPr>
      <w:r w:rsidRPr="00457DFE">
        <w:rPr>
          <w:rFonts w:ascii="Roboto" w:hAnsi="Roboto"/>
          <w:b/>
          <w:bCs/>
          <w:color w:val="1F1F1F"/>
          <w:sz w:val="22"/>
          <w:szCs w:val="22"/>
        </w:rPr>
        <w:t xml:space="preserve"> </w:t>
      </w:r>
      <w:r w:rsidR="00055B89" w:rsidRPr="00457DFE">
        <w:rPr>
          <w:rFonts w:ascii="Roboto" w:hAnsi="Roboto"/>
          <w:b/>
          <w:bCs/>
          <w:color w:val="1F1F1F"/>
          <w:sz w:val="22"/>
          <w:szCs w:val="22"/>
        </w:rPr>
        <w:t>Expected Impact:</w:t>
      </w:r>
      <w:r w:rsidR="00B06B54" w:rsidRPr="00457DFE">
        <w:rPr>
          <w:rFonts w:ascii="Roboto" w:hAnsi="Roboto"/>
          <w:b/>
          <w:bCs/>
          <w:color w:val="1F1F1F"/>
          <w:sz w:val="22"/>
          <w:szCs w:val="22"/>
        </w:rPr>
        <w:t xml:space="preserve"> </w:t>
      </w:r>
      <w:r w:rsidR="00B06B54" w:rsidRPr="00457DFE">
        <w:rPr>
          <w:rFonts w:ascii="Roboto" w:hAnsi="Roboto"/>
          <w:color w:val="1F1F1F"/>
          <w:sz w:val="22"/>
          <w:szCs w:val="22"/>
        </w:rPr>
        <w:t xml:space="preserve">Project will improve the living standards of 124,000 residents of the district. </w:t>
      </w:r>
      <w:r w:rsidR="00CA63D9" w:rsidRPr="00457DFE">
        <w:rPr>
          <w:rFonts w:ascii="Roboto" w:hAnsi="Roboto"/>
          <w:color w:val="1F1F1F"/>
          <w:sz w:val="22"/>
          <w:szCs w:val="22"/>
        </w:rPr>
        <w:t>-</w:t>
      </w:r>
      <w:r w:rsidR="00C178B2" w:rsidRPr="00457DFE">
        <w:rPr>
          <w:rFonts w:ascii="Roboto" w:hAnsi="Roboto"/>
          <w:color w:val="1F1F1F"/>
          <w:sz w:val="22"/>
          <w:szCs w:val="22"/>
        </w:rPr>
        <w:t xml:space="preserve"> </w:t>
      </w:r>
      <w:r w:rsidR="00C178B2" w:rsidRPr="002660ED">
        <w:rPr>
          <w:rFonts w:ascii="Roboto" w:hAnsi="Roboto"/>
          <w:color w:val="1F1F1F"/>
          <w:sz w:val="22"/>
          <w:szCs w:val="22"/>
        </w:rPr>
        <w:t>Improvement in water efficiency</w:t>
      </w:r>
      <w:r w:rsidR="00D86105" w:rsidRPr="002660ED">
        <w:rPr>
          <w:rFonts w:ascii="Roboto" w:hAnsi="Roboto"/>
          <w:color w:val="1F1F1F"/>
          <w:sz w:val="22"/>
          <w:szCs w:val="22"/>
        </w:rPr>
        <w:t xml:space="preserve">, </w:t>
      </w:r>
      <w:r w:rsidR="00457DFE">
        <w:rPr>
          <w:rFonts w:ascii="Roboto" w:hAnsi="Roboto"/>
          <w:color w:val="1F1F1F"/>
          <w:sz w:val="22"/>
          <w:szCs w:val="22"/>
        </w:rPr>
        <w:t>i</w:t>
      </w:r>
      <w:r w:rsidR="00D86105" w:rsidRPr="002660ED">
        <w:rPr>
          <w:rFonts w:ascii="Roboto" w:hAnsi="Roboto"/>
          <w:color w:val="1F1F1F"/>
          <w:sz w:val="22"/>
          <w:szCs w:val="22"/>
        </w:rPr>
        <w:t xml:space="preserve">ncrease in agricultural production of key crops </w:t>
      </w:r>
      <w:r w:rsidR="00457DFE" w:rsidRPr="002660ED">
        <w:rPr>
          <w:rFonts w:ascii="Roboto" w:hAnsi="Roboto"/>
          <w:color w:val="1F1F1F"/>
          <w:sz w:val="22"/>
          <w:szCs w:val="22"/>
        </w:rPr>
        <w:t xml:space="preserve">and </w:t>
      </w:r>
      <w:r w:rsidR="00457DFE">
        <w:rPr>
          <w:rFonts w:ascii="Roboto" w:hAnsi="Roboto"/>
          <w:color w:val="1F1F1F"/>
          <w:sz w:val="22"/>
          <w:szCs w:val="22"/>
        </w:rPr>
        <w:t>a</w:t>
      </w:r>
      <w:r w:rsidR="00457DFE" w:rsidRPr="002660ED">
        <w:rPr>
          <w:rFonts w:ascii="Roboto" w:hAnsi="Roboto"/>
          <w:color w:val="1F1F1F"/>
          <w:sz w:val="22"/>
          <w:szCs w:val="22"/>
        </w:rPr>
        <w:t xml:space="preserve">verage </w:t>
      </w:r>
      <w:r w:rsidR="00457DFE">
        <w:rPr>
          <w:rFonts w:ascii="Roboto" w:hAnsi="Roboto"/>
          <w:color w:val="1F1F1F"/>
          <w:sz w:val="22"/>
          <w:szCs w:val="22"/>
        </w:rPr>
        <w:t>i</w:t>
      </w:r>
      <w:r w:rsidR="00457DFE" w:rsidRPr="002660ED">
        <w:rPr>
          <w:rFonts w:ascii="Roboto" w:hAnsi="Roboto"/>
          <w:color w:val="1F1F1F"/>
          <w:sz w:val="22"/>
          <w:szCs w:val="22"/>
        </w:rPr>
        <w:t xml:space="preserve">ncrease in productivity of </w:t>
      </w:r>
      <w:r w:rsidR="00B861D6">
        <w:rPr>
          <w:rFonts w:ascii="Roboto" w:hAnsi="Roboto"/>
          <w:color w:val="1F1F1F"/>
          <w:sz w:val="22"/>
          <w:szCs w:val="22"/>
        </w:rPr>
        <w:t>k</w:t>
      </w:r>
      <w:r w:rsidR="00457DFE" w:rsidRPr="002660ED">
        <w:rPr>
          <w:rFonts w:ascii="Roboto" w:hAnsi="Roboto"/>
          <w:color w:val="1F1F1F"/>
          <w:sz w:val="22"/>
          <w:szCs w:val="22"/>
        </w:rPr>
        <w:t xml:space="preserve">ey crops yields </w:t>
      </w:r>
      <w:r w:rsidR="00A36B0F">
        <w:rPr>
          <w:rFonts w:ascii="Roboto" w:hAnsi="Roboto"/>
          <w:color w:val="1F1F1F"/>
          <w:sz w:val="22"/>
          <w:szCs w:val="22"/>
        </w:rPr>
        <w:t xml:space="preserve">are key targets of the projects, which will be reached by </w:t>
      </w:r>
      <w:r w:rsidR="00FE2488">
        <w:rPr>
          <w:rFonts w:ascii="Roboto" w:hAnsi="Roboto"/>
          <w:color w:val="1F1F1F"/>
          <w:sz w:val="22"/>
          <w:szCs w:val="22"/>
        </w:rPr>
        <w:t>introducing the water saving techniques and replacing the outdated structure of canals.</w:t>
      </w:r>
    </w:p>
    <w:p w14:paraId="57E32EDB" w14:textId="7A18FCEB" w:rsidR="00B06B54" w:rsidRPr="00B06B54" w:rsidRDefault="00B06B54" w:rsidP="002660ED">
      <w:pPr>
        <w:pStyle w:val="ab"/>
        <w:shd w:val="clear" w:color="auto" w:fill="FFFFFF"/>
        <w:spacing w:before="120" w:after="120"/>
        <w:ind w:left="1080"/>
        <w:jc w:val="both"/>
        <w:rPr>
          <w:rFonts w:ascii="Roboto" w:hAnsi="Roboto"/>
          <w:color w:val="1F1F1F"/>
          <w:sz w:val="22"/>
          <w:szCs w:val="22"/>
        </w:rPr>
      </w:pPr>
    </w:p>
    <w:p w14:paraId="141338F8" w14:textId="033A70AF" w:rsidR="00055B89" w:rsidRDefault="00055B89" w:rsidP="000917D2">
      <w:pPr>
        <w:pStyle w:val="ab"/>
        <w:numPr>
          <w:ilvl w:val="1"/>
          <w:numId w:val="28"/>
        </w:numPr>
        <w:shd w:val="clear" w:color="auto" w:fill="FFFFFF"/>
        <w:spacing w:before="120" w:after="120"/>
        <w:jc w:val="both"/>
        <w:rPr>
          <w:rFonts w:ascii="Roboto" w:hAnsi="Roboto"/>
          <w:color w:val="1F1F1F"/>
          <w:sz w:val="22"/>
          <w:szCs w:val="22"/>
        </w:rPr>
      </w:pPr>
      <w:r w:rsidRPr="009304C7">
        <w:rPr>
          <w:rFonts w:ascii="Roboto" w:hAnsi="Roboto"/>
          <w:b/>
          <w:bCs/>
          <w:color w:val="1F1F1F"/>
          <w:sz w:val="22"/>
          <w:szCs w:val="22"/>
        </w:rPr>
        <w:t>Project Components:</w:t>
      </w:r>
      <w:r w:rsidR="00586D15">
        <w:rPr>
          <w:rFonts w:ascii="Roboto" w:hAnsi="Roboto"/>
          <w:b/>
          <w:bCs/>
          <w:color w:val="1F1F1F"/>
          <w:sz w:val="22"/>
          <w:szCs w:val="22"/>
        </w:rPr>
        <w:t xml:space="preserve"> </w:t>
      </w:r>
      <w:r w:rsidR="00045EA2" w:rsidRPr="00045EA2">
        <w:rPr>
          <w:rFonts w:ascii="Roboto" w:hAnsi="Roboto"/>
          <w:color w:val="1F1F1F"/>
          <w:sz w:val="22"/>
          <w:szCs w:val="22"/>
        </w:rPr>
        <w:t>The project has been structured in six components: (A) Improvement of Irrigation Efficiency; (B) Supply of key O&amp;M Machinery; (C) Consultancy Service (Detailed Design and Supervision), (D) Project Management (E) Financial Audit and (F) Contingency Emergency Response Component.</w:t>
      </w:r>
    </w:p>
    <w:p w14:paraId="74019554" w14:textId="6F4528A3" w:rsidR="00F811F8" w:rsidRDefault="00F811F8" w:rsidP="00F811F8">
      <w:pPr>
        <w:pStyle w:val="ab"/>
        <w:shd w:val="clear" w:color="auto" w:fill="FFFFFF"/>
        <w:spacing w:before="120" w:after="120"/>
        <w:ind w:left="1080"/>
        <w:jc w:val="both"/>
        <w:rPr>
          <w:rFonts w:ascii="Roboto" w:hAnsi="Roboto"/>
          <w:color w:val="1F1F1F"/>
          <w:sz w:val="22"/>
          <w:szCs w:val="22"/>
        </w:rPr>
      </w:pPr>
      <w:r w:rsidRPr="00F811F8">
        <w:rPr>
          <w:rFonts w:ascii="Roboto" w:hAnsi="Roboto"/>
          <w:b/>
          <w:bCs/>
          <w:i/>
          <w:iCs/>
          <w:color w:val="1F1F1F"/>
          <w:sz w:val="22"/>
          <w:szCs w:val="22"/>
        </w:rPr>
        <w:t>Component A. Improvement of Irrigation Efficiency:</w:t>
      </w:r>
      <w:r w:rsidRPr="00F811F8">
        <w:rPr>
          <w:rFonts w:ascii="Roboto" w:hAnsi="Roboto"/>
          <w:color w:val="1F1F1F"/>
          <w:sz w:val="22"/>
          <w:szCs w:val="22"/>
        </w:rPr>
        <w:t xml:space="preserve"> The Panj scheme covers nearly 16,534 ha, is supported by 8 WUAs and managed by 1 Agency for Land </w:t>
      </w:r>
      <w:r w:rsidRPr="00F811F8">
        <w:rPr>
          <w:rFonts w:ascii="Roboto" w:hAnsi="Roboto"/>
          <w:color w:val="1F1F1F"/>
          <w:sz w:val="22"/>
          <w:szCs w:val="22"/>
        </w:rPr>
        <w:lastRenderedPageBreak/>
        <w:t>Reclamation and Irrigation (ALRI) district office and regional office. The component will finance the reconstruction and rehabilitation of key infrastructure within this scheme with emphasis on building climate resilience.</w:t>
      </w:r>
    </w:p>
    <w:p w14:paraId="08939C2F" w14:textId="77777777" w:rsidR="00F811F8" w:rsidRPr="00F811F8" w:rsidRDefault="00F811F8" w:rsidP="00F811F8">
      <w:pPr>
        <w:pStyle w:val="PADBodyText"/>
        <w:numPr>
          <w:ilvl w:val="0"/>
          <w:numId w:val="0"/>
        </w:numPr>
        <w:ind w:left="1080"/>
        <w:rPr>
          <w:rFonts w:ascii="Roboto" w:hAnsi="Roboto"/>
          <w:bCs w:val="0"/>
          <w:color w:val="1F1F1F"/>
          <w:sz w:val="22"/>
          <w:szCs w:val="22"/>
        </w:rPr>
      </w:pPr>
      <w:r w:rsidRPr="00F811F8">
        <w:rPr>
          <w:rFonts w:ascii="Roboto" w:hAnsi="Roboto"/>
          <w:b/>
          <w:i/>
          <w:iCs/>
          <w:color w:val="1F1F1F"/>
          <w:sz w:val="22"/>
          <w:szCs w:val="22"/>
        </w:rPr>
        <w:t>Component B. Supply of O&amp;M Machinery:</w:t>
      </w:r>
      <w:r w:rsidRPr="00F811F8">
        <w:rPr>
          <w:rFonts w:ascii="Roboto" w:hAnsi="Roboto"/>
          <w:bCs w:val="0"/>
          <w:color w:val="1F1F1F"/>
          <w:sz w:val="22"/>
          <w:szCs w:val="22"/>
        </w:rPr>
        <w:t xml:space="preserve"> this will entail supply of key O&amp;M machinery (i.e. excavators, tractors, motorbikes etc.) for local irrigation water management authorities – ALRI branches. This will include necessary machinery for any emergency response against climate disasters.</w:t>
      </w:r>
    </w:p>
    <w:p w14:paraId="21DB5A25" w14:textId="29167565" w:rsidR="00F811F8" w:rsidRPr="00F811F8" w:rsidRDefault="00F811F8" w:rsidP="00F811F8">
      <w:pPr>
        <w:pStyle w:val="PADBodyText"/>
        <w:numPr>
          <w:ilvl w:val="0"/>
          <w:numId w:val="0"/>
        </w:numPr>
        <w:ind w:left="1080"/>
        <w:rPr>
          <w:rFonts w:ascii="Roboto" w:hAnsi="Roboto"/>
          <w:bCs w:val="0"/>
          <w:color w:val="1F1F1F"/>
          <w:sz w:val="22"/>
          <w:szCs w:val="22"/>
        </w:rPr>
      </w:pPr>
      <w:r w:rsidRPr="00F811F8">
        <w:rPr>
          <w:rFonts w:ascii="Roboto" w:hAnsi="Roboto"/>
          <w:b/>
          <w:i/>
          <w:iCs/>
          <w:color w:val="1F1F1F"/>
          <w:sz w:val="22"/>
          <w:szCs w:val="22"/>
        </w:rPr>
        <w:t>Component C. Detailed Engineering Design and Supervision Consultancy Services:</w:t>
      </w:r>
      <w:r w:rsidRPr="00F811F8">
        <w:rPr>
          <w:rFonts w:ascii="Roboto" w:hAnsi="Roboto"/>
          <w:bCs w:val="0"/>
          <w:color w:val="1F1F1F"/>
          <w:sz w:val="22"/>
          <w:szCs w:val="22"/>
        </w:rPr>
        <w:t xml:space="preserve"> will include consulting services for development of detailed engineering design, preparation of tender documents, and supervision of civil work contracts and pumping stations replacement/installation under the Project. The Consultant company will ensure high standards of construction and compliance with the established water irrigation standards which shall be followed through Contract Management Plan (CMP)</w:t>
      </w:r>
      <w:r w:rsidR="00DC5AE8">
        <w:rPr>
          <w:rFonts w:ascii="Roboto" w:hAnsi="Roboto"/>
          <w:bCs w:val="0"/>
          <w:color w:val="1F1F1F"/>
          <w:sz w:val="22"/>
          <w:szCs w:val="22"/>
        </w:rPr>
        <w:t>m prepared by the consultant</w:t>
      </w:r>
      <w:r w:rsidRPr="00F811F8">
        <w:rPr>
          <w:rFonts w:ascii="Roboto" w:hAnsi="Roboto"/>
          <w:bCs w:val="0"/>
          <w:color w:val="1F1F1F"/>
          <w:sz w:val="22"/>
          <w:szCs w:val="22"/>
        </w:rPr>
        <w:t>. In addition, the consultant will also prepare an environmental and social management plan (ESMP) and ensure its implementation by the contractor. The consultant will also be responsible for broader M&amp;E to report on irrigation scheme efficiency, risk indicators and sustainability aspects.</w:t>
      </w:r>
    </w:p>
    <w:p w14:paraId="771DF137" w14:textId="77777777" w:rsidR="00F811F8" w:rsidRPr="00F811F8" w:rsidRDefault="00F811F8" w:rsidP="00F811F8">
      <w:pPr>
        <w:pStyle w:val="PADBodyText"/>
        <w:numPr>
          <w:ilvl w:val="0"/>
          <w:numId w:val="0"/>
        </w:numPr>
        <w:ind w:left="1080"/>
        <w:rPr>
          <w:rFonts w:ascii="Roboto" w:hAnsi="Roboto"/>
          <w:bCs w:val="0"/>
          <w:color w:val="1F1F1F"/>
          <w:sz w:val="22"/>
          <w:szCs w:val="22"/>
        </w:rPr>
      </w:pPr>
      <w:r w:rsidRPr="00F811F8">
        <w:rPr>
          <w:rFonts w:ascii="Roboto" w:hAnsi="Roboto"/>
          <w:b/>
          <w:i/>
          <w:iCs/>
          <w:color w:val="1F1F1F"/>
          <w:sz w:val="22"/>
          <w:szCs w:val="22"/>
        </w:rPr>
        <w:t>Component D. Project Management (Project Implementation Group):</w:t>
      </w:r>
      <w:r w:rsidRPr="00F811F8">
        <w:rPr>
          <w:rFonts w:ascii="Roboto" w:hAnsi="Roboto"/>
          <w:bCs w:val="0"/>
          <w:color w:val="1F1F1F"/>
          <w:sz w:val="22"/>
          <w:szCs w:val="22"/>
        </w:rPr>
        <w:t xml:space="preserve"> A Project Implementation Group comprising of individual consultants (irrigation engineers, procurement/contract management specialists) headed by a project director will be set up for overall project management. The component will cover all expenses related to Project Implementation Group operations, including salaries, logistical and office equipment support, as well as expenditures relating to project start-up workshop and mid-term review. The supervision consultant will also help PIG/EA in technical supervision and contractual management of the project. PIG will be the focal contact point for all stakeholders’ communications and carry out day to day project management activities. Additionally, PIG staff will have external training in the field of project management, procurement, disbursement, safeguards, and M&amp;E.</w:t>
      </w:r>
    </w:p>
    <w:p w14:paraId="52BBB886" w14:textId="77777777" w:rsidR="00F811F8" w:rsidRPr="00F811F8" w:rsidRDefault="00F811F8" w:rsidP="00F811F8">
      <w:pPr>
        <w:pStyle w:val="PADBodyText"/>
        <w:numPr>
          <w:ilvl w:val="0"/>
          <w:numId w:val="0"/>
        </w:numPr>
        <w:ind w:left="1080"/>
        <w:rPr>
          <w:rFonts w:ascii="Roboto" w:hAnsi="Roboto"/>
          <w:bCs w:val="0"/>
          <w:color w:val="1F1F1F"/>
          <w:sz w:val="22"/>
          <w:szCs w:val="22"/>
        </w:rPr>
      </w:pPr>
      <w:r w:rsidRPr="00F811F8">
        <w:rPr>
          <w:rFonts w:ascii="Roboto" w:hAnsi="Roboto"/>
          <w:b/>
          <w:i/>
          <w:iCs/>
          <w:color w:val="1F1F1F"/>
          <w:sz w:val="22"/>
          <w:szCs w:val="22"/>
        </w:rPr>
        <w:t>Component E. Financial Audit:</w:t>
      </w:r>
      <w:r w:rsidRPr="00F811F8">
        <w:rPr>
          <w:rFonts w:ascii="Roboto" w:hAnsi="Roboto"/>
          <w:bCs w:val="0"/>
          <w:color w:val="1F1F1F"/>
          <w:sz w:val="22"/>
          <w:szCs w:val="22"/>
        </w:rPr>
        <w:t xml:space="preserve"> will finance consulting services to execute the financial audit of the project through an independent external auditor. The auditor will also undertake on sample basis, review of procurement packages. </w:t>
      </w:r>
    </w:p>
    <w:p w14:paraId="4B34E6CE" w14:textId="06A2DC1A" w:rsidR="00F811F8" w:rsidRPr="00045EA2" w:rsidRDefault="00F811F8" w:rsidP="00F811F8">
      <w:pPr>
        <w:pStyle w:val="ab"/>
        <w:shd w:val="clear" w:color="auto" w:fill="FFFFFF"/>
        <w:spacing w:before="120" w:after="120"/>
        <w:ind w:left="1080"/>
        <w:jc w:val="both"/>
        <w:rPr>
          <w:rFonts w:ascii="Roboto" w:hAnsi="Roboto"/>
          <w:color w:val="1F1F1F"/>
          <w:sz w:val="22"/>
          <w:szCs w:val="22"/>
        </w:rPr>
      </w:pPr>
      <w:r w:rsidRPr="00F811F8">
        <w:rPr>
          <w:rFonts w:ascii="Roboto" w:hAnsi="Roboto"/>
          <w:b/>
          <w:bCs/>
          <w:i/>
          <w:iCs/>
          <w:color w:val="1F1F1F"/>
          <w:sz w:val="22"/>
          <w:szCs w:val="22"/>
        </w:rPr>
        <w:t>Component F: Contingency Emergency Response Component (CERC)</w:t>
      </w:r>
      <w:r w:rsidRPr="00F811F8">
        <w:rPr>
          <w:rFonts w:ascii="Roboto" w:hAnsi="Roboto"/>
          <w:color w:val="1F1F1F"/>
          <w:sz w:val="22"/>
          <w:szCs w:val="22"/>
        </w:rPr>
        <w:t xml:space="preserve"> which is a standalone zero-value component is embedded in the project to allow the use of the present project resources to cover emergency response activities in case of disaster, pandemic, or major flood.</w:t>
      </w:r>
    </w:p>
    <w:p w14:paraId="17F0C402" w14:textId="75056DA9" w:rsidR="001C5288" w:rsidRPr="001C5288" w:rsidRDefault="005550F5" w:rsidP="000917D2">
      <w:pPr>
        <w:pStyle w:val="ab"/>
        <w:numPr>
          <w:ilvl w:val="1"/>
          <w:numId w:val="28"/>
        </w:numPr>
        <w:shd w:val="clear" w:color="auto" w:fill="FFFFFF"/>
        <w:spacing w:before="120"/>
        <w:jc w:val="both"/>
        <w:rPr>
          <w:rFonts w:ascii="Roboto" w:hAnsi="Roboto"/>
          <w:color w:val="1F1F1F"/>
          <w:sz w:val="22"/>
          <w:szCs w:val="22"/>
        </w:rPr>
      </w:pPr>
      <w:r w:rsidRPr="009304C7">
        <w:rPr>
          <w:rFonts w:ascii="Roboto" w:hAnsi="Roboto"/>
          <w:b/>
          <w:bCs/>
          <w:color w:val="1F1F1F"/>
          <w:sz w:val="22"/>
          <w:szCs w:val="22"/>
        </w:rPr>
        <w:t>Project Location</w:t>
      </w:r>
      <w:r w:rsidRPr="009304C7">
        <w:rPr>
          <w:rFonts w:ascii="Roboto" w:hAnsi="Roboto"/>
          <w:color w:val="1F1F1F"/>
          <w:sz w:val="22"/>
          <w:szCs w:val="22"/>
        </w:rPr>
        <w:t xml:space="preserve">: </w:t>
      </w:r>
      <w:r w:rsidR="00045EA2" w:rsidRPr="00045EA2">
        <w:rPr>
          <w:rFonts w:ascii="Roboto" w:hAnsi="Roboto"/>
          <w:color w:val="1F1F1F"/>
          <w:sz w:val="22"/>
          <w:szCs w:val="22"/>
        </w:rPr>
        <w:t>The project is located in Khatlon region (oblast) in the south of the country, 206km from the capital city - Dushanbe at the border with Afghanistan. The existing arable land (for major crops:  cotton, wheat and others) in the district has been reduced to 12,034ha from 16,534ha due to lack of water for irrigation as the pumping stations have long exceeded their operational lifetime and sedimentation of water at the intake. The water source is the Panj river, with an average discharge of 1,000m</w:t>
      </w:r>
      <w:r w:rsidR="00045EA2" w:rsidRPr="002660ED">
        <w:rPr>
          <w:rFonts w:ascii="Roboto" w:hAnsi="Roboto"/>
          <w:color w:val="1F1F1F"/>
          <w:sz w:val="22"/>
          <w:szCs w:val="22"/>
          <w:vertAlign w:val="superscript"/>
        </w:rPr>
        <w:t>3</w:t>
      </w:r>
      <w:r w:rsidR="00045EA2" w:rsidRPr="00045EA2">
        <w:rPr>
          <w:rFonts w:ascii="Roboto" w:hAnsi="Roboto"/>
          <w:color w:val="1F1F1F"/>
          <w:sz w:val="22"/>
          <w:szCs w:val="22"/>
        </w:rPr>
        <w:t>/s while the project needs only 12m</w:t>
      </w:r>
      <w:r w:rsidR="00045EA2" w:rsidRPr="002660ED">
        <w:rPr>
          <w:rFonts w:ascii="Roboto" w:hAnsi="Roboto"/>
          <w:color w:val="1F1F1F"/>
          <w:sz w:val="22"/>
          <w:szCs w:val="22"/>
          <w:vertAlign w:val="superscript"/>
        </w:rPr>
        <w:t>3</w:t>
      </w:r>
      <w:r w:rsidR="00045EA2" w:rsidRPr="00045EA2">
        <w:rPr>
          <w:rFonts w:ascii="Roboto" w:hAnsi="Roboto"/>
          <w:color w:val="1F1F1F"/>
          <w:sz w:val="22"/>
          <w:szCs w:val="22"/>
        </w:rPr>
        <w:t>/s (i.e. inflow 25m</w:t>
      </w:r>
      <w:r w:rsidR="00045EA2" w:rsidRPr="002660ED">
        <w:rPr>
          <w:rFonts w:ascii="Roboto" w:hAnsi="Roboto"/>
          <w:color w:val="1F1F1F"/>
          <w:sz w:val="22"/>
          <w:szCs w:val="22"/>
          <w:vertAlign w:val="superscript"/>
        </w:rPr>
        <w:t>3</w:t>
      </w:r>
      <w:r w:rsidR="00045EA2" w:rsidRPr="00045EA2">
        <w:rPr>
          <w:rFonts w:ascii="Roboto" w:hAnsi="Roboto"/>
          <w:color w:val="1F1F1F"/>
          <w:sz w:val="22"/>
          <w:szCs w:val="22"/>
        </w:rPr>
        <w:t>/s – outflow 13m</w:t>
      </w:r>
      <w:r w:rsidR="00045EA2" w:rsidRPr="002660ED">
        <w:rPr>
          <w:rFonts w:ascii="Roboto" w:hAnsi="Roboto"/>
          <w:color w:val="1F1F1F"/>
          <w:sz w:val="22"/>
          <w:szCs w:val="22"/>
          <w:vertAlign w:val="superscript"/>
        </w:rPr>
        <w:t>3</w:t>
      </w:r>
      <w:r w:rsidR="00045EA2" w:rsidRPr="00045EA2">
        <w:rPr>
          <w:rFonts w:ascii="Roboto" w:hAnsi="Roboto"/>
          <w:color w:val="1F1F1F"/>
          <w:sz w:val="22"/>
          <w:szCs w:val="22"/>
        </w:rPr>
        <w:t>/s = 12m</w:t>
      </w:r>
      <w:r w:rsidR="00045EA2" w:rsidRPr="002660ED">
        <w:rPr>
          <w:rFonts w:ascii="Roboto" w:hAnsi="Roboto"/>
          <w:color w:val="1F1F1F"/>
          <w:sz w:val="22"/>
          <w:szCs w:val="22"/>
          <w:vertAlign w:val="superscript"/>
        </w:rPr>
        <w:t>3</w:t>
      </w:r>
      <w:r w:rsidR="00045EA2" w:rsidRPr="00045EA2">
        <w:rPr>
          <w:rFonts w:ascii="Roboto" w:hAnsi="Roboto"/>
          <w:color w:val="1F1F1F"/>
          <w:sz w:val="22"/>
          <w:szCs w:val="22"/>
        </w:rPr>
        <w:t xml:space="preserve">/s). The river is 1,125km long and forms a considerable part of the Afghanistan - Tajikistan border. Around 72km of the river passes along the territory of Panj district - project area. </w:t>
      </w:r>
    </w:p>
    <w:p w14:paraId="0E04D55E" w14:textId="167D8F26" w:rsidR="005550F5" w:rsidRPr="00D2624E" w:rsidRDefault="001C5288" w:rsidP="00D54C46">
      <w:pPr>
        <w:pStyle w:val="ab"/>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2" w:name="_Toc191836504"/>
      <w:r w:rsidRPr="00D2624E">
        <w:rPr>
          <w:rFonts w:ascii="Roboto" w:eastAsia="Roboto Light" w:hAnsi="Roboto" w:cstheme="majorBidi"/>
          <w:b/>
          <w:bCs/>
          <w:color w:val="000000"/>
          <w:sz w:val="22"/>
          <w:szCs w:val="22"/>
        </w:rPr>
        <w:t>SCOPE AND OBJECTIVES OF THE ASSIGNMENT</w:t>
      </w:r>
      <w:bookmarkEnd w:id="2"/>
    </w:p>
    <w:p w14:paraId="7D0535BB" w14:textId="7E5B18EE" w:rsidR="00E87E4F" w:rsidRPr="00D7764D" w:rsidRDefault="00DB6067" w:rsidP="000917D2">
      <w:pPr>
        <w:pStyle w:val="ab"/>
        <w:numPr>
          <w:ilvl w:val="0"/>
          <w:numId w:val="29"/>
        </w:numPr>
        <w:pBdr>
          <w:top w:val="nil"/>
          <w:left w:val="nil"/>
          <w:bottom w:val="nil"/>
          <w:right w:val="nil"/>
          <w:between w:val="nil"/>
        </w:pBdr>
        <w:tabs>
          <w:tab w:val="left" w:pos="1170"/>
          <w:tab w:val="left" w:pos="1350"/>
        </w:tabs>
        <w:spacing w:before="120" w:after="120"/>
        <w:ind w:hanging="720"/>
        <w:contextualSpacing w:val="0"/>
        <w:jc w:val="both"/>
        <w:rPr>
          <w:rFonts w:ascii="Roboto" w:eastAsia="Roboto Light" w:hAnsi="Roboto" w:cstheme="majorBidi"/>
          <w:color w:val="000000"/>
          <w:sz w:val="22"/>
          <w:szCs w:val="22"/>
        </w:rPr>
      </w:pPr>
      <w:r w:rsidRPr="00D2624E">
        <w:rPr>
          <w:rFonts w:eastAsia="Roboto Light"/>
          <w:noProof/>
        </w:rPr>
        <w:lastRenderedPageBreak/>
        <mc:AlternateContent>
          <mc:Choice Requires="wps">
            <w:drawing>
              <wp:anchor distT="0" distB="0" distL="114300" distR="114300" simplePos="0" relativeHeight="251658240" behindDoc="0" locked="0" layoutInCell="1" allowOverlap="1" wp14:anchorId="744E0855" wp14:editId="70D691AC">
                <wp:simplePos x="0" y="0"/>
                <wp:positionH relativeFrom="column">
                  <wp:posOffset>6156960</wp:posOffset>
                </wp:positionH>
                <wp:positionV relativeFrom="paragraph">
                  <wp:posOffset>68580</wp:posOffset>
                </wp:positionV>
                <wp:extent cx="63500" cy="241300"/>
                <wp:effectExtent l="0" t="0" r="12700" b="25400"/>
                <wp:wrapNone/>
                <wp:docPr id="65" name="Поле 65"/>
                <wp:cNvGraphicFramePr/>
                <a:graphic xmlns:a="http://schemas.openxmlformats.org/drawingml/2006/main">
                  <a:graphicData uri="http://schemas.microsoft.com/office/word/2010/wordprocessingShape">
                    <wps:wsp>
                      <wps:cNvSpPr txBox="1"/>
                      <wps:spPr>
                        <a:xfrm>
                          <a:off x="0" y="0"/>
                          <a:ext cx="63500" cy="241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37650D" w14:textId="798AA948" w:rsidR="005550F5" w:rsidRPr="00BD1A5B" w:rsidRDefault="005550F5" w:rsidP="00555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44E0855" id="_x0000_t202" coordsize="21600,21600" o:spt="202" path="m,l,21600r21600,l21600,xe">
                <v:stroke joinstyle="miter"/>
                <v:path gradientshapeok="t" o:connecttype="rect"/>
              </v:shapetype>
              <v:shape id="Поле 65" o:spid="_x0000_s1026" type="#_x0000_t202" style="position:absolute;left:0;text-align:left;margin-left:484.8pt;margin-top:5.4pt;width: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" fillcolor="white [3201]" strokecolor="white [3212]" strokeweight=".5pt">
                <v:textbox>
                  <w:txbxContent>
                    <w:p w14:paraId="6D37650D" w14:textId="798AA948" w:rsidR="005550F5" w:rsidRPr="00BD1A5B" w:rsidRDefault="005550F5" w:rsidP="005550F5"/>
                  </w:txbxContent>
                </v:textbox>
              </v:shape>
            </w:pict>
          </mc:Fallback>
        </mc:AlternateContent>
      </w:r>
      <w:r w:rsidR="00E87E4F" w:rsidRPr="00D7764D">
        <w:rPr>
          <w:rFonts w:ascii="Roboto" w:eastAsia="Roboto Light" w:hAnsi="Roboto" w:cstheme="majorBidi"/>
          <w:color w:val="000000"/>
          <w:sz w:val="22"/>
          <w:szCs w:val="22"/>
        </w:rPr>
        <w:t xml:space="preserve">The key objective of this assignment is to provide technical support to the EA/PIG in </w:t>
      </w:r>
      <w:r w:rsidR="008638F3" w:rsidRPr="00D7764D">
        <w:rPr>
          <w:rFonts w:ascii="Roboto" w:eastAsia="Roboto Light" w:hAnsi="Roboto" w:cstheme="majorBidi"/>
          <w:color w:val="000000"/>
          <w:sz w:val="22"/>
          <w:szCs w:val="22"/>
        </w:rPr>
        <w:t>day-to-day</w:t>
      </w:r>
      <w:r w:rsidR="00E87E4F" w:rsidRPr="00D7764D">
        <w:rPr>
          <w:rFonts w:ascii="Roboto" w:eastAsia="Roboto Light" w:hAnsi="Roboto" w:cstheme="majorBidi"/>
          <w:color w:val="000000"/>
          <w:sz w:val="22"/>
          <w:szCs w:val="22"/>
        </w:rPr>
        <w:t xml:space="preserve"> implementation of </w:t>
      </w:r>
      <w:r w:rsidR="0044544A" w:rsidRPr="00D7764D">
        <w:rPr>
          <w:rFonts w:ascii="Roboto" w:eastAsia="Roboto Light" w:hAnsi="Roboto" w:cstheme="majorBidi"/>
          <w:color w:val="000000"/>
          <w:sz w:val="22"/>
          <w:szCs w:val="22"/>
        </w:rPr>
        <w:t>project activities to ensure that all works/activities under the project are carried out in line with I</w:t>
      </w:r>
      <w:r w:rsidR="00FB48B4">
        <w:rPr>
          <w:rFonts w:ascii="Roboto" w:eastAsia="Roboto Light" w:hAnsi="Roboto" w:cstheme="majorBidi"/>
          <w:color w:val="000000"/>
          <w:sz w:val="22"/>
          <w:szCs w:val="22"/>
        </w:rPr>
        <w:t>s</w:t>
      </w:r>
      <w:r w:rsidR="0044544A" w:rsidRPr="00D7764D">
        <w:rPr>
          <w:rFonts w:ascii="Roboto" w:eastAsia="Roboto Light" w:hAnsi="Roboto" w:cstheme="majorBidi"/>
          <w:color w:val="000000"/>
          <w:sz w:val="22"/>
          <w:szCs w:val="22"/>
        </w:rPr>
        <w:t>DB/Government</w:t>
      </w:r>
      <w:r w:rsidR="00D7764D">
        <w:rPr>
          <w:rFonts w:ascii="Roboto" w:eastAsia="Roboto Light" w:hAnsi="Roboto" w:cstheme="majorBidi"/>
          <w:color w:val="000000"/>
          <w:sz w:val="22"/>
          <w:szCs w:val="22"/>
        </w:rPr>
        <w:t xml:space="preserve"> </w:t>
      </w:r>
      <w:r w:rsidR="0044544A" w:rsidRPr="00D7764D">
        <w:rPr>
          <w:rFonts w:ascii="Roboto" w:eastAsia="Roboto Light" w:hAnsi="Roboto" w:cstheme="majorBidi"/>
          <w:color w:val="000000"/>
          <w:sz w:val="22"/>
          <w:szCs w:val="22"/>
        </w:rPr>
        <w:t xml:space="preserve">requirements and respond to highest quality assurance standards.  </w:t>
      </w:r>
    </w:p>
    <w:p w14:paraId="6EE9C974" w14:textId="00392C5D" w:rsidR="005550F5" w:rsidRPr="00D7764D" w:rsidRDefault="00D93D7F" w:rsidP="000917D2">
      <w:pPr>
        <w:pStyle w:val="ab"/>
        <w:numPr>
          <w:ilvl w:val="0"/>
          <w:numId w:val="29"/>
        </w:numPr>
        <w:pBdr>
          <w:top w:val="nil"/>
          <w:left w:val="nil"/>
          <w:bottom w:val="nil"/>
          <w:right w:val="nil"/>
          <w:between w:val="nil"/>
        </w:pBdr>
        <w:tabs>
          <w:tab w:val="left" w:pos="1170"/>
          <w:tab w:val="left" w:pos="1350"/>
        </w:tabs>
        <w:spacing w:before="120" w:after="120"/>
        <w:ind w:hanging="720"/>
        <w:contextualSpacing w:val="0"/>
        <w:jc w:val="both"/>
        <w:rPr>
          <w:rFonts w:ascii="Roboto" w:eastAsia="Roboto Light" w:hAnsi="Roboto" w:cstheme="majorBidi"/>
          <w:color w:val="000000"/>
          <w:sz w:val="22"/>
          <w:szCs w:val="22"/>
        </w:rPr>
      </w:pPr>
      <w:r w:rsidRPr="00D7764D">
        <w:rPr>
          <w:rFonts w:ascii="Roboto" w:eastAsia="Roboto Light" w:hAnsi="Roboto" w:cstheme="majorBidi"/>
          <w:color w:val="000000"/>
          <w:sz w:val="22"/>
          <w:szCs w:val="22"/>
        </w:rPr>
        <w:t xml:space="preserve">Specific objectives of the assignment will include the following: </w:t>
      </w:r>
    </w:p>
    <w:p w14:paraId="56466A0D" w14:textId="77777777" w:rsidR="00E602B8" w:rsidRPr="00D7764D" w:rsidRDefault="00E602B8" w:rsidP="000917D2">
      <w:pPr>
        <w:numPr>
          <w:ilvl w:val="0"/>
          <w:numId w:val="30"/>
        </w:numPr>
        <w:shd w:val="clear" w:color="auto" w:fill="FFFFFF"/>
        <w:tabs>
          <w:tab w:val="clear" w:pos="720"/>
        </w:tabs>
        <w:spacing w:before="120" w:after="120"/>
        <w:ind w:left="1350" w:hanging="180"/>
        <w:jc w:val="both"/>
        <w:rPr>
          <w:rFonts w:ascii="Roboto" w:hAnsi="Roboto"/>
          <w:i/>
          <w:iCs/>
          <w:color w:val="1F1F1F"/>
          <w:sz w:val="22"/>
          <w:szCs w:val="22"/>
        </w:rPr>
      </w:pPr>
      <w:r w:rsidRPr="00D7764D">
        <w:rPr>
          <w:rFonts w:ascii="Roboto" w:hAnsi="Roboto"/>
          <w:i/>
          <w:iCs/>
          <w:color w:val="1F1F1F"/>
          <w:sz w:val="22"/>
          <w:szCs w:val="22"/>
        </w:rPr>
        <w:t>Design and Procurement:</w:t>
      </w:r>
    </w:p>
    <w:p w14:paraId="665F53F4" w14:textId="5C239217" w:rsidR="00E602B8" w:rsidRPr="00E602B8" w:rsidRDefault="00F235B4" w:rsidP="000917D2">
      <w:pPr>
        <w:numPr>
          <w:ilvl w:val="1"/>
          <w:numId w:val="4"/>
        </w:numPr>
        <w:shd w:val="clear" w:color="auto" w:fill="FFFFFF"/>
        <w:spacing w:before="120"/>
        <w:jc w:val="both"/>
        <w:rPr>
          <w:rFonts w:ascii="Roboto" w:hAnsi="Roboto"/>
          <w:color w:val="1F1F1F"/>
          <w:sz w:val="22"/>
          <w:szCs w:val="22"/>
        </w:rPr>
      </w:pPr>
      <w:r>
        <w:rPr>
          <w:rFonts w:ascii="Roboto" w:hAnsi="Roboto"/>
          <w:color w:val="1F1F1F"/>
          <w:sz w:val="22"/>
          <w:szCs w:val="22"/>
        </w:rPr>
        <w:t>Prepare</w:t>
      </w:r>
      <w:r w:rsidRPr="00E602B8">
        <w:rPr>
          <w:rFonts w:ascii="Roboto" w:hAnsi="Roboto"/>
          <w:color w:val="1F1F1F"/>
          <w:sz w:val="22"/>
          <w:szCs w:val="22"/>
        </w:rPr>
        <w:t xml:space="preserve"> </w:t>
      </w:r>
      <w:r w:rsidR="00E602B8" w:rsidRPr="00E602B8">
        <w:rPr>
          <w:rFonts w:ascii="Roboto" w:hAnsi="Roboto"/>
          <w:color w:val="1F1F1F"/>
          <w:sz w:val="22"/>
          <w:szCs w:val="22"/>
        </w:rPr>
        <w:t>detailed engineering designs for civil works.</w:t>
      </w:r>
    </w:p>
    <w:p w14:paraId="3990D316" w14:textId="135383A2" w:rsid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 xml:space="preserve">Review and update the list of required </w:t>
      </w:r>
      <w:r w:rsidR="00116C69">
        <w:rPr>
          <w:rFonts w:ascii="Roboto" w:hAnsi="Roboto"/>
          <w:color w:val="1F1F1F"/>
          <w:sz w:val="22"/>
          <w:szCs w:val="22"/>
        </w:rPr>
        <w:t>goods.</w:t>
      </w:r>
    </w:p>
    <w:p w14:paraId="5B5AB6F8" w14:textId="174B5337" w:rsidR="00E52E51" w:rsidRPr="00E602B8" w:rsidRDefault="00E52E51"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 xml:space="preserve">Prepare technical specifications for </w:t>
      </w:r>
      <w:r w:rsidR="00116C69">
        <w:rPr>
          <w:rFonts w:ascii="Roboto" w:hAnsi="Roboto"/>
          <w:color w:val="1F1F1F"/>
          <w:sz w:val="22"/>
          <w:szCs w:val="22"/>
        </w:rPr>
        <w:t>goods</w:t>
      </w:r>
      <w:r w:rsidRPr="00E602B8">
        <w:rPr>
          <w:rFonts w:ascii="Roboto" w:hAnsi="Roboto"/>
          <w:color w:val="1F1F1F"/>
          <w:sz w:val="22"/>
          <w:szCs w:val="22"/>
        </w:rPr>
        <w:t>.</w:t>
      </w:r>
    </w:p>
    <w:p w14:paraId="03FED4B4" w14:textId="72618342" w:rsidR="00E602B8" w:rsidRP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Prepare bidding documents, manage procurement activities, evaluate bids, and draft/negotiate contracts for goods, works, and services.</w:t>
      </w:r>
    </w:p>
    <w:p w14:paraId="6232AB78" w14:textId="77777777" w:rsidR="00E602B8" w:rsidRPr="00D7764D" w:rsidRDefault="00E602B8" w:rsidP="000917D2">
      <w:pPr>
        <w:numPr>
          <w:ilvl w:val="0"/>
          <w:numId w:val="30"/>
        </w:numPr>
        <w:shd w:val="clear" w:color="auto" w:fill="FFFFFF"/>
        <w:tabs>
          <w:tab w:val="clear" w:pos="720"/>
        </w:tabs>
        <w:spacing w:before="120" w:after="120"/>
        <w:ind w:left="1350" w:hanging="180"/>
        <w:jc w:val="both"/>
        <w:rPr>
          <w:rFonts w:ascii="Roboto" w:hAnsi="Roboto"/>
          <w:i/>
          <w:iCs/>
          <w:color w:val="1F1F1F"/>
          <w:sz w:val="22"/>
          <w:szCs w:val="22"/>
        </w:rPr>
      </w:pPr>
      <w:r w:rsidRPr="00D7764D">
        <w:rPr>
          <w:rFonts w:ascii="Roboto" w:hAnsi="Roboto"/>
          <w:i/>
          <w:iCs/>
          <w:color w:val="1F1F1F"/>
          <w:sz w:val="22"/>
          <w:szCs w:val="22"/>
        </w:rPr>
        <w:t>Construction Supervision:</w:t>
      </w:r>
    </w:p>
    <w:p w14:paraId="4CE90FA2" w14:textId="1095F32E" w:rsidR="00E602B8" w:rsidRDefault="00E602B8" w:rsidP="000917D2">
      <w:pPr>
        <w:numPr>
          <w:ilvl w:val="1"/>
          <w:numId w:val="4"/>
        </w:numPr>
        <w:shd w:val="clear" w:color="auto" w:fill="FFFFFF"/>
        <w:spacing w:before="120"/>
        <w:jc w:val="both"/>
        <w:rPr>
          <w:rFonts w:ascii="Roboto" w:hAnsi="Roboto"/>
          <w:color w:val="1F1F1F"/>
          <w:sz w:val="22"/>
          <w:szCs w:val="22"/>
        </w:rPr>
      </w:pPr>
      <w:r w:rsidRPr="00E602B8">
        <w:rPr>
          <w:rFonts w:ascii="Roboto" w:hAnsi="Roboto"/>
          <w:color w:val="1F1F1F"/>
          <w:sz w:val="22"/>
          <w:szCs w:val="22"/>
        </w:rPr>
        <w:t>Oversee the construction works to ensure adherence to technical specifications and quality standards.</w:t>
      </w:r>
    </w:p>
    <w:p w14:paraId="50E0F8B4" w14:textId="77777777" w:rsidR="00ED24FC" w:rsidRPr="00E602B8" w:rsidRDefault="00ED24FC"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Validate the delivery of goods, services, and works, and prepare payment documentation.</w:t>
      </w:r>
    </w:p>
    <w:p w14:paraId="2409890E" w14:textId="200947C6" w:rsid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 xml:space="preserve">Commission the supply and installation of </w:t>
      </w:r>
      <w:r w:rsidR="00116C69">
        <w:rPr>
          <w:rFonts w:ascii="Roboto" w:hAnsi="Roboto"/>
          <w:color w:val="1F1F1F"/>
          <w:sz w:val="22"/>
          <w:szCs w:val="22"/>
        </w:rPr>
        <w:t>goods</w:t>
      </w:r>
      <w:r w:rsidRPr="00E602B8">
        <w:rPr>
          <w:rFonts w:ascii="Roboto" w:hAnsi="Roboto"/>
          <w:color w:val="1F1F1F"/>
          <w:sz w:val="22"/>
          <w:szCs w:val="22"/>
        </w:rPr>
        <w:t>.</w:t>
      </w:r>
    </w:p>
    <w:p w14:paraId="132290E5" w14:textId="386E2544" w:rsidR="006A76DE" w:rsidRPr="00E602B8" w:rsidRDefault="006A76DE" w:rsidP="000917D2">
      <w:pPr>
        <w:numPr>
          <w:ilvl w:val="1"/>
          <w:numId w:val="4"/>
        </w:numPr>
        <w:shd w:val="clear" w:color="auto" w:fill="FFFFFF"/>
        <w:spacing w:before="100" w:beforeAutospacing="1"/>
        <w:jc w:val="both"/>
        <w:rPr>
          <w:rFonts w:ascii="Roboto" w:hAnsi="Roboto"/>
          <w:color w:val="1F1F1F"/>
          <w:sz w:val="22"/>
          <w:szCs w:val="22"/>
        </w:rPr>
      </w:pPr>
      <w:r>
        <w:rPr>
          <w:rFonts w:ascii="Roboto" w:hAnsi="Roboto"/>
          <w:color w:val="1F1F1F"/>
          <w:sz w:val="22"/>
          <w:szCs w:val="22"/>
        </w:rPr>
        <w:t>Issue taking over certificates for completed civil works</w:t>
      </w:r>
    </w:p>
    <w:p w14:paraId="1CDB9157" w14:textId="77777777" w:rsidR="00E602B8" w:rsidRPr="00D7764D" w:rsidRDefault="00E602B8" w:rsidP="000917D2">
      <w:pPr>
        <w:numPr>
          <w:ilvl w:val="0"/>
          <w:numId w:val="30"/>
        </w:numPr>
        <w:shd w:val="clear" w:color="auto" w:fill="FFFFFF"/>
        <w:tabs>
          <w:tab w:val="clear" w:pos="720"/>
        </w:tabs>
        <w:spacing w:before="120" w:after="120"/>
        <w:ind w:left="1350" w:hanging="180"/>
        <w:jc w:val="both"/>
        <w:rPr>
          <w:rFonts w:ascii="Roboto" w:hAnsi="Roboto"/>
          <w:i/>
          <w:iCs/>
          <w:color w:val="1F1F1F"/>
          <w:sz w:val="22"/>
          <w:szCs w:val="22"/>
        </w:rPr>
      </w:pPr>
      <w:r w:rsidRPr="00D7764D">
        <w:rPr>
          <w:rFonts w:ascii="Roboto" w:hAnsi="Roboto"/>
          <w:i/>
          <w:iCs/>
          <w:color w:val="1F1F1F"/>
          <w:sz w:val="22"/>
          <w:szCs w:val="22"/>
        </w:rPr>
        <w:t>Project Management Support:</w:t>
      </w:r>
    </w:p>
    <w:p w14:paraId="2E637360" w14:textId="5E9FDA49" w:rsidR="00E602B8" w:rsidRPr="00E602B8" w:rsidRDefault="00E602B8" w:rsidP="000917D2">
      <w:pPr>
        <w:numPr>
          <w:ilvl w:val="1"/>
          <w:numId w:val="4"/>
        </w:numPr>
        <w:shd w:val="clear" w:color="auto" w:fill="FFFFFF"/>
        <w:spacing w:before="120"/>
        <w:jc w:val="both"/>
        <w:rPr>
          <w:rFonts w:ascii="Roboto" w:hAnsi="Roboto"/>
          <w:color w:val="1F1F1F"/>
          <w:sz w:val="22"/>
          <w:szCs w:val="22"/>
        </w:rPr>
      </w:pPr>
      <w:r w:rsidRPr="00E602B8">
        <w:rPr>
          <w:rFonts w:ascii="Roboto" w:hAnsi="Roboto"/>
          <w:color w:val="1F1F1F"/>
          <w:sz w:val="22"/>
          <w:szCs w:val="22"/>
        </w:rPr>
        <w:t>Provide overall administrative support to the EA/PIG for effective project management.</w:t>
      </w:r>
    </w:p>
    <w:p w14:paraId="384DE944" w14:textId="358605A7" w:rsidR="00E602B8" w:rsidRP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 xml:space="preserve">Monitor project components and </w:t>
      </w:r>
      <w:r w:rsidR="00ED24FC" w:rsidRPr="00E602B8">
        <w:rPr>
          <w:rFonts w:ascii="Roboto" w:hAnsi="Roboto"/>
          <w:color w:val="1F1F1F"/>
          <w:sz w:val="22"/>
          <w:szCs w:val="22"/>
        </w:rPr>
        <w:t>activities and</w:t>
      </w:r>
      <w:r w:rsidRPr="00E602B8">
        <w:rPr>
          <w:rFonts w:ascii="Roboto" w:hAnsi="Roboto"/>
          <w:color w:val="1F1F1F"/>
          <w:sz w:val="22"/>
          <w:szCs w:val="22"/>
        </w:rPr>
        <w:t xml:space="preserve"> prepare progress reports.</w:t>
      </w:r>
    </w:p>
    <w:p w14:paraId="1FFAA2CE" w14:textId="7193970E" w:rsidR="00E602B8" w:rsidRP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Ensure compliance with environmental and social safeguards as outlined in relevant plans.</w:t>
      </w:r>
    </w:p>
    <w:p w14:paraId="521AFEEB" w14:textId="538F1531" w:rsidR="00E602B8" w:rsidRP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Train EA/PIG staff on effective project management practices.</w:t>
      </w:r>
    </w:p>
    <w:p w14:paraId="70B26764" w14:textId="5B237D88" w:rsidR="00E602B8" w:rsidRPr="00E602B8" w:rsidRDefault="00E602B8" w:rsidP="000917D2">
      <w:pPr>
        <w:numPr>
          <w:ilvl w:val="1"/>
          <w:numId w:val="4"/>
        </w:numPr>
        <w:shd w:val="clear" w:color="auto" w:fill="FFFFFF"/>
        <w:spacing w:before="100" w:beforeAutospacing="1"/>
        <w:jc w:val="both"/>
        <w:rPr>
          <w:rFonts w:ascii="Roboto" w:hAnsi="Roboto"/>
          <w:color w:val="1F1F1F"/>
          <w:sz w:val="22"/>
          <w:szCs w:val="22"/>
        </w:rPr>
      </w:pPr>
      <w:r w:rsidRPr="00E602B8">
        <w:rPr>
          <w:rFonts w:ascii="Roboto" w:hAnsi="Roboto"/>
          <w:color w:val="1F1F1F"/>
          <w:sz w:val="22"/>
          <w:szCs w:val="22"/>
        </w:rPr>
        <w:t>Perform any other project management functions as required by the contract.</w:t>
      </w:r>
    </w:p>
    <w:p w14:paraId="173DD8B9" w14:textId="56678EEF" w:rsidR="00D93D7F" w:rsidRPr="00D2624E" w:rsidRDefault="00E97717" w:rsidP="002863A8">
      <w:pPr>
        <w:pStyle w:val="ab"/>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3" w:name="_Toc191836505"/>
      <w:r>
        <w:rPr>
          <w:rFonts w:ascii="Roboto" w:eastAsia="Roboto Light" w:hAnsi="Roboto" w:cstheme="majorBidi"/>
          <w:b/>
          <w:bCs/>
          <w:color w:val="000000"/>
          <w:sz w:val="22"/>
          <w:szCs w:val="22"/>
        </w:rPr>
        <w:t>DETAILED DESCRIPTION OF CONSULTANT’S</w:t>
      </w:r>
      <w:r w:rsidRPr="00D2624E">
        <w:rPr>
          <w:rFonts w:ascii="Roboto" w:eastAsia="Roboto Light" w:hAnsi="Roboto" w:cstheme="majorBidi"/>
          <w:b/>
          <w:bCs/>
          <w:color w:val="000000"/>
          <w:sz w:val="22"/>
          <w:szCs w:val="22"/>
        </w:rPr>
        <w:t xml:space="preserve"> </w:t>
      </w:r>
      <w:r>
        <w:rPr>
          <w:rFonts w:ascii="Roboto" w:eastAsia="Roboto Light" w:hAnsi="Roboto" w:cstheme="majorBidi"/>
          <w:b/>
          <w:bCs/>
          <w:color w:val="000000"/>
          <w:sz w:val="22"/>
          <w:szCs w:val="22"/>
        </w:rPr>
        <w:t>T</w:t>
      </w:r>
      <w:r w:rsidRPr="00D2624E">
        <w:rPr>
          <w:rFonts w:ascii="Roboto" w:eastAsia="Roboto Light" w:hAnsi="Roboto" w:cstheme="majorBidi"/>
          <w:b/>
          <w:bCs/>
          <w:color w:val="000000"/>
          <w:sz w:val="22"/>
          <w:szCs w:val="22"/>
        </w:rPr>
        <w:t>ASKS</w:t>
      </w:r>
      <w:bookmarkEnd w:id="3"/>
    </w:p>
    <w:p w14:paraId="7980CD0D" w14:textId="480CFCC0" w:rsidR="00DC3004" w:rsidRPr="00D7764D" w:rsidRDefault="1FB935E0" w:rsidP="00BA33C9">
      <w:pPr>
        <w:pStyle w:val="ab"/>
        <w:keepNext/>
        <w:pBdr>
          <w:top w:val="nil"/>
          <w:left w:val="nil"/>
          <w:bottom w:val="nil"/>
          <w:right w:val="nil"/>
          <w:between w:val="nil"/>
        </w:pBdr>
        <w:tabs>
          <w:tab w:val="left" w:pos="1350"/>
        </w:tabs>
        <w:spacing w:before="120" w:after="120"/>
        <w:ind w:left="810"/>
        <w:jc w:val="both"/>
        <w:outlineLvl w:val="1"/>
        <w:rPr>
          <w:rFonts w:ascii="Roboto" w:eastAsia="Roboto Light" w:hAnsi="Roboto" w:cstheme="majorBidi"/>
          <w:b/>
          <w:bCs/>
          <w:color w:val="000000" w:themeColor="text1"/>
          <w:sz w:val="22"/>
          <w:szCs w:val="22"/>
        </w:rPr>
      </w:pPr>
      <w:bookmarkStart w:id="4" w:name="_Toc191836506"/>
      <w:r w:rsidRPr="00D7764D">
        <w:rPr>
          <w:rFonts w:ascii="Roboto" w:eastAsia="Roboto Light" w:hAnsi="Roboto" w:cstheme="majorBidi"/>
          <w:b/>
          <w:bCs/>
          <w:color w:val="000000" w:themeColor="text1"/>
          <w:sz w:val="22"/>
          <w:szCs w:val="22"/>
        </w:rPr>
        <w:t xml:space="preserve">PHASE-1: </w:t>
      </w:r>
      <w:r w:rsidR="00DC3004" w:rsidRPr="00D7764D">
        <w:rPr>
          <w:rFonts w:ascii="Roboto" w:eastAsia="Roboto Light" w:hAnsi="Roboto" w:cstheme="majorBidi"/>
          <w:b/>
          <w:bCs/>
          <w:color w:val="000000" w:themeColor="text1"/>
          <w:sz w:val="22"/>
          <w:szCs w:val="22"/>
        </w:rPr>
        <w:t>Finalization of Design and Procurement</w:t>
      </w:r>
      <w:bookmarkEnd w:id="4"/>
    </w:p>
    <w:p w14:paraId="7394ABA3" w14:textId="4BAA7290" w:rsidR="005550F5" w:rsidRPr="00FC3F97" w:rsidRDefault="1FB935E0" w:rsidP="008329B8">
      <w:pPr>
        <w:pStyle w:val="3"/>
        <w:spacing w:before="240" w:after="240"/>
        <w:ind w:left="810"/>
        <w:rPr>
          <w:rFonts w:ascii="Roboto" w:eastAsia="Roboto Light" w:hAnsi="Roboto"/>
          <w:b/>
          <w:color w:val="0070C0"/>
          <w:sz w:val="22"/>
          <w:szCs w:val="22"/>
        </w:rPr>
      </w:pPr>
      <w:bookmarkStart w:id="5" w:name="_Toc191836507"/>
      <w:r w:rsidRPr="00FC3F97">
        <w:rPr>
          <w:rFonts w:ascii="Roboto" w:eastAsia="Roboto Light" w:hAnsi="Roboto"/>
          <w:b/>
          <w:bCs/>
          <w:color w:val="0070C0"/>
          <w:sz w:val="22"/>
          <w:szCs w:val="22"/>
        </w:rPr>
        <w:t>Task-1</w:t>
      </w:r>
      <w:r w:rsidR="00F1000B" w:rsidRPr="00FC3F97">
        <w:rPr>
          <w:rFonts w:ascii="Roboto" w:eastAsia="Roboto Light" w:hAnsi="Roboto"/>
          <w:b/>
          <w:bCs/>
          <w:color w:val="0070C0"/>
          <w:sz w:val="22"/>
          <w:szCs w:val="22"/>
        </w:rPr>
        <w:t>:</w:t>
      </w:r>
      <w:r w:rsidRPr="00FC3F97">
        <w:rPr>
          <w:rFonts w:ascii="Roboto" w:eastAsia="Roboto Light" w:hAnsi="Roboto"/>
          <w:b/>
          <w:bCs/>
          <w:color w:val="0070C0"/>
          <w:sz w:val="22"/>
          <w:szCs w:val="22"/>
        </w:rPr>
        <w:t xml:space="preserve"> </w:t>
      </w:r>
      <w:r w:rsidR="00F1000B" w:rsidRPr="00FC3F97">
        <w:rPr>
          <w:rFonts w:ascii="Roboto" w:eastAsia="Roboto Light" w:hAnsi="Roboto"/>
          <w:b/>
          <w:color w:val="0070C0"/>
          <w:sz w:val="22"/>
          <w:szCs w:val="22"/>
        </w:rPr>
        <w:t>Develop Detailed Engineering Designs (DED)</w:t>
      </w:r>
      <w:bookmarkEnd w:id="5"/>
      <w:r w:rsidR="00F1000B" w:rsidRPr="00FC3F97">
        <w:rPr>
          <w:rFonts w:ascii="Roboto" w:eastAsia="Roboto Light" w:hAnsi="Roboto"/>
          <w:b/>
          <w:color w:val="0070C0"/>
          <w:sz w:val="22"/>
          <w:szCs w:val="22"/>
        </w:rPr>
        <w:t xml:space="preserve"> </w:t>
      </w:r>
    </w:p>
    <w:p w14:paraId="061200C1" w14:textId="0AF082B1" w:rsidR="00E1004B" w:rsidRPr="00EC731E" w:rsidRDefault="00E1004B" w:rsidP="000917D2">
      <w:pPr>
        <w:pStyle w:val="ab"/>
        <w:numPr>
          <w:ilvl w:val="0"/>
          <w:numId w:val="31"/>
        </w:numPr>
        <w:shd w:val="clear" w:color="auto" w:fill="FFFFFF"/>
        <w:spacing w:before="120" w:after="120"/>
        <w:ind w:hanging="720"/>
        <w:jc w:val="both"/>
        <w:rPr>
          <w:rFonts w:ascii="Roboto" w:hAnsi="Roboto"/>
          <w:color w:val="1F1F1F"/>
          <w:sz w:val="22"/>
          <w:szCs w:val="22"/>
        </w:rPr>
      </w:pPr>
      <w:r w:rsidRPr="00EC731E">
        <w:rPr>
          <w:rFonts w:ascii="Roboto" w:hAnsi="Roboto"/>
          <w:color w:val="1F1F1F"/>
          <w:sz w:val="22"/>
          <w:szCs w:val="22"/>
        </w:rPr>
        <w:t xml:space="preserve">The consultant will </w:t>
      </w:r>
      <w:r w:rsidR="00501F32">
        <w:rPr>
          <w:rFonts w:ascii="Roboto" w:hAnsi="Roboto"/>
          <w:color w:val="1F1F1F"/>
          <w:sz w:val="22"/>
          <w:szCs w:val="22"/>
        </w:rPr>
        <w:t>prepare</w:t>
      </w:r>
      <w:r w:rsidRPr="00EC731E">
        <w:rPr>
          <w:rFonts w:ascii="Roboto" w:hAnsi="Roboto"/>
          <w:color w:val="1F1F1F"/>
          <w:sz w:val="22"/>
          <w:szCs w:val="22"/>
        </w:rPr>
        <w:t xml:space="preserve"> </w:t>
      </w:r>
      <w:r w:rsidR="00501F32">
        <w:rPr>
          <w:rFonts w:ascii="Roboto" w:hAnsi="Roboto"/>
          <w:color w:val="1F1F1F"/>
          <w:sz w:val="22"/>
          <w:szCs w:val="22"/>
        </w:rPr>
        <w:t>the</w:t>
      </w:r>
      <w:r w:rsidR="00501F32" w:rsidRPr="00EC731E">
        <w:rPr>
          <w:rFonts w:ascii="Roboto" w:hAnsi="Roboto"/>
          <w:color w:val="1F1F1F"/>
          <w:sz w:val="22"/>
          <w:szCs w:val="22"/>
        </w:rPr>
        <w:t xml:space="preserve"> </w:t>
      </w:r>
      <w:r w:rsidRPr="00EC731E">
        <w:rPr>
          <w:rFonts w:ascii="Roboto" w:hAnsi="Roboto"/>
          <w:color w:val="1F1F1F"/>
          <w:sz w:val="22"/>
          <w:szCs w:val="22"/>
        </w:rPr>
        <w:t>detailed engineering designs (DEDs</w:t>
      </w:r>
      <w:r w:rsidR="000B3DB0">
        <w:rPr>
          <w:rFonts w:ascii="Roboto" w:hAnsi="Roboto"/>
          <w:color w:val="1F1F1F"/>
          <w:sz w:val="22"/>
          <w:szCs w:val="22"/>
        </w:rPr>
        <w:t>) for the</w:t>
      </w:r>
      <w:r w:rsidR="00501F32">
        <w:rPr>
          <w:rFonts w:ascii="Roboto" w:hAnsi="Roboto"/>
          <w:color w:val="1F1F1F"/>
          <w:sz w:val="22"/>
          <w:szCs w:val="22"/>
        </w:rPr>
        <w:t xml:space="preserve"> civil works</w:t>
      </w:r>
      <w:r w:rsidR="00501F32" w:rsidRPr="00EC731E">
        <w:rPr>
          <w:rFonts w:ascii="Roboto" w:hAnsi="Roboto"/>
          <w:color w:val="1F1F1F"/>
          <w:sz w:val="22"/>
          <w:szCs w:val="22"/>
        </w:rPr>
        <w:t xml:space="preserve">. </w:t>
      </w:r>
      <w:r w:rsidRPr="00EC731E">
        <w:rPr>
          <w:rFonts w:ascii="Roboto" w:hAnsi="Roboto"/>
          <w:color w:val="1F1F1F"/>
          <w:sz w:val="22"/>
          <w:szCs w:val="22"/>
        </w:rPr>
        <w:t>This includes:</w:t>
      </w:r>
    </w:p>
    <w:p w14:paraId="7BB39EC3" w14:textId="77777777" w:rsidR="00E1004B" w:rsidRPr="00E1004B" w:rsidRDefault="00E1004B" w:rsidP="000917D2">
      <w:pPr>
        <w:numPr>
          <w:ilvl w:val="0"/>
          <w:numId w:val="5"/>
        </w:numPr>
        <w:shd w:val="clear" w:color="auto" w:fill="FFFFFF"/>
        <w:tabs>
          <w:tab w:val="clear" w:pos="720"/>
          <w:tab w:val="num" w:pos="990"/>
        </w:tabs>
        <w:spacing w:before="120"/>
        <w:ind w:left="1440"/>
        <w:jc w:val="both"/>
        <w:rPr>
          <w:rFonts w:ascii="Roboto" w:hAnsi="Roboto"/>
          <w:color w:val="1F1F1F"/>
          <w:sz w:val="22"/>
          <w:szCs w:val="22"/>
        </w:rPr>
      </w:pPr>
      <w:r w:rsidRPr="00E1004B">
        <w:rPr>
          <w:rFonts w:ascii="Roboto" w:hAnsi="Roboto"/>
          <w:b/>
          <w:bCs/>
          <w:color w:val="1F1F1F"/>
          <w:sz w:val="22"/>
          <w:szCs w:val="22"/>
        </w:rPr>
        <w:t>Reviewing existing project information:</w:t>
      </w:r>
      <w:r w:rsidRPr="00E1004B">
        <w:rPr>
          <w:rFonts w:ascii="Roboto" w:hAnsi="Roboto"/>
          <w:color w:val="1F1F1F"/>
          <w:sz w:val="22"/>
          <w:szCs w:val="22"/>
        </w:rPr>
        <w:t> Analyze basic design documents and identify any additional data needed for DED completion.</w:t>
      </w:r>
    </w:p>
    <w:p w14:paraId="5A51C8B5" w14:textId="5B045252" w:rsidR="00E1004B" w:rsidRPr="00E1004B" w:rsidRDefault="00E1004B" w:rsidP="000917D2">
      <w:pPr>
        <w:numPr>
          <w:ilvl w:val="0"/>
          <w:numId w:val="5"/>
        </w:numPr>
        <w:shd w:val="clear" w:color="auto" w:fill="FFFFFF"/>
        <w:tabs>
          <w:tab w:val="clear" w:pos="720"/>
          <w:tab w:val="num" w:pos="990"/>
        </w:tabs>
        <w:spacing w:before="100" w:beforeAutospacing="1"/>
        <w:ind w:left="1440"/>
        <w:jc w:val="both"/>
        <w:rPr>
          <w:rFonts w:ascii="Roboto" w:hAnsi="Roboto"/>
          <w:color w:val="1F1F1F"/>
          <w:sz w:val="22"/>
          <w:szCs w:val="22"/>
        </w:rPr>
      </w:pPr>
      <w:r w:rsidRPr="00E1004B">
        <w:rPr>
          <w:rFonts w:ascii="Roboto" w:hAnsi="Roboto"/>
          <w:b/>
          <w:bCs/>
          <w:color w:val="1F1F1F"/>
          <w:sz w:val="22"/>
          <w:szCs w:val="22"/>
        </w:rPr>
        <w:t>Site Investigations:</w:t>
      </w:r>
      <w:r w:rsidRPr="00E1004B">
        <w:rPr>
          <w:rFonts w:ascii="Roboto" w:hAnsi="Roboto"/>
          <w:color w:val="1F1F1F"/>
          <w:sz w:val="22"/>
          <w:szCs w:val="22"/>
        </w:rPr>
        <w:t xml:space="preserve"> Conduct necessary geotechnical surveys, soil tests, and other technical assessments to inform the DEDs. </w:t>
      </w:r>
    </w:p>
    <w:p w14:paraId="0E8DBF31" w14:textId="0537BAA4" w:rsidR="00E1004B" w:rsidRDefault="00E1004B" w:rsidP="000917D2">
      <w:pPr>
        <w:numPr>
          <w:ilvl w:val="0"/>
          <w:numId w:val="5"/>
        </w:numPr>
        <w:shd w:val="clear" w:color="auto" w:fill="FFFFFF"/>
        <w:tabs>
          <w:tab w:val="clear" w:pos="720"/>
          <w:tab w:val="num" w:pos="990"/>
        </w:tabs>
        <w:spacing w:before="100" w:beforeAutospacing="1"/>
        <w:ind w:left="1440"/>
        <w:jc w:val="both"/>
        <w:rPr>
          <w:rFonts w:ascii="Roboto" w:hAnsi="Roboto"/>
          <w:color w:val="1F1F1F"/>
          <w:sz w:val="22"/>
          <w:szCs w:val="22"/>
        </w:rPr>
      </w:pPr>
      <w:r w:rsidRPr="00E1004B">
        <w:rPr>
          <w:rFonts w:ascii="Roboto" w:hAnsi="Roboto"/>
          <w:b/>
          <w:bCs/>
          <w:color w:val="1F1F1F"/>
          <w:sz w:val="22"/>
          <w:szCs w:val="22"/>
        </w:rPr>
        <w:t>Environmental &amp; Social Impact Assessment:</w:t>
      </w:r>
      <w:r w:rsidRPr="00E1004B">
        <w:rPr>
          <w:rFonts w:ascii="Roboto" w:hAnsi="Roboto"/>
          <w:color w:val="1F1F1F"/>
          <w:sz w:val="22"/>
          <w:szCs w:val="22"/>
        </w:rPr>
        <w:t xml:space="preserve"> Evaluate potential environmental and social risks associated with building </w:t>
      </w:r>
      <w:r w:rsidR="00D35C3B">
        <w:rPr>
          <w:rFonts w:ascii="Roboto" w:hAnsi="Roboto"/>
          <w:color w:val="1F1F1F"/>
          <w:sz w:val="22"/>
          <w:szCs w:val="22"/>
        </w:rPr>
        <w:t xml:space="preserve">of </w:t>
      </w:r>
      <w:r w:rsidR="00D35C3B" w:rsidRPr="0054084F">
        <w:rPr>
          <w:rFonts w:ascii="Roboto" w:hAnsi="Roboto"/>
          <w:color w:val="1F1F1F"/>
          <w:sz w:val="22"/>
          <w:szCs w:val="22"/>
        </w:rPr>
        <w:t>Rehabilitation of the sedimentation pool</w:t>
      </w:r>
      <w:r w:rsidR="00D35C3B">
        <w:rPr>
          <w:rFonts w:ascii="Roboto" w:hAnsi="Roboto"/>
          <w:color w:val="1F1F1F"/>
          <w:sz w:val="22"/>
          <w:szCs w:val="22"/>
        </w:rPr>
        <w:t xml:space="preserve">, </w:t>
      </w:r>
      <w:r w:rsidR="00D35C3B" w:rsidRPr="0054084F">
        <w:rPr>
          <w:rFonts w:ascii="Roboto" w:hAnsi="Roboto"/>
          <w:color w:val="1F1F1F"/>
          <w:sz w:val="22"/>
          <w:szCs w:val="22"/>
        </w:rPr>
        <w:t>Modernization of irrigation pumping station district A</w:t>
      </w:r>
      <w:r w:rsidR="00D35C3B">
        <w:rPr>
          <w:rFonts w:ascii="Roboto" w:hAnsi="Roboto"/>
          <w:color w:val="1F1F1F"/>
          <w:sz w:val="22"/>
          <w:szCs w:val="22"/>
        </w:rPr>
        <w:t>,</w:t>
      </w:r>
      <w:r w:rsidR="00D35C3B" w:rsidRPr="0054084F">
        <w:t xml:space="preserve"> </w:t>
      </w:r>
      <w:r w:rsidR="00D35C3B" w:rsidRPr="0054084F">
        <w:rPr>
          <w:rFonts w:ascii="Roboto" w:hAnsi="Roboto"/>
          <w:color w:val="1F1F1F"/>
          <w:sz w:val="22"/>
          <w:szCs w:val="22"/>
        </w:rPr>
        <w:t>Modernization of irrigation pumping station district B</w:t>
      </w:r>
      <w:r w:rsidRPr="00E1004B">
        <w:rPr>
          <w:rFonts w:ascii="Roboto" w:hAnsi="Roboto"/>
          <w:color w:val="1F1F1F"/>
          <w:sz w:val="22"/>
          <w:szCs w:val="22"/>
        </w:rPr>
        <w:t>. Identify mitigation measures and integrate them into the DEDs and Environmental Management Plan.</w:t>
      </w:r>
    </w:p>
    <w:p w14:paraId="156F7E23" w14:textId="321D50AC" w:rsidR="008D71D7" w:rsidRPr="008D71D7" w:rsidRDefault="008D71D7" w:rsidP="000917D2">
      <w:pPr>
        <w:numPr>
          <w:ilvl w:val="0"/>
          <w:numId w:val="5"/>
        </w:numPr>
        <w:shd w:val="clear" w:color="auto" w:fill="FFFFFF"/>
        <w:tabs>
          <w:tab w:val="clear" w:pos="720"/>
          <w:tab w:val="num" w:pos="990"/>
        </w:tabs>
        <w:spacing w:before="100" w:beforeAutospacing="1"/>
        <w:ind w:left="1440"/>
        <w:jc w:val="both"/>
        <w:rPr>
          <w:rFonts w:ascii="Roboto" w:hAnsi="Roboto"/>
          <w:b/>
          <w:bCs/>
          <w:color w:val="1F1F1F"/>
          <w:sz w:val="22"/>
          <w:szCs w:val="22"/>
        </w:rPr>
      </w:pPr>
      <w:r w:rsidRPr="008D71D7">
        <w:rPr>
          <w:rFonts w:ascii="Roboto" w:hAnsi="Roboto"/>
          <w:b/>
          <w:bCs/>
          <w:color w:val="1F1F1F"/>
          <w:sz w:val="22"/>
          <w:szCs w:val="22"/>
        </w:rPr>
        <w:t>Sustainable design:</w:t>
      </w:r>
    </w:p>
    <w:p w14:paraId="4C0619DA" w14:textId="41230369" w:rsidR="00774255" w:rsidRPr="00D35C3B" w:rsidRDefault="00CF46B7" w:rsidP="000917D2">
      <w:pPr>
        <w:numPr>
          <w:ilvl w:val="1"/>
          <w:numId w:val="5"/>
        </w:numPr>
        <w:shd w:val="clear" w:color="auto" w:fill="FFFFFF"/>
        <w:tabs>
          <w:tab w:val="clear" w:pos="1440"/>
          <w:tab w:val="num" w:pos="2070"/>
        </w:tabs>
        <w:spacing w:before="100" w:beforeAutospacing="1"/>
        <w:ind w:left="1800"/>
        <w:jc w:val="both"/>
        <w:rPr>
          <w:rFonts w:ascii="Roboto" w:hAnsi="Roboto"/>
          <w:color w:val="1F1F1F"/>
          <w:sz w:val="22"/>
          <w:szCs w:val="22"/>
        </w:rPr>
      </w:pPr>
      <w:r w:rsidRPr="00D35C3B">
        <w:rPr>
          <w:rFonts w:ascii="Roboto" w:hAnsi="Roboto"/>
          <w:b/>
          <w:bCs/>
          <w:color w:val="1F1F1F"/>
          <w:sz w:val="22"/>
          <w:szCs w:val="22"/>
        </w:rPr>
        <w:t>Energy-Efficient Design:</w:t>
      </w:r>
      <w:r w:rsidRPr="00D35C3B">
        <w:rPr>
          <w:rFonts w:ascii="Roboto" w:hAnsi="Roboto"/>
          <w:color w:val="1F1F1F"/>
          <w:sz w:val="22"/>
          <w:szCs w:val="22"/>
        </w:rPr>
        <w:t xml:space="preserve"> The Consultant will prioritize the design of facilities that ensure environmental protection, ease of operation, and efficient </w:t>
      </w:r>
      <w:r w:rsidRPr="00D35C3B">
        <w:rPr>
          <w:rFonts w:ascii="Roboto" w:hAnsi="Roboto"/>
          <w:color w:val="1F1F1F"/>
          <w:sz w:val="22"/>
          <w:szCs w:val="22"/>
        </w:rPr>
        <w:lastRenderedPageBreak/>
        <w:t>maintenance. This will include the integration of energy-saving features such as rooftop solar panels</w:t>
      </w:r>
      <w:r w:rsidR="0059515E" w:rsidRPr="00D35C3B">
        <w:rPr>
          <w:rFonts w:ascii="Roboto" w:hAnsi="Roboto"/>
          <w:color w:val="1F1F1F"/>
          <w:sz w:val="22"/>
          <w:szCs w:val="22"/>
        </w:rPr>
        <w:t xml:space="preserve"> (</w:t>
      </w:r>
      <w:r w:rsidR="001C521D" w:rsidRPr="00D35C3B">
        <w:rPr>
          <w:rFonts w:ascii="Roboto" w:hAnsi="Roboto"/>
          <w:color w:val="1F1F1F"/>
          <w:sz w:val="22"/>
          <w:szCs w:val="22"/>
        </w:rPr>
        <w:t>to supplement grid power</w:t>
      </w:r>
      <w:r w:rsidR="0059515E" w:rsidRPr="00D35C3B">
        <w:rPr>
          <w:rFonts w:ascii="Roboto" w:hAnsi="Roboto"/>
          <w:color w:val="1F1F1F"/>
          <w:sz w:val="22"/>
          <w:szCs w:val="22"/>
        </w:rPr>
        <w:t>)</w:t>
      </w:r>
      <w:r w:rsidRPr="00D35C3B">
        <w:rPr>
          <w:rFonts w:ascii="Roboto" w:hAnsi="Roboto"/>
          <w:color w:val="1F1F1F"/>
          <w:sz w:val="22"/>
          <w:szCs w:val="22"/>
        </w:rPr>
        <w:t>, solar water heaters, and other cost-effective energy-efficient technologies.</w:t>
      </w:r>
    </w:p>
    <w:p w14:paraId="6B7007D9" w14:textId="6BF79053" w:rsidR="001C521D" w:rsidRDefault="00C60ACE" w:rsidP="000917D2">
      <w:pPr>
        <w:numPr>
          <w:ilvl w:val="1"/>
          <w:numId w:val="5"/>
        </w:numPr>
        <w:shd w:val="clear" w:color="auto" w:fill="FFFFFF"/>
        <w:tabs>
          <w:tab w:val="clear" w:pos="1440"/>
          <w:tab w:val="num" w:pos="2070"/>
        </w:tabs>
        <w:spacing w:before="100" w:beforeAutospacing="1"/>
        <w:ind w:left="1800"/>
        <w:jc w:val="both"/>
        <w:rPr>
          <w:rFonts w:ascii="Roboto" w:hAnsi="Roboto"/>
          <w:color w:val="1F1F1F"/>
          <w:sz w:val="22"/>
          <w:szCs w:val="22"/>
        </w:rPr>
      </w:pPr>
      <w:r w:rsidRPr="00C60ACE">
        <w:rPr>
          <w:rFonts w:ascii="Roboto" w:hAnsi="Roboto"/>
          <w:b/>
          <w:bCs/>
          <w:color w:val="1F1F1F"/>
          <w:sz w:val="22"/>
          <w:szCs w:val="22"/>
        </w:rPr>
        <w:t>Climate-Responsive Design</w:t>
      </w:r>
      <w:r w:rsidRPr="00C60ACE">
        <w:rPr>
          <w:rFonts w:ascii="Roboto" w:hAnsi="Roboto"/>
          <w:color w:val="1F1F1F"/>
          <w:sz w:val="22"/>
          <w:szCs w:val="22"/>
        </w:rPr>
        <w:t xml:space="preserve">: </w:t>
      </w:r>
      <w:r w:rsidR="00D35C3B" w:rsidRPr="0054084F">
        <w:rPr>
          <w:rFonts w:ascii="Roboto" w:hAnsi="Roboto"/>
          <w:color w:val="1F1F1F"/>
          <w:sz w:val="22"/>
          <w:szCs w:val="22"/>
        </w:rPr>
        <w:t>Rehabilitation of the sedimentation pool</w:t>
      </w:r>
      <w:r w:rsidR="00D35C3B">
        <w:rPr>
          <w:rFonts w:ascii="Roboto" w:hAnsi="Roboto"/>
          <w:color w:val="1F1F1F"/>
          <w:sz w:val="22"/>
          <w:szCs w:val="22"/>
        </w:rPr>
        <w:t xml:space="preserve">, </w:t>
      </w:r>
      <w:r w:rsidR="00D35C3B" w:rsidRPr="0054084F">
        <w:rPr>
          <w:rFonts w:ascii="Roboto" w:hAnsi="Roboto"/>
          <w:color w:val="1F1F1F"/>
          <w:sz w:val="22"/>
          <w:szCs w:val="22"/>
        </w:rPr>
        <w:t>Modernization of irrigation pumping station district A</w:t>
      </w:r>
      <w:r w:rsidR="00D35C3B">
        <w:rPr>
          <w:rFonts w:ascii="Roboto" w:hAnsi="Roboto"/>
          <w:color w:val="1F1F1F"/>
          <w:sz w:val="22"/>
          <w:szCs w:val="22"/>
        </w:rPr>
        <w:t>,</w:t>
      </w:r>
      <w:r w:rsidR="00D35C3B" w:rsidRPr="0054084F">
        <w:t xml:space="preserve"> </w:t>
      </w:r>
      <w:r w:rsidR="00D35C3B" w:rsidRPr="0054084F">
        <w:rPr>
          <w:rFonts w:ascii="Roboto" w:hAnsi="Roboto"/>
          <w:color w:val="1F1F1F"/>
          <w:sz w:val="22"/>
          <w:szCs w:val="22"/>
        </w:rPr>
        <w:t>Modernization of irrigation pumping station district B</w:t>
      </w:r>
      <w:r w:rsidRPr="00C60ACE">
        <w:rPr>
          <w:rFonts w:ascii="Roboto" w:hAnsi="Roboto"/>
          <w:color w:val="1F1F1F"/>
          <w:sz w:val="22"/>
          <w:szCs w:val="22"/>
        </w:rPr>
        <w:t xml:space="preserve"> </w:t>
      </w:r>
      <w:r>
        <w:rPr>
          <w:rFonts w:ascii="Roboto" w:hAnsi="Roboto"/>
          <w:color w:val="1F1F1F"/>
          <w:sz w:val="22"/>
          <w:szCs w:val="22"/>
        </w:rPr>
        <w:t xml:space="preserve">shall </w:t>
      </w:r>
      <w:r w:rsidRPr="00C60ACE">
        <w:rPr>
          <w:rFonts w:ascii="Roboto" w:hAnsi="Roboto"/>
          <w:color w:val="1F1F1F"/>
          <w:sz w:val="22"/>
          <w:szCs w:val="22"/>
        </w:rPr>
        <w:t xml:space="preserve">be designed </w:t>
      </w:r>
      <w:r w:rsidR="00A557B3" w:rsidRPr="00824223">
        <w:rPr>
          <w:rFonts w:ascii="Roboto" w:hAnsi="Roboto"/>
          <w:color w:val="1F1F1F"/>
          <w:sz w:val="22"/>
          <w:szCs w:val="22"/>
        </w:rPr>
        <w:t>adopting climate responsive features</w:t>
      </w:r>
      <w:r w:rsidRPr="00C60ACE">
        <w:rPr>
          <w:rFonts w:ascii="Roboto" w:hAnsi="Roboto"/>
          <w:color w:val="1F1F1F"/>
          <w:sz w:val="22"/>
          <w:szCs w:val="22"/>
        </w:rPr>
        <w:t xml:space="preserve">. This creates comfortable </w:t>
      </w:r>
      <w:r w:rsidR="00A557B3" w:rsidRPr="00824223">
        <w:rPr>
          <w:rFonts w:ascii="Roboto" w:hAnsi="Roboto"/>
          <w:color w:val="1F1F1F"/>
          <w:sz w:val="22"/>
          <w:szCs w:val="22"/>
        </w:rPr>
        <w:t xml:space="preserve">interior </w:t>
      </w:r>
      <w:r w:rsidRPr="00C60ACE">
        <w:rPr>
          <w:rFonts w:ascii="Roboto" w:hAnsi="Roboto"/>
          <w:color w:val="1F1F1F"/>
          <w:sz w:val="22"/>
          <w:szCs w:val="22"/>
        </w:rPr>
        <w:t>learning environments while reducing dependence on artificial cooling/heating and minimizing environmental impact. Features may include natural ventilation, appropriate insulation</w:t>
      </w:r>
      <w:r w:rsidR="00524274">
        <w:rPr>
          <w:rFonts w:ascii="Roboto" w:hAnsi="Roboto"/>
          <w:color w:val="1F1F1F"/>
          <w:sz w:val="22"/>
          <w:szCs w:val="22"/>
        </w:rPr>
        <w:t xml:space="preserve"> a</w:t>
      </w:r>
      <w:r w:rsidR="00524274" w:rsidRPr="00524274">
        <w:rPr>
          <w:rFonts w:ascii="Roboto" w:hAnsi="Roboto"/>
          <w:color w:val="1F1F1F"/>
          <w:sz w:val="22"/>
          <w:szCs w:val="22"/>
        </w:rPr>
        <w:t>nd strategically placed windows for optimal daylight utilization</w:t>
      </w:r>
      <w:r w:rsidRPr="00C60ACE">
        <w:rPr>
          <w:rFonts w:ascii="Roboto" w:hAnsi="Roboto"/>
          <w:color w:val="1F1F1F"/>
          <w:sz w:val="22"/>
          <w:szCs w:val="22"/>
        </w:rPr>
        <w:t>.</w:t>
      </w:r>
    </w:p>
    <w:p w14:paraId="37933C63" w14:textId="3567D80F" w:rsidR="00CD064A" w:rsidRDefault="000E48F9" w:rsidP="000917D2">
      <w:pPr>
        <w:numPr>
          <w:ilvl w:val="1"/>
          <w:numId w:val="5"/>
        </w:numPr>
        <w:shd w:val="clear" w:color="auto" w:fill="FFFFFF"/>
        <w:tabs>
          <w:tab w:val="clear" w:pos="1440"/>
          <w:tab w:val="num" w:pos="2070"/>
        </w:tabs>
        <w:spacing w:before="100" w:beforeAutospacing="1"/>
        <w:ind w:left="1800"/>
        <w:jc w:val="both"/>
        <w:rPr>
          <w:rFonts w:ascii="Roboto" w:hAnsi="Roboto"/>
          <w:color w:val="1F1F1F"/>
          <w:sz w:val="22"/>
          <w:szCs w:val="22"/>
        </w:rPr>
      </w:pPr>
      <w:r w:rsidRPr="000E48F9">
        <w:rPr>
          <w:rFonts w:ascii="Roboto" w:hAnsi="Roboto"/>
          <w:b/>
          <w:bCs/>
          <w:color w:val="1F1F1F"/>
          <w:sz w:val="22"/>
          <w:szCs w:val="22"/>
        </w:rPr>
        <w:t>Earthquake</w:t>
      </w:r>
      <w:r w:rsidR="005E26C7">
        <w:rPr>
          <w:rFonts w:ascii="Roboto" w:hAnsi="Roboto"/>
          <w:b/>
          <w:bCs/>
          <w:color w:val="1F1F1F"/>
          <w:sz w:val="22"/>
          <w:szCs w:val="22"/>
        </w:rPr>
        <w:t>-resistant Design</w:t>
      </w:r>
      <w:r>
        <w:rPr>
          <w:rFonts w:ascii="Roboto" w:hAnsi="Roboto"/>
          <w:color w:val="1F1F1F"/>
          <w:sz w:val="22"/>
          <w:szCs w:val="22"/>
        </w:rPr>
        <w:t xml:space="preserve">: </w:t>
      </w:r>
      <w:r w:rsidR="003B17BD">
        <w:rPr>
          <w:rFonts w:ascii="Roboto" w:hAnsi="Roboto"/>
          <w:color w:val="1F1F1F"/>
          <w:sz w:val="22"/>
          <w:szCs w:val="22"/>
        </w:rPr>
        <w:t>The design of</w:t>
      </w:r>
      <w:r w:rsidR="003B17BD" w:rsidRPr="003B17BD">
        <w:rPr>
          <w:rFonts w:ascii="Roboto" w:hAnsi="Roboto"/>
          <w:color w:val="1F1F1F"/>
          <w:sz w:val="22"/>
          <w:szCs w:val="22"/>
        </w:rPr>
        <w:t xml:space="preserve"> </w:t>
      </w:r>
      <w:r w:rsidR="00D35C3B" w:rsidRPr="0054084F">
        <w:rPr>
          <w:rFonts w:ascii="Roboto" w:hAnsi="Roboto"/>
          <w:color w:val="1F1F1F"/>
          <w:sz w:val="22"/>
          <w:szCs w:val="22"/>
        </w:rPr>
        <w:t>Rehabilitation of the sedimentation pool</w:t>
      </w:r>
      <w:r w:rsidR="00D35C3B">
        <w:rPr>
          <w:rFonts w:ascii="Roboto" w:hAnsi="Roboto"/>
          <w:color w:val="1F1F1F"/>
          <w:sz w:val="22"/>
          <w:szCs w:val="22"/>
        </w:rPr>
        <w:t xml:space="preserve">, </w:t>
      </w:r>
      <w:r w:rsidR="00D35C3B" w:rsidRPr="0054084F">
        <w:rPr>
          <w:rFonts w:ascii="Roboto" w:hAnsi="Roboto"/>
          <w:color w:val="1F1F1F"/>
          <w:sz w:val="22"/>
          <w:szCs w:val="22"/>
        </w:rPr>
        <w:t>Modernization of irrigation pumping station district A</w:t>
      </w:r>
      <w:r w:rsidR="00D35C3B">
        <w:rPr>
          <w:rFonts w:ascii="Roboto" w:hAnsi="Roboto"/>
          <w:color w:val="1F1F1F"/>
          <w:sz w:val="22"/>
          <w:szCs w:val="22"/>
        </w:rPr>
        <w:t>,</w:t>
      </w:r>
      <w:r w:rsidR="00D35C3B" w:rsidRPr="0054084F">
        <w:t xml:space="preserve"> </w:t>
      </w:r>
      <w:r w:rsidR="00D35C3B" w:rsidRPr="0054084F">
        <w:rPr>
          <w:rFonts w:ascii="Roboto" w:hAnsi="Roboto"/>
          <w:color w:val="1F1F1F"/>
          <w:sz w:val="22"/>
          <w:szCs w:val="22"/>
        </w:rPr>
        <w:t>Modernization of irrigation pumping station district B</w:t>
      </w:r>
      <w:r w:rsidR="003B17BD" w:rsidRPr="003B17BD">
        <w:rPr>
          <w:rFonts w:ascii="Roboto" w:hAnsi="Roboto"/>
          <w:color w:val="1F1F1F"/>
          <w:sz w:val="22"/>
          <w:szCs w:val="22"/>
        </w:rPr>
        <w:t xml:space="preserve"> </w:t>
      </w:r>
      <w:r w:rsidR="003B17BD">
        <w:rPr>
          <w:rFonts w:ascii="Roboto" w:hAnsi="Roboto"/>
          <w:color w:val="1F1F1F"/>
          <w:sz w:val="22"/>
          <w:szCs w:val="22"/>
        </w:rPr>
        <w:t xml:space="preserve">shall </w:t>
      </w:r>
      <w:r w:rsidR="003B17BD" w:rsidRPr="003B17BD">
        <w:rPr>
          <w:rFonts w:ascii="Roboto" w:hAnsi="Roboto"/>
          <w:color w:val="1F1F1F"/>
          <w:sz w:val="22"/>
          <w:szCs w:val="22"/>
        </w:rPr>
        <w:t>ha</w:t>
      </w:r>
      <w:r w:rsidR="003B17BD">
        <w:rPr>
          <w:rFonts w:ascii="Roboto" w:hAnsi="Roboto"/>
          <w:color w:val="1F1F1F"/>
          <w:sz w:val="22"/>
          <w:szCs w:val="22"/>
        </w:rPr>
        <w:t>ve</w:t>
      </w:r>
      <w:r w:rsidR="003B17BD" w:rsidRPr="003B17BD">
        <w:rPr>
          <w:rFonts w:ascii="Roboto" w:hAnsi="Roboto"/>
          <w:color w:val="1F1F1F"/>
          <w:sz w:val="22"/>
          <w:szCs w:val="22"/>
        </w:rPr>
        <w:t xml:space="preserve"> the earthquake resistance of the building as a high priority</w:t>
      </w:r>
      <w:r>
        <w:rPr>
          <w:rFonts w:ascii="Roboto" w:hAnsi="Roboto"/>
          <w:color w:val="1F1F1F"/>
          <w:sz w:val="22"/>
          <w:szCs w:val="22"/>
        </w:rPr>
        <w:t>.</w:t>
      </w:r>
    </w:p>
    <w:p w14:paraId="6EEC82CE" w14:textId="1E8FD9B2" w:rsidR="00E1004B" w:rsidRPr="00E1004B" w:rsidRDefault="00E1004B" w:rsidP="000917D2">
      <w:pPr>
        <w:numPr>
          <w:ilvl w:val="0"/>
          <w:numId w:val="5"/>
        </w:numPr>
        <w:shd w:val="clear" w:color="auto" w:fill="FFFFFF"/>
        <w:tabs>
          <w:tab w:val="clear" w:pos="720"/>
          <w:tab w:val="num" w:pos="990"/>
        </w:tabs>
        <w:spacing w:before="100" w:beforeAutospacing="1"/>
        <w:ind w:left="1440"/>
        <w:jc w:val="both"/>
        <w:rPr>
          <w:rFonts w:ascii="Roboto" w:hAnsi="Roboto"/>
          <w:color w:val="1F1F1F"/>
          <w:sz w:val="22"/>
          <w:szCs w:val="22"/>
        </w:rPr>
      </w:pPr>
      <w:r w:rsidRPr="00E1004B">
        <w:rPr>
          <w:rFonts w:ascii="Roboto" w:hAnsi="Roboto"/>
          <w:b/>
          <w:bCs/>
          <w:color w:val="1F1F1F"/>
          <w:sz w:val="22"/>
          <w:szCs w:val="22"/>
        </w:rPr>
        <w:t>Design Documentation:</w:t>
      </w:r>
      <w:r w:rsidRPr="00E1004B">
        <w:rPr>
          <w:rFonts w:ascii="Roboto" w:hAnsi="Roboto"/>
          <w:color w:val="1F1F1F"/>
          <w:sz w:val="22"/>
          <w:szCs w:val="22"/>
        </w:rPr>
        <w:t xml:space="preserve"> Prepare/revise separate DEDs for </w:t>
      </w:r>
      <w:r w:rsidR="0054084F" w:rsidRPr="0054084F">
        <w:rPr>
          <w:rFonts w:ascii="Roboto" w:hAnsi="Roboto"/>
          <w:color w:val="1F1F1F"/>
          <w:sz w:val="22"/>
          <w:szCs w:val="22"/>
        </w:rPr>
        <w:t>Rehabilitation of the sedimentation pool</w:t>
      </w:r>
      <w:r w:rsidR="0054084F">
        <w:rPr>
          <w:rFonts w:ascii="Roboto" w:hAnsi="Roboto"/>
          <w:color w:val="1F1F1F"/>
          <w:sz w:val="22"/>
          <w:szCs w:val="22"/>
        </w:rPr>
        <w:t xml:space="preserve">, </w:t>
      </w:r>
      <w:r w:rsidR="0054084F" w:rsidRPr="0054084F">
        <w:rPr>
          <w:rFonts w:ascii="Roboto" w:hAnsi="Roboto"/>
          <w:color w:val="1F1F1F"/>
          <w:sz w:val="22"/>
          <w:szCs w:val="22"/>
        </w:rPr>
        <w:t>Modernization of irrigation pumping station district A</w:t>
      </w:r>
      <w:r w:rsidR="0054084F">
        <w:rPr>
          <w:rFonts w:ascii="Roboto" w:hAnsi="Roboto"/>
          <w:color w:val="1F1F1F"/>
          <w:sz w:val="22"/>
          <w:szCs w:val="22"/>
        </w:rPr>
        <w:t>,</w:t>
      </w:r>
      <w:r w:rsidR="0054084F" w:rsidRPr="0054084F">
        <w:t xml:space="preserve"> </w:t>
      </w:r>
      <w:r w:rsidR="0054084F" w:rsidRPr="0054084F">
        <w:rPr>
          <w:rFonts w:ascii="Roboto" w:hAnsi="Roboto"/>
          <w:color w:val="1F1F1F"/>
          <w:sz w:val="22"/>
          <w:szCs w:val="22"/>
        </w:rPr>
        <w:t>Modernization of irrigation pumping station district B</w:t>
      </w:r>
      <w:r w:rsidRPr="00E1004B">
        <w:rPr>
          <w:rFonts w:ascii="Roboto" w:hAnsi="Roboto"/>
          <w:color w:val="1F1F1F"/>
          <w:sz w:val="22"/>
          <w:szCs w:val="22"/>
        </w:rPr>
        <w:t>, including:</w:t>
      </w:r>
    </w:p>
    <w:p w14:paraId="31B53C85" w14:textId="77777777" w:rsidR="00EF60AC" w:rsidRPr="00E1004B" w:rsidRDefault="00EF60AC" w:rsidP="000917D2">
      <w:pPr>
        <w:numPr>
          <w:ilvl w:val="1"/>
          <w:numId w:val="5"/>
        </w:numPr>
        <w:shd w:val="clear" w:color="auto" w:fill="FFFFFF"/>
        <w:tabs>
          <w:tab w:val="clear" w:pos="1440"/>
          <w:tab w:val="num" w:pos="1800"/>
        </w:tabs>
        <w:spacing w:before="120"/>
        <w:ind w:left="1800"/>
        <w:jc w:val="both"/>
        <w:rPr>
          <w:rFonts w:ascii="Roboto" w:hAnsi="Roboto"/>
          <w:color w:val="1F1F1F"/>
          <w:sz w:val="22"/>
          <w:szCs w:val="22"/>
        </w:rPr>
      </w:pPr>
      <w:r w:rsidRPr="00E1004B">
        <w:rPr>
          <w:rFonts w:ascii="Roboto" w:hAnsi="Roboto"/>
          <w:color w:val="1F1F1F"/>
          <w:sz w:val="22"/>
          <w:szCs w:val="22"/>
        </w:rPr>
        <w:t>General design documents with a technical report (including site surveys and a construction schedule).</w:t>
      </w:r>
    </w:p>
    <w:p w14:paraId="10DF8A0B" w14:textId="77777777" w:rsidR="00EF60AC" w:rsidRPr="00E1004B" w:rsidRDefault="00EF60AC" w:rsidP="000917D2">
      <w:pPr>
        <w:numPr>
          <w:ilvl w:val="1"/>
          <w:numId w:val="5"/>
        </w:numPr>
        <w:shd w:val="clear" w:color="auto" w:fill="FFFFFF"/>
        <w:tabs>
          <w:tab w:val="clear" w:pos="1440"/>
          <w:tab w:val="num" w:pos="1800"/>
        </w:tabs>
        <w:spacing w:before="100" w:beforeAutospacing="1"/>
        <w:ind w:left="1800"/>
        <w:jc w:val="both"/>
        <w:rPr>
          <w:rFonts w:ascii="Roboto" w:hAnsi="Roboto"/>
          <w:color w:val="1F1F1F"/>
          <w:sz w:val="22"/>
          <w:szCs w:val="22"/>
        </w:rPr>
      </w:pPr>
      <w:r w:rsidRPr="00E1004B">
        <w:rPr>
          <w:rFonts w:ascii="Roboto" w:hAnsi="Roboto"/>
          <w:color w:val="1F1F1F"/>
          <w:sz w:val="22"/>
          <w:szCs w:val="22"/>
        </w:rPr>
        <w:t>Detailed architectural and structural drawings, considering environmental and social safeguards, accessibility, and disaster resilience.</w:t>
      </w:r>
    </w:p>
    <w:p w14:paraId="5077910A" w14:textId="77777777" w:rsidR="00EF60AC" w:rsidRPr="00E1004B" w:rsidRDefault="00EF60AC" w:rsidP="000917D2">
      <w:pPr>
        <w:numPr>
          <w:ilvl w:val="1"/>
          <w:numId w:val="5"/>
        </w:numPr>
        <w:shd w:val="clear" w:color="auto" w:fill="FFFFFF"/>
        <w:tabs>
          <w:tab w:val="clear" w:pos="1440"/>
          <w:tab w:val="num" w:pos="1800"/>
        </w:tabs>
        <w:spacing w:before="100" w:beforeAutospacing="1"/>
        <w:ind w:left="1800"/>
        <w:jc w:val="both"/>
        <w:rPr>
          <w:rFonts w:ascii="Roboto" w:hAnsi="Roboto"/>
          <w:color w:val="1F1F1F"/>
          <w:sz w:val="22"/>
          <w:szCs w:val="22"/>
        </w:rPr>
      </w:pPr>
      <w:r w:rsidRPr="00E1004B">
        <w:rPr>
          <w:rFonts w:ascii="Roboto" w:hAnsi="Roboto"/>
          <w:color w:val="1F1F1F"/>
          <w:sz w:val="22"/>
          <w:szCs w:val="22"/>
        </w:rPr>
        <w:t>Bills of quantities and detailed cost estimates with measurement methodologies.</w:t>
      </w:r>
    </w:p>
    <w:p w14:paraId="16041503" w14:textId="77777777" w:rsidR="00EF60AC" w:rsidRPr="00E1004B" w:rsidRDefault="00EF60AC" w:rsidP="000917D2">
      <w:pPr>
        <w:numPr>
          <w:ilvl w:val="1"/>
          <w:numId w:val="5"/>
        </w:numPr>
        <w:shd w:val="clear" w:color="auto" w:fill="FFFFFF"/>
        <w:tabs>
          <w:tab w:val="clear" w:pos="1440"/>
          <w:tab w:val="num" w:pos="1800"/>
        </w:tabs>
        <w:spacing w:before="100" w:beforeAutospacing="1"/>
        <w:ind w:left="1800"/>
        <w:jc w:val="both"/>
        <w:rPr>
          <w:rFonts w:ascii="Roboto" w:hAnsi="Roboto"/>
          <w:color w:val="1F1F1F"/>
          <w:sz w:val="22"/>
          <w:szCs w:val="22"/>
        </w:rPr>
      </w:pPr>
      <w:r w:rsidRPr="00E1004B">
        <w:rPr>
          <w:rFonts w:ascii="Roboto" w:hAnsi="Roboto"/>
          <w:color w:val="1F1F1F"/>
          <w:sz w:val="22"/>
          <w:szCs w:val="22"/>
        </w:rPr>
        <w:t>Technical calculations and analyses (if applicable).</w:t>
      </w:r>
    </w:p>
    <w:p w14:paraId="7C3F81C4" w14:textId="66229A85" w:rsidR="00E1004B" w:rsidRPr="00EF60AC" w:rsidRDefault="00EF60AC" w:rsidP="000917D2">
      <w:pPr>
        <w:numPr>
          <w:ilvl w:val="1"/>
          <w:numId w:val="5"/>
        </w:numPr>
        <w:shd w:val="clear" w:color="auto" w:fill="FFFFFF"/>
        <w:tabs>
          <w:tab w:val="clear" w:pos="1440"/>
          <w:tab w:val="num" w:pos="1800"/>
        </w:tabs>
        <w:spacing w:before="100" w:beforeAutospacing="1"/>
        <w:ind w:left="1800"/>
        <w:jc w:val="both"/>
        <w:rPr>
          <w:rFonts w:ascii="Roboto" w:hAnsi="Roboto"/>
          <w:color w:val="1F1F1F"/>
          <w:sz w:val="22"/>
          <w:szCs w:val="22"/>
        </w:rPr>
      </w:pPr>
      <w:r w:rsidRPr="00E1004B">
        <w:rPr>
          <w:rFonts w:ascii="Roboto" w:hAnsi="Roboto"/>
          <w:color w:val="1F1F1F"/>
          <w:sz w:val="22"/>
          <w:szCs w:val="22"/>
        </w:rPr>
        <w:t>Documents required for tendering and construction permits.</w:t>
      </w:r>
    </w:p>
    <w:p w14:paraId="2B624566" w14:textId="77777777" w:rsidR="00E1004B" w:rsidRPr="00E1004B" w:rsidRDefault="00E1004B" w:rsidP="000917D2">
      <w:pPr>
        <w:numPr>
          <w:ilvl w:val="0"/>
          <w:numId w:val="5"/>
        </w:numPr>
        <w:shd w:val="clear" w:color="auto" w:fill="FFFFFF"/>
        <w:tabs>
          <w:tab w:val="clear" w:pos="720"/>
          <w:tab w:val="num" w:pos="1440"/>
        </w:tabs>
        <w:spacing w:before="120"/>
        <w:ind w:left="1440"/>
        <w:jc w:val="both"/>
        <w:rPr>
          <w:rFonts w:ascii="Roboto" w:hAnsi="Roboto"/>
          <w:color w:val="1F1F1F"/>
          <w:sz w:val="22"/>
          <w:szCs w:val="22"/>
        </w:rPr>
      </w:pPr>
      <w:r w:rsidRPr="00E1004B">
        <w:rPr>
          <w:rFonts w:ascii="Roboto" w:hAnsi="Roboto"/>
          <w:b/>
          <w:bCs/>
          <w:color w:val="1F1F1F"/>
          <w:sz w:val="22"/>
          <w:szCs w:val="22"/>
        </w:rPr>
        <w:t>Cost Estimates:</w:t>
      </w:r>
      <w:r w:rsidRPr="00E1004B">
        <w:rPr>
          <w:rFonts w:ascii="Roboto" w:hAnsi="Roboto"/>
          <w:color w:val="1F1F1F"/>
          <w:sz w:val="22"/>
          <w:szCs w:val="22"/>
        </w:rPr>
        <w:t> Generate confidential cost estimates for construction, considering current market rates for similar projects and local regulations.</w:t>
      </w:r>
    </w:p>
    <w:p w14:paraId="59D53A49" w14:textId="1CE63734" w:rsidR="005550F5" w:rsidRDefault="00E1004B" w:rsidP="000917D2">
      <w:pPr>
        <w:pStyle w:val="ab"/>
        <w:numPr>
          <w:ilvl w:val="0"/>
          <w:numId w:val="31"/>
        </w:numPr>
        <w:shd w:val="clear" w:color="auto" w:fill="FFFFFF"/>
        <w:spacing w:before="120" w:after="120"/>
        <w:ind w:hanging="720"/>
        <w:jc w:val="both"/>
        <w:rPr>
          <w:rFonts w:ascii="Roboto" w:hAnsi="Roboto"/>
          <w:color w:val="1F1F1F"/>
          <w:sz w:val="22"/>
          <w:szCs w:val="22"/>
        </w:rPr>
      </w:pPr>
      <w:r w:rsidRPr="00576B5D">
        <w:rPr>
          <w:rFonts w:ascii="Roboto" w:hAnsi="Roboto"/>
          <w:b/>
          <w:bCs/>
          <w:color w:val="1F1F1F"/>
          <w:sz w:val="22"/>
          <w:szCs w:val="22"/>
        </w:rPr>
        <w:t>Consultant Responsibility</w:t>
      </w:r>
      <w:r w:rsidRPr="00576B5D">
        <w:rPr>
          <w:rFonts w:ascii="Roboto" w:hAnsi="Roboto"/>
          <w:color w:val="1F1F1F"/>
          <w:sz w:val="22"/>
          <w:szCs w:val="22"/>
        </w:rPr>
        <w:t>:</w:t>
      </w:r>
      <w:r w:rsidRPr="00E1004B">
        <w:rPr>
          <w:rFonts w:ascii="Roboto" w:hAnsi="Roboto"/>
          <w:color w:val="1F1F1F"/>
          <w:sz w:val="22"/>
          <w:szCs w:val="22"/>
        </w:rPr>
        <w:t xml:space="preserve"> The consultant is responsible for the accuracy and quality of all designs and documents until construction completion.</w:t>
      </w:r>
      <w:r w:rsidR="001D6278" w:rsidRPr="00576B5D">
        <w:rPr>
          <w:rFonts w:ascii="Roboto" w:hAnsi="Roboto"/>
          <w:color w:val="1F1F1F"/>
          <w:sz w:val="22"/>
          <w:szCs w:val="22"/>
        </w:rPr>
        <w:t xml:space="preserve"> </w:t>
      </w:r>
      <w:r w:rsidR="001D6278" w:rsidRPr="001D6278">
        <w:rPr>
          <w:rFonts w:ascii="Roboto" w:hAnsi="Roboto"/>
          <w:color w:val="1F1F1F"/>
          <w:sz w:val="22"/>
          <w:szCs w:val="22"/>
        </w:rPr>
        <w:t>The Consultant will ensure that all construction designs fully comply with current standards and regulations</w:t>
      </w:r>
      <w:r w:rsidR="001D6278">
        <w:rPr>
          <w:rFonts w:ascii="Roboto" w:hAnsi="Roboto"/>
          <w:color w:val="1F1F1F"/>
          <w:sz w:val="22"/>
          <w:szCs w:val="22"/>
        </w:rPr>
        <w:t xml:space="preserve"> of the Republic of Tajikistan</w:t>
      </w:r>
      <w:r w:rsidR="002C4C3E">
        <w:rPr>
          <w:rFonts w:ascii="Roboto" w:hAnsi="Roboto"/>
          <w:color w:val="1F1F1F"/>
          <w:sz w:val="22"/>
          <w:szCs w:val="22"/>
        </w:rPr>
        <w:t>, as well as all required expertise approval</w:t>
      </w:r>
      <w:r w:rsidR="001D6278" w:rsidRPr="001D6278">
        <w:rPr>
          <w:rFonts w:ascii="Roboto" w:hAnsi="Roboto"/>
          <w:color w:val="1F1F1F"/>
          <w:sz w:val="22"/>
          <w:szCs w:val="22"/>
        </w:rPr>
        <w:t>. Additionally, the Consultant will propose measures to ensure adherence to national requirements for additional aspects such as indoor air quality, humidity, comfort levels, and fire protection measures.</w:t>
      </w:r>
    </w:p>
    <w:p w14:paraId="7B718D1C" w14:textId="77777777" w:rsidR="00041E8A" w:rsidRPr="00B92F45" w:rsidRDefault="00041E8A" w:rsidP="00FB48B4">
      <w:pPr>
        <w:keepNext/>
        <w:pBdr>
          <w:top w:val="single" w:sz="4" w:space="1" w:color="auto"/>
          <w:left w:val="single" w:sz="4" w:space="4" w:color="auto"/>
          <w:bottom w:val="single" w:sz="4" w:space="1" w:color="auto"/>
          <w:right w:val="single" w:sz="4" w:space="4" w:color="auto"/>
        </w:pBdr>
        <w:shd w:val="clear" w:color="auto" w:fill="FFFFFF"/>
        <w:spacing w:before="120" w:after="120"/>
        <w:ind w:left="810"/>
        <w:rPr>
          <w:rFonts w:ascii="Arial" w:hAnsi="Arial" w:cs="Arial"/>
          <w:color w:val="1F1F1F"/>
          <w:sz w:val="22"/>
          <w:szCs w:val="22"/>
        </w:rPr>
      </w:pPr>
      <w:r w:rsidRPr="00B92F45">
        <w:rPr>
          <w:rFonts w:ascii="Arial" w:hAnsi="Arial" w:cs="Arial"/>
          <w:b/>
          <w:bCs/>
          <w:color w:val="1F1F1F"/>
          <w:sz w:val="22"/>
          <w:szCs w:val="22"/>
        </w:rPr>
        <w:t>Deliverables:</w:t>
      </w:r>
    </w:p>
    <w:p w14:paraId="73386883" w14:textId="5E10F5E3" w:rsidR="00041E8A" w:rsidRPr="00E1004B" w:rsidRDefault="00041E8A"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20"/>
        <w:ind w:left="1080" w:hanging="270"/>
        <w:jc w:val="both"/>
        <w:rPr>
          <w:rFonts w:ascii="Roboto" w:hAnsi="Roboto"/>
          <w:color w:val="1F1F1F"/>
          <w:sz w:val="22"/>
          <w:szCs w:val="22"/>
        </w:rPr>
      </w:pPr>
      <w:r w:rsidRPr="00E1004B">
        <w:rPr>
          <w:rFonts w:ascii="Roboto" w:hAnsi="Roboto"/>
          <w:b/>
          <w:bCs/>
          <w:color w:val="1F1F1F"/>
          <w:sz w:val="22"/>
          <w:szCs w:val="22"/>
        </w:rPr>
        <w:t>Detailed Engineering Design Report (DED Report)</w:t>
      </w:r>
      <w:r w:rsidRPr="00E1004B">
        <w:rPr>
          <w:rFonts w:ascii="Roboto" w:hAnsi="Roboto"/>
          <w:color w:val="1F1F1F"/>
          <w:sz w:val="22"/>
          <w:szCs w:val="22"/>
        </w:rPr>
        <w:t xml:space="preserve"> for each </w:t>
      </w:r>
      <w:r w:rsidR="00856DEB">
        <w:rPr>
          <w:rFonts w:ascii="Roboto" w:hAnsi="Roboto"/>
          <w:color w:val="1F1F1F"/>
          <w:sz w:val="22"/>
          <w:szCs w:val="22"/>
        </w:rPr>
        <w:t>object</w:t>
      </w:r>
      <w:r w:rsidRPr="00E1004B">
        <w:rPr>
          <w:rFonts w:ascii="Roboto" w:hAnsi="Roboto"/>
          <w:color w:val="1F1F1F"/>
          <w:sz w:val="22"/>
          <w:szCs w:val="22"/>
        </w:rPr>
        <w:t xml:space="preserve"> that includes all design findings, surveys, drawings, specifications, cost estimates, and a construction timeline. The consultant may submit the DED Report in phases with EA and IsDB approval.</w:t>
      </w:r>
    </w:p>
    <w:p w14:paraId="1B4D746A" w14:textId="267C1254" w:rsidR="005A4339" w:rsidRPr="00FC3F97" w:rsidRDefault="047F4411" w:rsidP="008329B8">
      <w:pPr>
        <w:pStyle w:val="3"/>
        <w:spacing w:before="240" w:after="240"/>
        <w:ind w:left="810"/>
        <w:rPr>
          <w:rFonts w:ascii="Roboto" w:eastAsia="Roboto Light" w:hAnsi="Roboto"/>
          <w:b/>
          <w:bCs/>
          <w:color w:val="0070C0"/>
          <w:sz w:val="22"/>
          <w:szCs w:val="22"/>
        </w:rPr>
      </w:pPr>
      <w:bookmarkStart w:id="6" w:name="_Toc191836508"/>
      <w:r w:rsidRPr="00FC3F97">
        <w:rPr>
          <w:rFonts w:ascii="Roboto" w:eastAsia="Roboto Light" w:hAnsi="Roboto"/>
          <w:b/>
          <w:bCs/>
          <w:color w:val="0070C0"/>
          <w:sz w:val="22"/>
          <w:szCs w:val="22"/>
        </w:rPr>
        <w:t xml:space="preserve">Task-2: </w:t>
      </w:r>
      <w:r w:rsidR="00556ABB" w:rsidRPr="00FC3F97">
        <w:rPr>
          <w:rFonts w:ascii="Roboto" w:eastAsia="Roboto Light" w:hAnsi="Roboto"/>
          <w:b/>
          <w:bCs/>
          <w:color w:val="0070C0"/>
          <w:sz w:val="22"/>
          <w:szCs w:val="22"/>
        </w:rPr>
        <w:t xml:space="preserve">Preparation of </w:t>
      </w:r>
      <w:r w:rsidR="007574A8" w:rsidRPr="00FC3F97">
        <w:rPr>
          <w:rFonts w:ascii="Roboto" w:eastAsia="Roboto Light" w:hAnsi="Roboto"/>
          <w:b/>
          <w:bCs/>
          <w:color w:val="0070C0"/>
          <w:sz w:val="22"/>
          <w:szCs w:val="22"/>
        </w:rPr>
        <w:t>I</w:t>
      </w:r>
      <w:r w:rsidR="00556ABB" w:rsidRPr="00FC3F97">
        <w:rPr>
          <w:rFonts w:ascii="Roboto" w:eastAsia="Roboto Light" w:hAnsi="Roboto"/>
          <w:b/>
          <w:bCs/>
          <w:color w:val="0070C0"/>
          <w:sz w:val="22"/>
          <w:szCs w:val="22"/>
        </w:rPr>
        <w:t xml:space="preserve">temized </w:t>
      </w:r>
      <w:r w:rsidR="007574A8" w:rsidRPr="00FC3F97">
        <w:rPr>
          <w:rFonts w:ascii="Roboto" w:eastAsia="Roboto Light" w:hAnsi="Roboto"/>
          <w:b/>
          <w:bCs/>
          <w:color w:val="0070C0"/>
          <w:sz w:val="22"/>
          <w:szCs w:val="22"/>
        </w:rPr>
        <w:t>L</w:t>
      </w:r>
      <w:r w:rsidR="00556ABB" w:rsidRPr="00FC3F97">
        <w:rPr>
          <w:rFonts w:ascii="Roboto" w:eastAsia="Roboto Light" w:hAnsi="Roboto"/>
          <w:b/>
          <w:bCs/>
          <w:color w:val="0070C0"/>
          <w:sz w:val="22"/>
          <w:szCs w:val="22"/>
        </w:rPr>
        <w:t>ist</w:t>
      </w:r>
      <w:r w:rsidR="00A23914" w:rsidRPr="00FC3F97">
        <w:rPr>
          <w:rFonts w:ascii="Roboto" w:eastAsia="Roboto Light" w:hAnsi="Roboto"/>
          <w:b/>
          <w:bCs/>
          <w:color w:val="0070C0"/>
          <w:sz w:val="22"/>
          <w:szCs w:val="22"/>
        </w:rPr>
        <w:t xml:space="preserve"> and</w:t>
      </w:r>
      <w:r w:rsidR="00556ABB" w:rsidRPr="00FC3F97">
        <w:rPr>
          <w:rFonts w:ascii="Roboto" w:eastAsia="Roboto Light" w:hAnsi="Roboto"/>
          <w:b/>
          <w:bCs/>
          <w:color w:val="0070C0"/>
          <w:sz w:val="22"/>
          <w:szCs w:val="22"/>
        </w:rPr>
        <w:t xml:space="preserve"> </w:t>
      </w:r>
      <w:r w:rsidR="007574A8" w:rsidRPr="00FC3F97">
        <w:rPr>
          <w:rFonts w:ascii="Roboto" w:eastAsia="Roboto Light" w:hAnsi="Roboto"/>
          <w:b/>
          <w:bCs/>
          <w:color w:val="0070C0"/>
          <w:sz w:val="22"/>
          <w:szCs w:val="22"/>
        </w:rPr>
        <w:t>T</w:t>
      </w:r>
      <w:r w:rsidR="005550F5" w:rsidRPr="00FC3F97">
        <w:rPr>
          <w:rFonts w:ascii="Roboto" w:eastAsia="Roboto Light" w:hAnsi="Roboto"/>
          <w:b/>
          <w:bCs/>
          <w:color w:val="0070C0"/>
          <w:sz w:val="22"/>
          <w:szCs w:val="22"/>
        </w:rPr>
        <w:t xml:space="preserve">echnical </w:t>
      </w:r>
      <w:r w:rsidR="007574A8" w:rsidRPr="00FC3F97">
        <w:rPr>
          <w:rFonts w:ascii="Roboto" w:eastAsia="Roboto Light" w:hAnsi="Roboto"/>
          <w:b/>
          <w:bCs/>
          <w:color w:val="0070C0"/>
          <w:sz w:val="22"/>
          <w:szCs w:val="22"/>
        </w:rPr>
        <w:t>S</w:t>
      </w:r>
      <w:r w:rsidR="005550F5" w:rsidRPr="00FC3F97">
        <w:rPr>
          <w:rFonts w:ascii="Roboto" w:eastAsia="Roboto Light" w:hAnsi="Roboto"/>
          <w:b/>
          <w:bCs/>
          <w:color w:val="0070C0"/>
          <w:sz w:val="22"/>
          <w:szCs w:val="22"/>
        </w:rPr>
        <w:t>pecifications</w:t>
      </w:r>
      <w:r w:rsidR="00556ABB" w:rsidRPr="00FC3F97">
        <w:rPr>
          <w:rFonts w:ascii="Roboto" w:eastAsia="Roboto Light" w:hAnsi="Roboto"/>
          <w:b/>
          <w:bCs/>
          <w:color w:val="0070C0"/>
          <w:sz w:val="22"/>
          <w:szCs w:val="22"/>
        </w:rPr>
        <w:t xml:space="preserve"> </w:t>
      </w:r>
      <w:r w:rsidR="00EA1EA4" w:rsidRPr="00FC3F97">
        <w:rPr>
          <w:rFonts w:ascii="Roboto" w:eastAsia="Roboto Light" w:hAnsi="Roboto"/>
          <w:b/>
          <w:bCs/>
          <w:color w:val="0070C0"/>
          <w:sz w:val="22"/>
          <w:szCs w:val="22"/>
        </w:rPr>
        <w:t>for Goods</w:t>
      </w:r>
      <w:bookmarkEnd w:id="6"/>
    </w:p>
    <w:p w14:paraId="3D862ECC" w14:textId="5268B830" w:rsidR="00DB0A12" w:rsidRPr="00576B5D" w:rsidRDefault="00DB0A12" w:rsidP="000917D2">
      <w:pPr>
        <w:pStyle w:val="ab"/>
        <w:numPr>
          <w:ilvl w:val="0"/>
          <w:numId w:val="31"/>
        </w:numPr>
        <w:shd w:val="clear" w:color="auto" w:fill="FFFFFF"/>
        <w:spacing w:before="120" w:after="120"/>
        <w:ind w:hanging="720"/>
        <w:jc w:val="both"/>
        <w:rPr>
          <w:rFonts w:ascii="Roboto" w:hAnsi="Roboto"/>
          <w:color w:val="1F1F1F"/>
          <w:sz w:val="22"/>
          <w:szCs w:val="22"/>
        </w:rPr>
      </w:pPr>
      <w:r w:rsidRPr="00576B5D">
        <w:rPr>
          <w:rFonts w:ascii="Roboto" w:hAnsi="Roboto"/>
          <w:color w:val="1F1F1F"/>
          <w:sz w:val="22"/>
          <w:szCs w:val="22"/>
        </w:rPr>
        <w:t xml:space="preserve">This task prioritizes </w:t>
      </w:r>
      <w:r w:rsidR="008B7669">
        <w:rPr>
          <w:rFonts w:ascii="Roboto" w:hAnsi="Roboto"/>
          <w:color w:val="1F1F1F"/>
          <w:sz w:val="22"/>
          <w:szCs w:val="22"/>
        </w:rPr>
        <w:t>procurement of goods (</w:t>
      </w:r>
      <w:r w:rsidR="008B7669" w:rsidRPr="008B7669">
        <w:rPr>
          <w:rFonts w:ascii="Roboto" w:hAnsi="Roboto"/>
          <w:color w:val="1F1F1F"/>
          <w:sz w:val="22"/>
          <w:szCs w:val="22"/>
        </w:rPr>
        <w:t>O&amp;M machinery</w:t>
      </w:r>
      <w:r w:rsidR="008B7669">
        <w:rPr>
          <w:rFonts w:ascii="Roboto" w:hAnsi="Roboto"/>
          <w:color w:val="1F1F1F"/>
          <w:sz w:val="22"/>
          <w:szCs w:val="22"/>
        </w:rPr>
        <w:t>)</w:t>
      </w:r>
      <w:r w:rsidRPr="00576B5D">
        <w:rPr>
          <w:rFonts w:ascii="Roboto" w:hAnsi="Roboto"/>
          <w:color w:val="1F1F1F"/>
          <w:sz w:val="22"/>
          <w:szCs w:val="22"/>
        </w:rPr>
        <w:t>.</w:t>
      </w:r>
    </w:p>
    <w:p w14:paraId="3BD2200A" w14:textId="77777777" w:rsidR="00B92F45" w:rsidRPr="00576B5D" w:rsidRDefault="00B92F45" w:rsidP="000917D2">
      <w:pPr>
        <w:numPr>
          <w:ilvl w:val="0"/>
          <w:numId w:val="8"/>
        </w:numPr>
        <w:shd w:val="clear" w:color="auto" w:fill="FFFFFF"/>
        <w:tabs>
          <w:tab w:val="clear" w:pos="720"/>
          <w:tab w:val="num" w:pos="1530"/>
        </w:tabs>
        <w:spacing w:before="120"/>
        <w:ind w:left="1440"/>
        <w:rPr>
          <w:rFonts w:ascii="Roboto" w:hAnsi="Roboto" w:cs="Arial"/>
          <w:b/>
          <w:bCs/>
          <w:color w:val="1F1F1F"/>
          <w:sz w:val="22"/>
          <w:szCs w:val="22"/>
        </w:rPr>
      </w:pPr>
      <w:r w:rsidRPr="00B92F45">
        <w:rPr>
          <w:rFonts w:ascii="Roboto" w:hAnsi="Roboto" w:cs="Arial"/>
          <w:b/>
          <w:bCs/>
          <w:color w:val="1F1F1F"/>
          <w:sz w:val="22"/>
          <w:szCs w:val="22"/>
        </w:rPr>
        <w:t>Market Research and Cost Optimization:</w:t>
      </w:r>
    </w:p>
    <w:p w14:paraId="0723EE50" w14:textId="1C059C69" w:rsidR="00B92F45" w:rsidRPr="00B92F45" w:rsidRDefault="00B92F45" w:rsidP="000917D2">
      <w:pPr>
        <w:numPr>
          <w:ilvl w:val="1"/>
          <w:numId w:val="6"/>
        </w:numPr>
        <w:shd w:val="clear" w:color="auto" w:fill="FFFFFF"/>
        <w:tabs>
          <w:tab w:val="clear" w:pos="1440"/>
          <w:tab w:val="num" w:pos="1710"/>
        </w:tabs>
        <w:spacing w:before="120" w:after="120"/>
        <w:ind w:left="1710"/>
        <w:jc w:val="both"/>
        <w:rPr>
          <w:rFonts w:ascii="Roboto" w:hAnsi="Roboto" w:cs="Arial"/>
          <w:color w:val="1F1F1F"/>
          <w:sz w:val="22"/>
          <w:szCs w:val="22"/>
        </w:rPr>
      </w:pPr>
      <w:r w:rsidRPr="00B92F45">
        <w:rPr>
          <w:rFonts w:ascii="Roboto" w:hAnsi="Roboto" w:cs="Arial"/>
          <w:color w:val="1F1F1F"/>
          <w:sz w:val="22"/>
          <w:szCs w:val="22"/>
        </w:rPr>
        <w:t xml:space="preserve">The Consultant will conduct thorough market research and analysis to gain a comprehensive understanding of current market trends and identify the most cost-effective options for </w:t>
      </w:r>
      <w:r w:rsidR="008B7669">
        <w:rPr>
          <w:rFonts w:ascii="Roboto" w:hAnsi="Roboto" w:cs="Arial"/>
          <w:color w:val="1F1F1F"/>
          <w:sz w:val="22"/>
          <w:szCs w:val="22"/>
        </w:rPr>
        <w:t>goods under this Project</w:t>
      </w:r>
      <w:r w:rsidRPr="00B92F45">
        <w:rPr>
          <w:rFonts w:ascii="Roboto" w:hAnsi="Roboto" w:cs="Arial"/>
          <w:color w:val="1F1F1F"/>
          <w:sz w:val="22"/>
          <w:szCs w:val="22"/>
        </w:rPr>
        <w:t>, prioritizing high quality at competitive prices.</w:t>
      </w:r>
    </w:p>
    <w:p w14:paraId="087A1BE7" w14:textId="77777777" w:rsidR="00B92F45" w:rsidRPr="00B92F45" w:rsidRDefault="00B92F45" w:rsidP="000917D2">
      <w:pPr>
        <w:numPr>
          <w:ilvl w:val="1"/>
          <w:numId w:val="6"/>
        </w:numPr>
        <w:shd w:val="clear" w:color="auto" w:fill="FFFFFF"/>
        <w:tabs>
          <w:tab w:val="clear" w:pos="1440"/>
          <w:tab w:val="num" w:pos="1710"/>
        </w:tabs>
        <w:spacing w:before="100" w:beforeAutospacing="1" w:after="120"/>
        <w:ind w:left="1710"/>
        <w:jc w:val="both"/>
        <w:rPr>
          <w:rFonts w:ascii="Roboto" w:hAnsi="Roboto" w:cs="Arial"/>
          <w:color w:val="1F1F1F"/>
          <w:sz w:val="22"/>
          <w:szCs w:val="22"/>
        </w:rPr>
      </w:pPr>
      <w:r w:rsidRPr="00B92F45">
        <w:rPr>
          <w:rFonts w:ascii="Roboto" w:hAnsi="Roboto" w:cs="Arial"/>
          <w:color w:val="1F1F1F"/>
          <w:sz w:val="22"/>
          <w:szCs w:val="22"/>
        </w:rPr>
        <w:lastRenderedPageBreak/>
        <w:t>Leveraging the market research findings, the Consultant will review and potentially revise the costing breakdown for furniture and equipment.</w:t>
      </w:r>
    </w:p>
    <w:p w14:paraId="4F8D202B" w14:textId="77777777" w:rsidR="00B92F45" w:rsidRPr="00576B5D" w:rsidRDefault="00B92F45" w:rsidP="000917D2">
      <w:pPr>
        <w:numPr>
          <w:ilvl w:val="0"/>
          <w:numId w:val="8"/>
        </w:numPr>
        <w:shd w:val="clear" w:color="auto" w:fill="FFFFFF"/>
        <w:tabs>
          <w:tab w:val="clear" w:pos="720"/>
          <w:tab w:val="num" w:pos="1530"/>
        </w:tabs>
        <w:spacing w:before="120"/>
        <w:ind w:left="1440"/>
        <w:rPr>
          <w:rFonts w:ascii="Roboto" w:hAnsi="Roboto" w:cs="Arial"/>
          <w:b/>
          <w:bCs/>
          <w:color w:val="1F1F1F"/>
          <w:sz w:val="22"/>
          <w:szCs w:val="22"/>
        </w:rPr>
      </w:pPr>
      <w:r w:rsidRPr="00B92F45">
        <w:rPr>
          <w:rFonts w:ascii="Roboto" w:hAnsi="Roboto" w:cs="Arial"/>
          <w:b/>
          <w:bCs/>
          <w:color w:val="1F1F1F"/>
          <w:sz w:val="22"/>
          <w:szCs w:val="22"/>
        </w:rPr>
        <w:t>Technical Specifications and Procurement Plan Development:</w:t>
      </w:r>
    </w:p>
    <w:p w14:paraId="7DE33428" w14:textId="19196B97" w:rsidR="00241FE6" w:rsidRPr="00261A36" w:rsidRDefault="00261A36" w:rsidP="000917D2">
      <w:pPr>
        <w:numPr>
          <w:ilvl w:val="1"/>
          <w:numId w:val="6"/>
        </w:numPr>
        <w:shd w:val="clear" w:color="auto" w:fill="FFFFFF"/>
        <w:tabs>
          <w:tab w:val="clear" w:pos="1440"/>
          <w:tab w:val="num" w:pos="1710"/>
        </w:tabs>
        <w:spacing w:before="120" w:after="120"/>
        <w:ind w:left="1710"/>
        <w:jc w:val="both"/>
        <w:rPr>
          <w:rFonts w:ascii="Roboto" w:hAnsi="Roboto" w:cs="Arial"/>
          <w:color w:val="1F1F1F"/>
          <w:sz w:val="22"/>
          <w:szCs w:val="22"/>
        </w:rPr>
      </w:pPr>
      <w:r w:rsidRPr="00261A36">
        <w:rPr>
          <w:rFonts w:ascii="Roboto" w:hAnsi="Roboto" w:cs="Arial"/>
          <w:color w:val="1F1F1F"/>
          <w:sz w:val="22"/>
          <w:szCs w:val="22"/>
        </w:rPr>
        <w:t xml:space="preserve">The Consultant will be responsible for the development of comprehensive technical specifications for </w:t>
      </w:r>
      <w:r w:rsidR="00F12A59" w:rsidRPr="00B92F45">
        <w:rPr>
          <w:rFonts w:ascii="Roboto" w:hAnsi="Roboto" w:cs="Arial"/>
          <w:color w:val="1F1F1F"/>
          <w:sz w:val="22"/>
          <w:szCs w:val="22"/>
        </w:rPr>
        <w:t xml:space="preserve">all </w:t>
      </w:r>
      <w:r w:rsidR="008B7669">
        <w:rPr>
          <w:rFonts w:ascii="Roboto" w:hAnsi="Roboto" w:cs="Arial"/>
          <w:color w:val="1F1F1F"/>
          <w:sz w:val="22"/>
          <w:szCs w:val="22"/>
        </w:rPr>
        <w:t>goods to be procured</w:t>
      </w:r>
      <w:r w:rsidRPr="00261A36">
        <w:rPr>
          <w:rFonts w:ascii="Roboto" w:hAnsi="Roboto" w:cs="Arial"/>
          <w:color w:val="1F1F1F"/>
          <w:sz w:val="22"/>
          <w:szCs w:val="22"/>
        </w:rPr>
        <w:t xml:space="preserve">. </w:t>
      </w:r>
    </w:p>
    <w:p w14:paraId="53CD2992" w14:textId="77777777" w:rsidR="00B92F45" w:rsidRPr="00B92F45" w:rsidRDefault="00B92F45" w:rsidP="000C116E">
      <w:pPr>
        <w:pBdr>
          <w:top w:val="single" w:sz="4" w:space="1" w:color="auto"/>
          <w:left w:val="single" w:sz="4" w:space="4" w:color="auto"/>
          <w:bottom w:val="single" w:sz="4" w:space="1" w:color="auto"/>
          <w:right w:val="single" w:sz="4" w:space="4" w:color="auto"/>
        </w:pBdr>
        <w:shd w:val="clear" w:color="auto" w:fill="FFFFFF"/>
        <w:spacing w:before="120" w:after="120"/>
        <w:ind w:left="810"/>
        <w:rPr>
          <w:rFonts w:ascii="Roboto" w:hAnsi="Roboto" w:cs="Arial"/>
          <w:color w:val="1F1F1F"/>
          <w:sz w:val="22"/>
          <w:szCs w:val="22"/>
        </w:rPr>
      </w:pPr>
      <w:r w:rsidRPr="00B92F45">
        <w:rPr>
          <w:rFonts w:ascii="Roboto" w:hAnsi="Roboto" w:cs="Arial"/>
          <w:b/>
          <w:bCs/>
          <w:color w:val="1F1F1F"/>
          <w:sz w:val="22"/>
          <w:szCs w:val="22"/>
        </w:rPr>
        <w:t>Deliverables:</w:t>
      </w:r>
    </w:p>
    <w:p w14:paraId="00C0A221" w14:textId="496C5474" w:rsidR="00B92F45" w:rsidRPr="00B71DA4" w:rsidRDefault="00B92F45"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71DA4">
        <w:rPr>
          <w:rFonts w:ascii="Roboto" w:hAnsi="Roboto"/>
          <w:color w:val="1F1F1F"/>
          <w:sz w:val="22"/>
          <w:szCs w:val="22"/>
        </w:rPr>
        <w:t xml:space="preserve">Refined and finalized lists of </w:t>
      </w:r>
      <w:r w:rsidR="00142DC4">
        <w:rPr>
          <w:rFonts w:ascii="Roboto" w:hAnsi="Roboto"/>
          <w:color w:val="1F1F1F"/>
          <w:sz w:val="22"/>
          <w:szCs w:val="22"/>
        </w:rPr>
        <w:t>goods</w:t>
      </w:r>
    </w:p>
    <w:p w14:paraId="79188887" w14:textId="6156E108" w:rsidR="00B92F45" w:rsidRPr="00B71DA4" w:rsidRDefault="00B92F45"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71DA4">
        <w:rPr>
          <w:rFonts w:ascii="Roboto" w:hAnsi="Roboto"/>
          <w:color w:val="1F1F1F"/>
          <w:sz w:val="22"/>
          <w:szCs w:val="22"/>
        </w:rPr>
        <w:t xml:space="preserve">Comprehensive technical specifications for all </w:t>
      </w:r>
      <w:r w:rsidR="00142DC4">
        <w:rPr>
          <w:rFonts w:ascii="Roboto" w:hAnsi="Roboto"/>
          <w:color w:val="1F1F1F"/>
          <w:sz w:val="22"/>
          <w:szCs w:val="22"/>
        </w:rPr>
        <w:t>goods</w:t>
      </w:r>
    </w:p>
    <w:p w14:paraId="3D3A9A41" w14:textId="77777777" w:rsidR="00B92F45" w:rsidRPr="00B71DA4" w:rsidRDefault="00B92F45"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71DA4">
        <w:rPr>
          <w:rFonts w:ascii="Roboto" w:hAnsi="Roboto"/>
          <w:color w:val="1F1F1F"/>
          <w:sz w:val="22"/>
          <w:szCs w:val="22"/>
        </w:rPr>
        <w:t>Procurement plan for a streamlined and timely acquisition process</w:t>
      </w:r>
    </w:p>
    <w:p w14:paraId="0C3C94B2" w14:textId="79BC617D" w:rsidR="00B92F45" w:rsidRPr="00B71DA4" w:rsidRDefault="00B92F45"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71DA4">
        <w:rPr>
          <w:rFonts w:ascii="Roboto" w:hAnsi="Roboto"/>
          <w:color w:val="1F1F1F"/>
          <w:sz w:val="22"/>
          <w:szCs w:val="22"/>
        </w:rPr>
        <w:t>Training program outlining usage and maintenance</w:t>
      </w:r>
      <w:r w:rsidR="00142DC4">
        <w:rPr>
          <w:rFonts w:ascii="Roboto" w:hAnsi="Roboto"/>
          <w:color w:val="1F1F1F"/>
          <w:sz w:val="22"/>
          <w:szCs w:val="22"/>
        </w:rPr>
        <w:t xml:space="preserve"> of the procured goods</w:t>
      </w:r>
    </w:p>
    <w:p w14:paraId="059B6C24" w14:textId="26204FC5" w:rsidR="00556ABB" w:rsidRPr="00FC3F97" w:rsidRDefault="0B0AA6EE" w:rsidP="008329B8">
      <w:pPr>
        <w:pStyle w:val="3"/>
        <w:spacing w:before="240" w:after="240"/>
        <w:ind w:left="810"/>
        <w:rPr>
          <w:rFonts w:ascii="Roboto" w:eastAsia="Roboto Light" w:hAnsi="Roboto"/>
          <w:b/>
          <w:bCs/>
          <w:color w:val="0070C0"/>
          <w:sz w:val="22"/>
          <w:szCs w:val="22"/>
        </w:rPr>
      </w:pPr>
      <w:bookmarkStart w:id="7" w:name="_Toc191836509"/>
      <w:r w:rsidRPr="00FC3F97">
        <w:rPr>
          <w:rFonts w:ascii="Roboto" w:eastAsia="Roboto Light" w:hAnsi="Roboto"/>
          <w:b/>
          <w:bCs/>
          <w:color w:val="0070C0"/>
          <w:sz w:val="22"/>
          <w:szCs w:val="22"/>
        </w:rPr>
        <w:t xml:space="preserve">Task-3: </w:t>
      </w:r>
      <w:r w:rsidR="003A674F" w:rsidRPr="00FC3F97">
        <w:rPr>
          <w:rFonts w:ascii="Roboto" w:eastAsia="Roboto Light" w:hAnsi="Roboto"/>
          <w:b/>
          <w:bCs/>
          <w:color w:val="0070C0"/>
          <w:sz w:val="22"/>
          <w:szCs w:val="22"/>
        </w:rPr>
        <w:t>Procurement Management and Support</w:t>
      </w:r>
      <w:r w:rsidR="005550F5" w:rsidRPr="00FC3F97">
        <w:rPr>
          <w:rFonts w:ascii="Roboto" w:eastAsia="Roboto Light" w:hAnsi="Roboto"/>
          <w:b/>
          <w:bCs/>
          <w:color w:val="0070C0"/>
          <w:sz w:val="22"/>
          <w:szCs w:val="22"/>
        </w:rPr>
        <w:t>:</w:t>
      </w:r>
      <w:bookmarkEnd w:id="7"/>
    </w:p>
    <w:p w14:paraId="1534E34C" w14:textId="7B207E98" w:rsidR="005550F5" w:rsidRPr="00B71DA4" w:rsidRDefault="00AC6BC9" w:rsidP="000917D2">
      <w:pPr>
        <w:pStyle w:val="ab"/>
        <w:numPr>
          <w:ilvl w:val="0"/>
          <w:numId w:val="31"/>
        </w:numPr>
        <w:shd w:val="clear" w:color="auto" w:fill="FFFFFF"/>
        <w:spacing w:before="120" w:after="120"/>
        <w:ind w:hanging="720"/>
        <w:jc w:val="both"/>
        <w:rPr>
          <w:rFonts w:ascii="Roboto" w:hAnsi="Roboto"/>
          <w:color w:val="1F1F1F"/>
          <w:sz w:val="22"/>
          <w:szCs w:val="22"/>
        </w:rPr>
      </w:pPr>
      <w:r w:rsidRPr="00B71DA4">
        <w:rPr>
          <w:rFonts w:ascii="Roboto" w:hAnsi="Roboto"/>
          <w:color w:val="1F1F1F"/>
          <w:sz w:val="22"/>
          <w:szCs w:val="22"/>
        </w:rPr>
        <w:t>This task encompasses the preparation of comprehensive bidding documents and the provision of technical assistance throughout the procurement cycle for all project components.</w:t>
      </w:r>
    </w:p>
    <w:p w14:paraId="18DEECA3" w14:textId="77777777" w:rsidR="005F3349" w:rsidRPr="00B71DA4" w:rsidRDefault="005F3349" w:rsidP="000917D2">
      <w:pPr>
        <w:numPr>
          <w:ilvl w:val="0"/>
          <w:numId w:val="32"/>
        </w:numPr>
        <w:shd w:val="clear" w:color="auto" w:fill="FFFFFF"/>
        <w:tabs>
          <w:tab w:val="clear" w:pos="720"/>
        </w:tabs>
        <w:spacing w:before="120"/>
        <w:ind w:left="1440"/>
        <w:rPr>
          <w:rFonts w:ascii="Roboto" w:hAnsi="Roboto" w:cs="Arial"/>
          <w:b/>
          <w:bCs/>
          <w:color w:val="1F1F1F"/>
          <w:sz w:val="22"/>
          <w:szCs w:val="22"/>
        </w:rPr>
      </w:pPr>
      <w:r w:rsidRPr="005F3349">
        <w:rPr>
          <w:rFonts w:ascii="Roboto" w:hAnsi="Roboto" w:cs="Arial"/>
          <w:b/>
          <w:bCs/>
          <w:color w:val="1F1F1F"/>
          <w:sz w:val="22"/>
          <w:szCs w:val="22"/>
        </w:rPr>
        <w:t>Development of Bidding Documents:</w:t>
      </w:r>
    </w:p>
    <w:p w14:paraId="3B28D6B2" w14:textId="3F47395A" w:rsidR="005F3349" w:rsidRPr="005F3349" w:rsidRDefault="005F3349" w:rsidP="000917D2">
      <w:pPr>
        <w:numPr>
          <w:ilvl w:val="1"/>
          <w:numId w:val="9"/>
        </w:numPr>
        <w:shd w:val="clear" w:color="auto" w:fill="FFFFFF"/>
        <w:tabs>
          <w:tab w:val="clear" w:pos="1440"/>
          <w:tab w:val="num" w:pos="1710"/>
        </w:tabs>
        <w:spacing w:before="120"/>
        <w:ind w:left="1710"/>
        <w:rPr>
          <w:rFonts w:ascii="Roboto" w:hAnsi="Roboto" w:cs="Arial"/>
          <w:color w:val="1F1F1F"/>
          <w:sz w:val="22"/>
          <w:szCs w:val="22"/>
        </w:rPr>
      </w:pPr>
      <w:r w:rsidRPr="005F3349">
        <w:rPr>
          <w:rFonts w:ascii="Roboto" w:hAnsi="Roboto" w:cs="Arial"/>
          <w:color w:val="1F1F1F"/>
          <w:sz w:val="22"/>
          <w:szCs w:val="22"/>
        </w:rPr>
        <w:t>Upon finalization and approval of the DEDs by the EA, the Consultant will prepare separate sets of bidding documents for each procurement package.</w:t>
      </w:r>
    </w:p>
    <w:p w14:paraId="28C14E52" w14:textId="32A6C64C" w:rsidR="005F3349" w:rsidRPr="005F3349" w:rsidRDefault="005F3349" w:rsidP="000917D2">
      <w:pPr>
        <w:numPr>
          <w:ilvl w:val="1"/>
          <w:numId w:val="9"/>
        </w:numPr>
        <w:shd w:val="clear" w:color="auto" w:fill="FFFFFF"/>
        <w:tabs>
          <w:tab w:val="clear" w:pos="1440"/>
          <w:tab w:val="num" w:pos="1710"/>
        </w:tabs>
        <w:spacing w:before="100" w:beforeAutospacing="1"/>
        <w:ind w:left="1710"/>
        <w:jc w:val="both"/>
        <w:rPr>
          <w:rFonts w:ascii="Roboto" w:hAnsi="Roboto" w:cs="Arial"/>
          <w:color w:val="1F1F1F"/>
          <w:sz w:val="22"/>
          <w:szCs w:val="22"/>
        </w:rPr>
      </w:pPr>
      <w:r w:rsidRPr="005F3349">
        <w:rPr>
          <w:rFonts w:ascii="Roboto" w:hAnsi="Roboto" w:cs="Arial"/>
          <w:color w:val="1F1F1F"/>
          <w:sz w:val="22"/>
          <w:szCs w:val="22"/>
        </w:rPr>
        <w:t>These documents will adhere to the specific templates and guidelines established by the IsDB for activities financed under its funding.</w:t>
      </w:r>
    </w:p>
    <w:p w14:paraId="1AE66999" w14:textId="0DC15968" w:rsidR="005F3349" w:rsidRPr="005F3349" w:rsidRDefault="005F3349" w:rsidP="000917D2">
      <w:pPr>
        <w:numPr>
          <w:ilvl w:val="1"/>
          <w:numId w:val="9"/>
        </w:numPr>
        <w:shd w:val="clear" w:color="auto" w:fill="FFFFFF"/>
        <w:tabs>
          <w:tab w:val="clear" w:pos="1440"/>
          <w:tab w:val="num" w:pos="1710"/>
        </w:tabs>
        <w:spacing w:before="100" w:beforeAutospacing="1" w:after="120"/>
        <w:ind w:left="1710"/>
        <w:jc w:val="both"/>
        <w:rPr>
          <w:rFonts w:ascii="Roboto" w:hAnsi="Roboto" w:cs="Arial"/>
          <w:color w:val="1F1F1F"/>
          <w:sz w:val="22"/>
          <w:szCs w:val="22"/>
        </w:rPr>
      </w:pPr>
      <w:r w:rsidRPr="005F3349">
        <w:rPr>
          <w:rFonts w:ascii="Roboto" w:hAnsi="Roboto" w:cs="Arial"/>
          <w:color w:val="1F1F1F"/>
          <w:sz w:val="22"/>
          <w:szCs w:val="22"/>
        </w:rPr>
        <w:t>Procurement of goods, works, and services funded by the variable portion of the GPE financing and government resources will follow the relevant governmental procurement regulations.</w:t>
      </w:r>
    </w:p>
    <w:p w14:paraId="146DC2D7" w14:textId="77777777" w:rsidR="005F3349" w:rsidRPr="00BF6D0F" w:rsidRDefault="005F3349" w:rsidP="000917D2">
      <w:pPr>
        <w:numPr>
          <w:ilvl w:val="0"/>
          <w:numId w:val="32"/>
        </w:numPr>
        <w:shd w:val="clear" w:color="auto" w:fill="FFFFFF"/>
        <w:tabs>
          <w:tab w:val="clear" w:pos="720"/>
        </w:tabs>
        <w:spacing w:before="120"/>
        <w:ind w:left="1440"/>
        <w:rPr>
          <w:rFonts w:ascii="Roboto" w:hAnsi="Roboto" w:cs="Arial"/>
          <w:b/>
          <w:bCs/>
          <w:color w:val="1F1F1F"/>
          <w:sz w:val="22"/>
          <w:szCs w:val="22"/>
        </w:rPr>
      </w:pPr>
      <w:r w:rsidRPr="005F3349">
        <w:rPr>
          <w:rFonts w:ascii="Roboto" w:hAnsi="Roboto" w:cs="Arial"/>
          <w:b/>
          <w:bCs/>
          <w:color w:val="1F1F1F"/>
          <w:sz w:val="22"/>
          <w:szCs w:val="22"/>
        </w:rPr>
        <w:t>Technical Assistance During Procurement:</w:t>
      </w:r>
    </w:p>
    <w:p w14:paraId="51D864AE" w14:textId="77777777" w:rsidR="005F3349" w:rsidRPr="005F3349" w:rsidRDefault="005F3349" w:rsidP="000917D2">
      <w:pPr>
        <w:numPr>
          <w:ilvl w:val="1"/>
          <w:numId w:val="9"/>
        </w:numPr>
        <w:shd w:val="clear" w:color="auto" w:fill="FFFFFF"/>
        <w:tabs>
          <w:tab w:val="clear" w:pos="1440"/>
          <w:tab w:val="num" w:pos="1710"/>
        </w:tabs>
        <w:spacing w:before="120"/>
        <w:ind w:left="1710"/>
        <w:rPr>
          <w:rFonts w:ascii="Roboto" w:hAnsi="Roboto" w:cs="Arial"/>
          <w:color w:val="1F1F1F"/>
          <w:sz w:val="22"/>
          <w:szCs w:val="22"/>
        </w:rPr>
      </w:pPr>
      <w:r w:rsidRPr="005F3349">
        <w:rPr>
          <w:rFonts w:ascii="Roboto" w:hAnsi="Roboto" w:cs="Arial"/>
          <w:color w:val="1F1F1F"/>
          <w:sz w:val="22"/>
          <w:szCs w:val="22"/>
        </w:rPr>
        <w:t>The Consultant will provide comprehensive technical support throughout the procurement process, including:</w:t>
      </w:r>
    </w:p>
    <w:p w14:paraId="759B585A" w14:textId="4D8FA23A"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Publicly advertising Special Procurement Notices (SPN)</w:t>
      </w:r>
    </w:p>
    <w:p w14:paraId="6399592C"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Issuing Requests for Proposals (RFPs) and bidding documents</w:t>
      </w:r>
    </w:p>
    <w:p w14:paraId="0CFEDD28" w14:textId="4DACEA3B" w:rsidR="005F3349" w:rsidRPr="005F3349" w:rsidRDefault="005F3349" w:rsidP="000917D2">
      <w:pPr>
        <w:numPr>
          <w:ilvl w:val="2"/>
          <w:numId w:val="9"/>
        </w:numPr>
        <w:shd w:val="clear" w:color="auto" w:fill="FFFFFF"/>
        <w:spacing w:before="100" w:beforeAutospacing="1" w:after="120"/>
        <w:jc w:val="both"/>
        <w:rPr>
          <w:rFonts w:ascii="Roboto" w:hAnsi="Roboto" w:cs="Arial"/>
          <w:color w:val="1F1F1F"/>
          <w:sz w:val="22"/>
          <w:szCs w:val="22"/>
        </w:rPr>
      </w:pPr>
      <w:r w:rsidRPr="005F3349">
        <w:rPr>
          <w:rFonts w:ascii="Roboto" w:hAnsi="Roboto" w:cs="Arial"/>
          <w:color w:val="1F1F1F"/>
          <w:sz w:val="22"/>
          <w:szCs w:val="22"/>
        </w:rPr>
        <w:t xml:space="preserve">Addressing and clarifying any inquiries submitted by potential </w:t>
      </w:r>
      <w:r w:rsidR="008408F2" w:rsidRPr="005F3349">
        <w:rPr>
          <w:rFonts w:ascii="Roboto" w:hAnsi="Roboto" w:cs="Arial"/>
          <w:color w:val="1F1F1F"/>
          <w:sz w:val="22"/>
          <w:szCs w:val="22"/>
        </w:rPr>
        <w:t>bidders.</w:t>
      </w:r>
    </w:p>
    <w:p w14:paraId="2876F7C9" w14:textId="7DA2C21B" w:rsidR="005F3349" w:rsidRPr="00BF6D0F" w:rsidRDefault="005F3349" w:rsidP="000917D2">
      <w:pPr>
        <w:numPr>
          <w:ilvl w:val="0"/>
          <w:numId w:val="32"/>
        </w:numPr>
        <w:shd w:val="clear" w:color="auto" w:fill="FFFFFF"/>
        <w:tabs>
          <w:tab w:val="clear" w:pos="720"/>
        </w:tabs>
        <w:spacing w:before="120"/>
        <w:ind w:left="1440"/>
        <w:rPr>
          <w:rFonts w:ascii="Roboto" w:hAnsi="Roboto" w:cs="Arial"/>
          <w:b/>
          <w:bCs/>
          <w:color w:val="1F1F1F"/>
          <w:sz w:val="22"/>
          <w:szCs w:val="22"/>
        </w:rPr>
      </w:pPr>
      <w:r w:rsidRPr="005F3349">
        <w:rPr>
          <w:rFonts w:ascii="Roboto" w:hAnsi="Roboto" w:cs="Arial"/>
          <w:b/>
          <w:bCs/>
          <w:color w:val="1F1F1F"/>
          <w:sz w:val="22"/>
          <w:szCs w:val="22"/>
        </w:rPr>
        <w:t>Bid Evaluation:</w:t>
      </w:r>
    </w:p>
    <w:p w14:paraId="770CB2F5" w14:textId="77777777" w:rsidR="005F3349" w:rsidRPr="005F3349" w:rsidRDefault="005F3349" w:rsidP="000917D2">
      <w:pPr>
        <w:numPr>
          <w:ilvl w:val="1"/>
          <w:numId w:val="9"/>
        </w:numPr>
        <w:shd w:val="clear" w:color="auto" w:fill="FFFFFF"/>
        <w:tabs>
          <w:tab w:val="clear" w:pos="1440"/>
          <w:tab w:val="num" w:pos="1710"/>
        </w:tabs>
        <w:spacing w:before="120"/>
        <w:ind w:left="1710"/>
        <w:rPr>
          <w:rFonts w:ascii="Roboto" w:hAnsi="Roboto" w:cs="Arial"/>
          <w:color w:val="1F1F1F"/>
          <w:sz w:val="22"/>
          <w:szCs w:val="22"/>
        </w:rPr>
      </w:pPr>
      <w:r w:rsidRPr="005F3349">
        <w:rPr>
          <w:rFonts w:ascii="Roboto" w:hAnsi="Roboto" w:cs="Arial"/>
          <w:color w:val="1F1F1F"/>
          <w:sz w:val="22"/>
          <w:szCs w:val="22"/>
        </w:rPr>
        <w:t>The Consultant will assist the EA in the following activities related to bid closing and opening procedures:</w:t>
      </w:r>
    </w:p>
    <w:p w14:paraId="3D3A5225"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Managing bid submission and opening procedures</w:t>
      </w:r>
    </w:p>
    <w:p w14:paraId="016E3A13"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Preparing meeting minutes and ensuring timely submission to relevant authorities and IsDB</w:t>
      </w:r>
    </w:p>
    <w:p w14:paraId="7CB69C34"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Obtaining necessary clarifications as required throughout the process</w:t>
      </w:r>
    </w:p>
    <w:p w14:paraId="049364AA"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Overseeing the overall flow of the bidding process to manage any unforeseen situations</w:t>
      </w:r>
    </w:p>
    <w:p w14:paraId="258990D2" w14:textId="029DE331" w:rsidR="005F3349" w:rsidRPr="005F3349" w:rsidRDefault="005F3349" w:rsidP="000917D2">
      <w:pPr>
        <w:numPr>
          <w:ilvl w:val="1"/>
          <w:numId w:val="9"/>
        </w:numPr>
        <w:shd w:val="clear" w:color="auto" w:fill="FFFFFF"/>
        <w:tabs>
          <w:tab w:val="clear" w:pos="1440"/>
          <w:tab w:val="num" w:pos="1710"/>
        </w:tabs>
        <w:spacing w:before="120"/>
        <w:ind w:left="1710"/>
        <w:rPr>
          <w:rFonts w:ascii="Roboto" w:hAnsi="Roboto" w:cs="Arial"/>
          <w:color w:val="1F1F1F"/>
          <w:sz w:val="22"/>
          <w:szCs w:val="22"/>
        </w:rPr>
      </w:pPr>
      <w:r w:rsidRPr="005F3349">
        <w:rPr>
          <w:rFonts w:ascii="Roboto" w:hAnsi="Roboto" w:cs="Arial"/>
          <w:color w:val="1F1F1F"/>
          <w:sz w:val="22"/>
          <w:szCs w:val="22"/>
        </w:rPr>
        <w:t>The Consultant will collaborate with the EA-established Evaluation Committee to assess submitted bids. This collaboration will involve:</w:t>
      </w:r>
    </w:p>
    <w:p w14:paraId="29859192"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Supporting the EA in drafting evaluation reports</w:t>
      </w:r>
    </w:p>
    <w:p w14:paraId="042E5A3F"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Participating as a non-voting member of the evaluation committee</w:t>
      </w:r>
    </w:p>
    <w:p w14:paraId="0148CBF4"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Providing independent comments on the evaluation process for IsDB review (if necessary)</w:t>
      </w:r>
    </w:p>
    <w:p w14:paraId="60C4F16E" w14:textId="77777777" w:rsidR="005F3349" w:rsidRPr="005F3349" w:rsidRDefault="005F3349" w:rsidP="000917D2">
      <w:pPr>
        <w:numPr>
          <w:ilvl w:val="2"/>
          <w:numId w:val="9"/>
        </w:numPr>
        <w:shd w:val="clear" w:color="auto" w:fill="FFFFFF"/>
        <w:spacing w:before="100" w:beforeAutospacing="1" w:after="120"/>
        <w:jc w:val="both"/>
        <w:rPr>
          <w:rFonts w:ascii="Roboto" w:hAnsi="Roboto" w:cs="Arial"/>
          <w:color w:val="1F1F1F"/>
          <w:sz w:val="22"/>
          <w:szCs w:val="22"/>
        </w:rPr>
      </w:pPr>
      <w:r w:rsidRPr="005F3349">
        <w:rPr>
          <w:rFonts w:ascii="Roboto" w:hAnsi="Roboto" w:cs="Arial"/>
          <w:color w:val="1F1F1F"/>
          <w:sz w:val="22"/>
          <w:szCs w:val="22"/>
        </w:rPr>
        <w:t>Endorsing evaluation reports with the Consultant's signature</w:t>
      </w:r>
    </w:p>
    <w:p w14:paraId="7E6F0617" w14:textId="77777777" w:rsidR="005F3349" w:rsidRPr="00BF6D0F" w:rsidRDefault="005F3349" w:rsidP="000917D2">
      <w:pPr>
        <w:numPr>
          <w:ilvl w:val="0"/>
          <w:numId w:val="32"/>
        </w:numPr>
        <w:shd w:val="clear" w:color="auto" w:fill="FFFFFF"/>
        <w:tabs>
          <w:tab w:val="clear" w:pos="720"/>
        </w:tabs>
        <w:spacing w:before="120"/>
        <w:ind w:left="1440"/>
        <w:rPr>
          <w:rFonts w:ascii="Roboto" w:hAnsi="Roboto" w:cs="Arial"/>
          <w:b/>
          <w:bCs/>
          <w:color w:val="1F1F1F"/>
          <w:sz w:val="22"/>
          <w:szCs w:val="22"/>
        </w:rPr>
      </w:pPr>
      <w:r w:rsidRPr="005F3349">
        <w:rPr>
          <w:rFonts w:ascii="Roboto" w:hAnsi="Roboto" w:cs="Arial"/>
          <w:b/>
          <w:bCs/>
          <w:color w:val="1F1F1F"/>
          <w:sz w:val="22"/>
          <w:szCs w:val="22"/>
        </w:rPr>
        <w:lastRenderedPageBreak/>
        <w:t>Contract Award and Finalization:</w:t>
      </w:r>
    </w:p>
    <w:p w14:paraId="044992B3" w14:textId="77777777" w:rsidR="005F3349" w:rsidRPr="005F3349" w:rsidRDefault="005F3349" w:rsidP="000917D2">
      <w:pPr>
        <w:numPr>
          <w:ilvl w:val="1"/>
          <w:numId w:val="9"/>
        </w:numPr>
        <w:shd w:val="clear" w:color="auto" w:fill="FFFFFF"/>
        <w:tabs>
          <w:tab w:val="clear" w:pos="1440"/>
          <w:tab w:val="num" w:pos="1710"/>
        </w:tabs>
        <w:spacing w:before="120"/>
        <w:ind w:left="1710"/>
        <w:rPr>
          <w:rFonts w:ascii="Roboto" w:hAnsi="Roboto" w:cs="Arial"/>
          <w:color w:val="1F1F1F"/>
          <w:sz w:val="22"/>
          <w:szCs w:val="22"/>
        </w:rPr>
      </w:pPr>
      <w:r w:rsidRPr="005F3349">
        <w:rPr>
          <w:rFonts w:ascii="Roboto" w:hAnsi="Roboto" w:cs="Arial"/>
          <w:color w:val="1F1F1F"/>
          <w:sz w:val="22"/>
          <w:szCs w:val="22"/>
        </w:rPr>
        <w:t>The Consultant will offer assistance to the EA in negotiating and finalizing contract award procedures, including:</w:t>
      </w:r>
    </w:p>
    <w:p w14:paraId="158D97B3" w14:textId="77777777" w:rsidR="005F3349" w:rsidRPr="005F3349" w:rsidRDefault="005F3349" w:rsidP="000917D2">
      <w:pPr>
        <w:numPr>
          <w:ilvl w:val="2"/>
          <w:numId w:val="9"/>
        </w:numPr>
        <w:shd w:val="clear" w:color="auto" w:fill="FFFFFF"/>
        <w:spacing w:before="100" w:beforeAutospacing="1"/>
        <w:jc w:val="both"/>
        <w:rPr>
          <w:rFonts w:ascii="Roboto" w:hAnsi="Roboto" w:cs="Arial"/>
          <w:color w:val="1F1F1F"/>
          <w:sz w:val="22"/>
          <w:szCs w:val="22"/>
        </w:rPr>
      </w:pPr>
      <w:r w:rsidRPr="005F3349">
        <w:rPr>
          <w:rFonts w:ascii="Roboto" w:hAnsi="Roboto" w:cs="Arial"/>
          <w:color w:val="1F1F1F"/>
          <w:sz w:val="22"/>
          <w:szCs w:val="22"/>
        </w:rPr>
        <w:t>Preparing draft contracts for submission to IsDB for prior review and approval</w:t>
      </w:r>
    </w:p>
    <w:p w14:paraId="358A6F33" w14:textId="77777777" w:rsidR="00F66468" w:rsidRPr="00F66468" w:rsidRDefault="00F66468" w:rsidP="000917D2">
      <w:pPr>
        <w:pStyle w:val="ab"/>
        <w:numPr>
          <w:ilvl w:val="2"/>
          <w:numId w:val="9"/>
        </w:numPr>
        <w:jc w:val="both"/>
        <w:rPr>
          <w:rFonts w:ascii="Roboto" w:hAnsi="Roboto" w:cs="Arial"/>
          <w:color w:val="1F1F1F"/>
          <w:sz w:val="22"/>
          <w:szCs w:val="22"/>
        </w:rPr>
      </w:pPr>
      <w:r w:rsidRPr="00F66468">
        <w:rPr>
          <w:rFonts w:ascii="Roboto" w:hAnsi="Roboto" w:cs="Arial"/>
          <w:color w:val="1F1F1F"/>
          <w:sz w:val="22"/>
          <w:szCs w:val="22"/>
        </w:rPr>
        <w:t>Ensuring proper contract signing by authorized representatives of all parties involved</w:t>
      </w:r>
    </w:p>
    <w:p w14:paraId="4D7B5C17" w14:textId="77777777" w:rsidR="00EC77CB" w:rsidRPr="00EC77CB" w:rsidRDefault="00EC77CB" w:rsidP="000C116E">
      <w:pPr>
        <w:pBdr>
          <w:top w:val="single" w:sz="4" w:space="1" w:color="auto"/>
          <w:left w:val="single" w:sz="4" w:space="4" w:color="auto"/>
          <w:bottom w:val="single" w:sz="4" w:space="1" w:color="auto"/>
          <w:right w:val="single" w:sz="4" w:space="4" w:color="auto"/>
        </w:pBdr>
        <w:shd w:val="clear" w:color="auto" w:fill="FFFFFF"/>
        <w:spacing w:before="120"/>
        <w:ind w:left="810"/>
        <w:rPr>
          <w:rFonts w:ascii="Roboto" w:hAnsi="Roboto" w:cs="Arial"/>
          <w:color w:val="1F1F1F"/>
          <w:sz w:val="22"/>
          <w:szCs w:val="22"/>
        </w:rPr>
      </w:pPr>
      <w:r w:rsidRPr="00EC77CB">
        <w:rPr>
          <w:rFonts w:ascii="Roboto" w:hAnsi="Roboto" w:cs="Arial"/>
          <w:b/>
          <w:bCs/>
          <w:color w:val="1F1F1F"/>
          <w:sz w:val="22"/>
          <w:szCs w:val="22"/>
        </w:rPr>
        <w:t>Deliverables:</w:t>
      </w:r>
    </w:p>
    <w:p w14:paraId="3FC73B53" w14:textId="5C554798" w:rsidR="00EC77CB" w:rsidRPr="00BF6D0F" w:rsidRDefault="00EC77CB"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F6D0F">
        <w:rPr>
          <w:rFonts w:ascii="Roboto" w:hAnsi="Roboto"/>
          <w:color w:val="1F1F1F"/>
          <w:sz w:val="22"/>
          <w:szCs w:val="22"/>
        </w:rPr>
        <w:t xml:space="preserve">Bidding Documents for </w:t>
      </w:r>
      <w:r w:rsidR="00B75A35">
        <w:rPr>
          <w:rFonts w:ascii="Roboto" w:hAnsi="Roboto"/>
          <w:color w:val="1F1F1F"/>
          <w:sz w:val="22"/>
          <w:szCs w:val="22"/>
        </w:rPr>
        <w:t>e</w:t>
      </w:r>
      <w:r w:rsidRPr="00BF6D0F">
        <w:rPr>
          <w:rFonts w:ascii="Roboto" w:hAnsi="Roboto"/>
          <w:color w:val="1F1F1F"/>
          <w:sz w:val="22"/>
          <w:szCs w:val="22"/>
        </w:rPr>
        <w:t>ach Procurement Package</w:t>
      </w:r>
      <w:r w:rsidR="00C551D9" w:rsidRPr="00BF6D0F">
        <w:rPr>
          <w:rFonts w:ascii="Roboto" w:hAnsi="Roboto"/>
          <w:color w:val="1F1F1F"/>
          <w:sz w:val="22"/>
          <w:szCs w:val="22"/>
        </w:rPr>
        <w:t xml:space="preserve"> (Works and Goods)</w:t>
      </w:r>
    </w:p>
    <w:p w14:paraId="655F80FC" w14:textId="4B91C5D9" w:rsidR="00EC77CB" w:rsidRPr="00BF6D0F" w:rsidRDefault="00C551D9"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F6D0F">
        <w:rPr>
          <w:rFonts w:ascii="Roboto" w:hAnsi="Roboto"/>
          <w:color w:val="1F1F1F"/>
          <w:sz w:val="22"/>
          <w:szCs w:val="22"/>
        </w:rPr>
        <w:t xml:space="preserve">Bid </w:t>
      </w:r>
      <w:r w:rsidR="00EC77CB" w:rsidRPr="00BF6D0F">
        <w:rPr>
          <w:rFonts w:ascii="Roboto" w:hAnsi="Roboto"/>
          <w:color w:val="1F1F1F"/>
          <w:sz w:val="22"/>
          <w:szCs w:val="22"/>
        </w:rPr>
        <w:t>Evaluation Reports</w:t>
      </w:r>
    </w:p>
    <w:p w14:paraId="1BE42734" w14:textId="65E60447" w:rsidR="00EC77CB" w:rsidRPr="00BF6D0F" w:rsidRDefault="00EC77CB"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BF6D0F">
        <w:rPr>
          <w:rFonts w:ascii="Roboto" w:hAnsi="Roboto"/>
          <w:color w:val="1F1F1F"/>
          <w:sz w:val="22"/>
          <w:szCs w:val="22"/>
        </w:rPr>
        <w:t xml:space="preserve">Draft Contract </w:t>
      </w:r>
      <w:r w:rsidR="00C551D9" w:rsidRPr="00BF6D0F">
        <w:rPr>
          <w:rFonts w:ascii="Roboto" w:hAnsi="Roboto"/>
          <w:color w:val="1F1F1F"/>
          <w:sz w:val="22"/>
          <w:szCs w:val="22"/>
        </w:rPr>
        <w:t>for works and goods</w:t>
      </w:r>
      <w:r w:rsidRPr="00BF6D0F">
        <w:rPr>
          <w:rFonts w:ascii="Roboto" w:hAnsi="Roboto"/>
          <w:color w:val="1F1F1F"/>
          <w:sz w:val="22"/>
          <w:szCs w:val="22"/>
        </w:rPr>
        <w:t>.</w:t>
      </w:r>
    </w:p>
    <w:p w14:paraId="768FD45D" w14:textId="01704A45" w:rsidR="76EBB2C6" w:rsidRPr="00D65576" w:rsidRDefault="76EBB2C6" w:rsidP="00BA33C9">
      <w:pPr>
        <w:pStyle w:val="ab"/>
        <w:keepNext/>
        <w:pBdr>
          <w:top w:val="nil"/>
          <w:left w:val="nil"/>
          <w:bottom w:val="nil"/>
          <w:right w:val="nil"/>
          <w:between w:val="nil"/>
        </w:pBdr>
        <w:tabs>
          <w:tab w:val="left" w:pos="1350"/>
        </w:tabs>
        <w:spacing w:before="240" w:after="120"/>
        <w:ind w:left="810"/>
        <w:jc w:val="both"/>
        <w:outlineLvl w:val="1"/>
        <w:rPr>
          <w:rFonts w:ascii="Roboto" w:eastAsia="Roboto Light" w:hAnsi="Roboto" w:cstheme="majorBidi"/>
          <w:b/>
          <w:bCs/>
          <w:color w:val="000000" w:themeColor="text1"/>
          <w:sz w:val="22"/>
          <w:szCs w:val="22"/>
        </w:rPr>
      </w:pPr>
      <w:bookmarkStart w:id="8" w:name="_Toc191836510"/>
      <w:r w:rsidRPr="00D65576">
        <w:rPr>
          <w:rFonts w:ascii="Roboto" w:eastAsia="Roboto Light" w:hAnsi="Roboto" w:cstheme="majorBidi"/>
          <w:b/>
          <w:bCs/>
          <w:color w:val="000000" w:themeColor="text1"/>
          <w:sz w:val="22"/>
          <w:szCs w:val="22"/>
        </w:rPr>
        <w:t xml:space="preserve">PHASE-2: Supervision </w:t>
      </w:r>
      <w:r w:rsidR="00DF6CF8">
        <w:rPr>
          <w:rFonts w:ascii="Roboto" w:eastAsia="Roboto Light" w:hAnsi="Roboto" w:cstheme="majorBidi"/>
          <w:b/>
          <w:bCs/>
          <w:color w:val="000000" w:themeColor="text1"/>
          <w:sz w:val="22"/>
          <w:szCs w:val="22"/>
        </w:rPr>
        <w:t>o</w:t>
      </w:r>
      <w:r w:rsidRPr="00D65576">
        <w:rPr>
          <w:rFonts w:ascii="Roboto" w:eastAsia="Roboto Light" w:hAnsi="Roboto" w:cstheme="majorBidi"/>
          <w:b/>
          <w:bCs/>
          <w:color w:val="000000" w:themeColor="text1"/>
          <w:sz w:val="22"/>
          <w:szCs w:val="22"/>
        </w:rPr>
        <w:t>f Works and Project Completion</w:t>
      </w:r>
      <w:bookmarkEnd w:id="8"/>
    </w:p>
    <w:p w14:paraId="5030B92D" w14:textId="3BB22B6B" w:rsidR="0081174E" w:rsidRPr="00FC3F97" w:rsidRDefault="401CC716" w:rsidP="008E50BA">
      <w:pPr>
        <w:pStyle w:val="3"/>
        <w:spacing w:before="240" w:after="240"/>
        <w:ind w:left="810"/>
        <w:rPr>
          <w:rFonts w:ascii="Roboto" w:eastAsia="Roboto Light" w:hAnsi="Roboto"/>
          <w:b/>
          <w:bCs/>
          <w:color w:val="0070C0"/>
          <w:sz w:val="22"/>
          <w:szCs w:val="22"/>
        </w:rPr>
      </w:pPr>
      <w:bookmarkStart w:id="9" w:name="_Toc191836511"/>
      <w:r w:rsidRPr="00FC3F97">
        <w:rPr>
          <w:rFonts w:ascii="Roboto" w:eastAsia="Roboto Light" w:hAnsi="Roboto"/>
          <w:b/>
          <w:bCs/>
          <w:color w:val="0070C0"/>
          <w:sz w:val="22"/>
          <w:szCs w:val="22"/>
        </w:rPr>
        <w:t xml:space="preserve">Task-4: </w:t>
      </w:r>
      <w:r w:rsidR="005550F5" w:rsidRPr="00FC3F97">
        <w:rPr>
          <w:rFonts w:ascii="Roboto" w:eastAsia="Roboto Light" w:hAnsi="Roboto"/>
          <w:b/>
          <w:bCs/>
          <w:color w:val="0070C0"/>
          <w:sz w:val="22"/>
          <w:szCs w:val="22"/>
        </w:rPr>
        <w:t xml:space="preserve">Supervision of </w:t>
      </w:r>
      <w:r w:rsidR="00E867A3">
        <w:rPr>
          <w:rFonts w:ascii="Roboto" w:eastAsia="Roboto Light" w:hAnsi="Roboto"/>
          <w:b/>
          <w:bCs/>
          <w:color w:val="0070C0"/>
          <w:sz w:val="22"/>
          <w:szCs w:val="22"/>
        </w:rPr>
        <w:t>C</w:t>
      </w:r>
      <w:r w:rsidR="005550F5" w:rsidRPr="00FC3F97">
        <w:rPr>
          <w:rFonts w:ascii="Roboto" w:eastAsia="Roboto Light" w:hAnsi="Roboto"/>
          <w:b/>
          <w:bCs/>
          <w:color w:val="0070C0"/>
          <w:sz w:val="22"/>
          <w:szCs w:val="22"/>
        </w:rPr>
        <w:t xml:space="preserve">onstruction and </w:t>
      </w:r>
      <w:r w:rsidR="00E867A3">
        <w:rPr>
          <w:rFonts w:ascii="Roboto" w:eastAsia="Roboto Light" w:hAnsi="Roboto"/>
          <w:b/>
          <w:bCs/>
          <w:color w:val="0070C0"/>
          <w:sz w:val="22"/>
          <w:szCs w:val="22"/>
        </w:rPr>
        <w:t>S</w:t>
      </w:r>
      <w:r w:rsidR="005550F5" w:rsidRPr="00FC3F97">
        <w:rPr>
          <w:rFonts w:ascii="Roboto" w:eastAsia="Roboto Light" w:hAnsi="Roboto"/>
          <w:b/>
          <w:bCs/>
          <w:color w:val="0070C0"/>
          <w:sz w:val="22"/>
          <w:szCs w:val="22"/>
        </w:rPr>
        <w:t xml:space="preserve">upply </w:t>
      </w:r>
      <w:r w:rsidR="00E867A3">
        <w:rPr>
          <w:rFonts w:ascii="Roboto" w:eastAsia="Roboto Light" w:hAnsi="Roboto"/>
          <w:b/>
          <w:bCs/>
          <w:color w:val="0070C0"/>
          <w:sz w:val="22"/>
          <w:szCs w:val="22"/>
        </w:rPr>
        <w:t>C</w:t>
      </w:r>
      <w:r w:rsidR="008B2DC0" w:rsidRPr="00FC3F97">
        <w:rPr>
          <w:rFonts w:ascii="Roboto" w:eastAsia="Roboto Light" w:hAnsi="Roboto"/>
          <w:b/>
          <w:bCs/>
          <w:color w:val="0070C0"/>
          <w:sz w:val="22"/>
          <w:szCs w:val="22"/>
        </w:rPr>
        <w:t>ontracts</w:t>
      </w:r>
      <w:bookmarkEnd w:id="9"/>
    </w:p>
    <w:p w14:paraId="208FCFD7" w14:textId="5FC04433" w:rsidR="00D65576" w:rsidRPr="00BF6D0F" w:rsidRDefault="00D65576" w:rsidP="000917D2">
      <w:pPr>
        <w:pStyle w:val="ab"/>
        <w:numPr>
          <w:ilvl w:val="0"/>
          <w:numId w:val="31"/>
        </w:numPr>
        <w:shd w:val="clear" w:color="auto" w:fill="FFFFFF"/>
        <w:spacing w:before="120" w:after="120"/>
        <w:ind w:hanging="720"/>
        <w:jc w:val="both"/>
        <w:rPr>
          <w:rFonts w:ascii="Roboto" w:hAnsi="Roboto"/>
          <w:color w:val="1F1F1F"/>
          <w:sz w:val="22"/>
          <w:szCs w:val="22"/>
        </w:rPr>
      </w:pPr>
      <w:r w:rsidRPr="00BF6D0F">
        <w:rPr>
          <w:rFonts w:ascii="Roboto" w:hAnsi="Roboto"/>
          <w:color w:val="1F1F1F"/>
          <w:sz w:val="22"/>
          <w:szCs w:val="22"/>
        </w:rPr>
        <w:t xml:space="preserve">This task ensures the successful completion of construction and </w:t>
      </w:r>
      <w:r w:rsidR="00EC21BC">
        <w:rPr>
          <w:rFonts w:ascii="Roboto" w:hAnsi="Roboto"/>
          <w:color w:val="1F1F1F"/>
          <w:sz w:val="22"/>
          <w:szCs w:val="22"/>
        </w:rPr>
        <w:t>goods</w:t>
      </w:r>
      <w:r w:rsidR="00A606A8">
        <w:rPr>
          <w:rFonts w:ascii="Roboto" w:hAnsi="Roboto"/>
          <w:color w:val="1F1F1F"/>
          <w:sz w:val="22"/>
          <w:szCs w:val="22"/>
        </w:rPr>
        <w:t xml:space="preserve">                 </w:t>
      </w:r>
      <w:r w:rsidRPr="00BF6D0F">
        <w:rPr>
          <w:rFonts w:ascii="Roboto" w:hAnsi="Roboto"/>
          <w:color w:val="1F1F1F"/>
          <w:sz w:val="22"/>
          <w:szCs w:val="22"/>
        </w:rPr>
        <w:t xml:space="preserve"> delivery, adhering to contractual agreements, quality standards, and environmental and social safeguards.</w:t>
      </w:r>
    </w:p>
    <w:p w14:paraId="5B0C91E1" w14:textId="77777777" w:rsidR="00AD6D6E" w:rsidRPr="00AD6D6E" w:rsidRDefault="00AD6D6E" w:rsidP="000917D2">
      <w:pPr>
        <w:keepNext/>
        <w:numPr>
          <w:ilvl w:val="0"/>
          <w:numId w:val="10"/>
        </w:numPr>
        <w:shd w:val="clear" w:color="auto" w:fill="FFFFFF"/>
        <w:tabs>
          <w:tab w:val="clear" w:pos="720"/>
          <w:tab w:val="left" w:pos="1440"/>
        </w:tabs>
        <w:spacing w:before="120" w:after="100" w:afterAutospacing="1"/>
        <w:ind w:left="1440"/>
        <w:jc w:val="both"/>
        <w:rPr>
          <w:rFonts w:ascii="Roboto" w:hAnsi="Roboto" w:cs="Arial"/>
          <w:color w:val="1F1F1F"/>
          <w:sz w:val="22"/>
          <w:szCs w:val="22"/>
        </w:rPr>
      </w:pPr>
      <w:r w:rsidRPr="00AD6D6E">
        <w:rPr>
          <w:rFonts w:ascii="Roboto" w:hAnsi="Roboto" w:cs="Arial"/>
          <w:b/>
          <w:bCs/>
          <w:color w:val="1F1F1F"/>
          <w:sz w:val="22"/>
          <w:szCs w:val="22"/>
        </w:rPr>
        <w:t>Pre-Construction and Pre-Supply:</w:t>
      </w:r>
    </w:p>
    <w:p w14:paraId="0C454CE4" w14:textId="4EC19CA3" w:rsidR="00AD6D6E" w:rsidRPr="00AD6D6E" w:rsidRDefault="00AD6D6E" w:rsidP="000917D2">
      <w:pPr>
        <w:numPr>
          <w:ilvl w:val="1"/>
          <w:numId w:val="10"/>
        </w:numPr>
        <w:shd w:val="clear" w:color="auto" w:fill="FFFFFF"/>
        <w:tabs>
          <w:tab w:val="clear" w:pos="1440"/>
          <w:tab w:val="num" w:pos="207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 xml:space="preserve">Assist in organizing and facilitating introductory meetings with </w:t>
      </w:r>
      <w:r>
        <w:rPr>
          <w:rFonts w:ascii="Roboto" w:hAnsi="Roboto" w:cs="Arial"/>
          <w:color w:val="1F1F1F"/>
          <w:sz w:val="22"/>
          <w:szCs w:val="22"/>
        </w:rPr>
        <w:t>selected</w:t>
      </w:r>
      <w:r w:rsidRPr="00AD6D6E">
        <w:rPr>
          <w:rFonts w:ascii="Roboto" w:hAnsi="Roboto" w:cs="Arial"/>
          <w:color w:val="1F1F1F"/>
          <w:sz w:val="22"/>
          <w:szCs w:val="22"/>
        </w:rPr>
        <w:t xml:space="preserve"> contractors and suppliers </w:t>
      </w:r>
      <w:r w:rsidRPr="004C7D4F">
        <w:rPr>
          <w:rFonts w:ascii="Roboto" w:hAnsi="Roboto" w:cs="Arial"/>
          <w:i/>
          <w:iCs/>
          <w:color w:val="1F1F1F"/>
          <w:sz w:val="22"/>
          <w:szCs w:val="22"/>
        </w:rPr>
        <w:t>(Deliverable: Meeting Minutes)</w:t>
      </w:r>
      <w:r w:rsidRPr="00AD6D6E">
        <w:rPr>
          <w:rFonts w:ascii="Roboto" w:hAnsi="Roboto" w:cs="Arial"/>
          <w:color w:val="1F1F1F"/>
          <w:sz w:val="22"/>
          <w:szCs w:val="22"/>
        </w:rPr>
        <w:t>.</w:t>
      </w:r>
    </w:p>
    <w:p w14:paraId="59A38CBC" w14:textId="047AC170" w:rsidR="00AD6D6E" w:rsidRPr="00AD6D6E" w:rsidRDefault="00AD6D6E" w:rsidP="000917D2">
      <w:pPr>
        <w:numPr>
          <w:ilvl w:val="1"/>
          <w:numId w:val="10"/>
        </w:numPr>
        <w:shd w:val="clear" w:color="auto" w:fill="FFFFFF"/>
        <w:tabs>
          <w:tab w:val="clear" w:pos="1440"/>
          <w:tab w:val="num" w:pos="207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Verify bank guarantees and insurance policies compliance with contract requirements.</w:t>
      </w:r>
    </w:p>
    <w:p w14:paraId="725AF431" w14:textId="77777777" w:rsidR="00AD6D6E" w:rsidRPr="00AD6D6E" w:rsidRDefault="00AD6D6E" w:rsidP="000917D2">
      <w:pPr>
        <w:numPr>
          <w:ilvl w:val="1"/>
          <w:numId w:val="10"/>
        </w:numPr>
        <w:shd w:val="clear" w:color="auto" w:fill="FFFFFF"/>
        <w:tabs>
          <w:tab w:val="clear" w:pos="1440"/>
          <w:tab w:val="num" w:pos="207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Ensure contractors and suppliers have valid site access permits and compliant site occupation plans.</w:t>
      </w:r>
    </w:p>
    <w:p w14:paraId="2656EB39"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Contract Management and Review:</w:t>
      </w:r>
    </w:p>
    <w:p w14:paraId="6F8AA114" w14:textId="240DE3BD"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Review and approve contractor</w:t>
      </w:r>
      <w:r w:rsidR="00A66C3D">
        <w:rPr>
          <w:rFonts w:ascii="Roboto" w:hAnsi="Roboto" w:cs="Arial"/>
          <w:color w:val="1F1F1F"/>
          <w:sz w:val="22"/>
          <w:szCs w:val="22"/>
        </w:rPr>
        <w:t xml:space="preserve"> </w:t>
      </w:r>
      <w:r w:rsidRPr="00AD6D6E">
        <w:rPr>
          <w:rFonts w:ascii="Roboto" w:hAnsi="Roboto" w:cs="Arial"/>
          <w:color w:val="1F1F1F"/>
          <w:sz w:val="22"/>
          <w:szCs w:val="22"/>
        </w:rPr>
        <w:t>work plans, and implementation schedules</w:t>
      </w:r>
      <w:r w:rsidR="008D5E0B">
        <w:rPr>
          <w:rFonts w:ascii="Roboto" w:hAnsi="Roboto" w:cs="Arial"/>
          <w:color w:val="1F1F1F"/>
          <w:sz w:val="22"/>
          <w:szCs w:val="22"/>
        </w:rPr>
        <w:t xml:space="preserve"> </w:t>
      </w:r>
      <w:r w:rsidR="008D5E0B" w:rsidRPr="004C7D4F">
        <w:rPr>
          <w:rFonts w:ascii="Roboto" w:hAnsi="Roboto" w:cs="Arial"/>
          <w:i/>
          <w:iCs/>
          <w:color w:val="1F1F1F"/>
          <w:sz w:val="22"/>
          <w:szCs w:val="22"/>
        </w:rPr>
        <w:t xml:space="preserve">(Deliverable: </w:t>
      </w:r>
      <w:r w:rsidR="008D5E0B">
        <w:rPr>
          <w:rFonts w:ascii="Roboto" w:hAnsi="Roboto" w:cs="Arial"/>
          <w:i/>
          <w:iCs/>
          <w:color w:val="1F1F1F"/>
          <w:sz w:val="22"/>
          <w:szCs w:val="22"/>
        </w:rPr>
        <w:t>Contract Management Plans</w:t>
      </w:r>
      <w:r w:rsidR="008D5E0B" w:rsidRPr="004C7D4F">
        <w:rPr>
          <w:rFonts w:ascii="Roboto" w:hAnsi="Roboto" w:cs="Arial"/>
          <w:i/>
          <w:iCs/>
          <w:color w:val="1F1F1F"/>
          <w:sz w:val="22"/>
          <w:szCs w:val="22"/>
        </w:rPr>
        <w:t>)</w:t>
      </w:r>
      <w:r w:rsidRPr="00AD6D6E">
        <w:rPr>
          <w:rFonts w:ascii="Roboto" w:hAnsi="Roboto" w:cs="Arial"/>
          <w:color w:val="1F1F1F"/>
          <w:sz w:val="22"/>
          <w:szCs w:val="22"/>
        </w:rPr>
        <w:t>.</w:t>
      </w:r>
    </w:p>
    <w:p w14:paraId="34525F06" w14:textId="1B12600E"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 xml:space="preserve">Advise the EA on necessary modifications to plans or specifications arising during construction or </w:t>
      </w:r>
      <w:r w:rsidR="00A606A8">
        <w:rPr>
          <w:rFonts w:ascii="Roboto" w:hAnsi="Roboto" w:cs="Arial"/>
          <w:color w:val="1F1F1F"/>
          <w:sz w:val="22"/>
          <w:szCs w:val="22"/>
        </w:rPr>
        <w:t>goods</w:t>
      </w:r>
      <w:r w:rsidRPr="00AD6D6E">
        <w:rPr>
          <w:rFonts w:ascii="Roboto" w:hAnsi="Roboto" w:cs="Arial"/>
          <w:color w:val="1F1F1F"/>
          <w:sz w:val="22"/>
          <w:szCs w:val="22"/>
        </w:rPr>
        <w:t xml:space="preserve"> supply.</w:t>
      </w:r>
    </w:p>
    <w:p w14:paraId="57142C3D" w14:textId="4F766C32"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Review contractor/supplier safety and environmental protection plans and oversee their implementation.</w:t>
      </w:r>
    </w:p>
    <w:p w14:paraId="3BF20FCE" w14:textId="77777777"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Assist contractors and suppliers in developing solutions for unforeseen challenges.</w:t>
      </w:r>
    </w:p>
    <w:p w14:paraId="50551E0A"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Quality Assurance and Supervision:</w:t>
      </w:r>
    </w:p>
    <w:p w14:paraId="6C6E350E"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Assign permanent site engineers for daily construction and supply work supervision.</w:t>
      </w:r>
    </w:p>
    <w:p w14:paraId="5AF6489B"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Verify contractor and supplier qualifications and ensure proper staffing levels for the project.</w:t>
      </w:r>
    </w:p>
    <w:p w14:paraId="354C3927"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 xml:space="preserve">Inspect and test materials and works for compliance with approved specifications, reporting discrepancies to the EA </w:t>
      </w:r>
      <w:r w:rsidRPr="004C7D4F">
        <w:rPr>
          <w:rFonts w:ascii="Roboto" w:hAnsi="Roboto" w:cs="Arial"/>
          <w:i/>
          <w:iCs/>
          <w:color w:val="1F1F1F"/>
          <w:sz w:val="22"/>
          <w:szCs w:val="22"/>
        </w:rPr>
        <w:t>(Deliverable: Inspection Reports).</w:t>
      </w:r>
    </w:p>
    <w:p w14:paraId="483954A6" w14:textId="73085C29"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Measure and certify approved works and materials for periodic payments to contractors and suppliers.</w:t>
      </w:r>
    </w:p>
    <w:p w14:paraId="5A714915" w14:textId="22C48975"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Maintain comprehensive project records, including photographs and potential site issues.</w:t>
      </w:r>
    </w:p>
    <w:p w14:paraId="470D903B"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Cost Control and Progress Monitoring:</w:t>
      </w:r>
    </w:p>
    <w:p w14:paraId="6E630CF5"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lastRenderedPageBreak/>
        <w:t>Continuously monitor project costs to ensure adherence to budget constraints.</w:t>
      </w:r>
    </w:p>
    <w:p w14:paraId="68F517ED" w14:textId="4AE2675F"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Track actual project progress against planned activities and update computerized project schedules accordingly.</w:t>
      </w:r>
    </w:p>
    <w:p w14:paraId="1DA3C1EE" w14:textId="77777777"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Inform the EA of potential problems related to construction or supply contracts and recommend solutions.</w:t>
      </w:r>
    </w:p>
    <w:p w14:paraId="2E539157"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Integration and Completion:</w:t>
      </w:r>
    </w:p>
    <w:p w14:paraId="56FB9431"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Oversee the coordination and connection of various construction works (electrical, plumbing, etc.) to guarantee system functionality.</w:t>
      </w:r>
    </w:p>
    <w:p w14:paraId="0C70F0A0" w14:textId="25630AD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 xml:space="preserve">Collaborate with contractors and suppliers for </w:t>
      </w:r>
      <w:r w:rsidR="00A606A8">
        <w:rPr>
          <w:rFonts w:ascii="Roboto" w:hAnsi="Roboto" w:cs="Arial"/>
          <w:color w:val="1F1F1F"/>
          <w:sz w:val="22"/>
          <w:szCs w:val="22"/>
        </w:rPr>
        <w:t>goods</w:t>
      </w:r>
      <w:r w:rsidRPr="00AD6D6E">
        <w:rPr>
          <w:rFonts w:ascii="Roboto" w:hAnsi="Roboto" w:cs="Arial"/>
          <w:color w:val="1F1F1F"/>
          <w:sz w:val="22"/>
          <w:szCs w:val="22"/>
        </w:rPr>
        <w:t xml:space="preserve"> installation and startup.</w:t>
      </w:r>
    </w:p>
    <w:p w14:paraId="63CBCEEA" w14:textId="0E9A4DD0" w:rsidR="00AD6D6E" w:rsidRPr="004C7D4F"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i/>
          <w:iCs/>
          <w:color w:val="1F1F1F"/>
          <w:sz w:val="22"/>
          <w:szCs w:val="22"/>
        </w:rPr>
      </w:pPr>
      <w:r w:rsidRPr="00AD6D6E">
        <w:rPr>
          <w:rFonts w:ascii="Roboto" w:hAnsi="Roboto" w:cs="Arial"/>
          <w:color w:val="1F1F1F"/>
          <w:sz w:val="22"/>
          <w:szCs w:val="22"/>
        </w:rPr>
        <w:t xml:space="preserve">Assist the EA in accepting completed infrastructure works, </w:t>
      </w:r>
      <w:r w:rsidR="00A606A8">
        <w:rPr>
          <w:rFonts w:ascii="Roboto" w:hAnsi="Roboto" w:cs="Arial"/>
          <w:color w:val="1F1F1F"/>
          <w:sz w:val="22"/>
          <w:szCs w:val="22"/>
        </w:rPr>
        <w:t>delivered goods</w:t>
      </w:r>
      <w:r w:rsidRPr="00AD6D6E">
        <w:rPr>
          <w:rFonts w:ascii="Roboto" w:hAnsi="Roboto" w:cs="Arial"/>
          <w:color w:val="1F1F1F"/>
          <w:sz w:val="22"/>
          <w:szCs w:val="22"/>
        </w:rPr>
        <w:t xml:space="preserve">, and TLMs, including final </w:t>
      </w:r>
      <w:r w:rsidR="00A606A8">
        <w:rPr>
          <w:rFonts w:ascii="Roboto" w:hAnsi="Roboto" w:cs="Arial"/>
          <w:color w:val="1F1F1F"/>
          <w:sz w:val="22"/>
          <w:szCs w:val="22"/>
        </w:rPr>
        <w:t>goods</w:t>
      </w:r>
      <w:r w:rsidRPr="00AD6D6E">
        <w:rPr>
          <w:rFonts w:ascii="Roboto" w:hAnsi="Roboto" w:cs="Arial"/>
          <w:color w:val="1F1F1F"/>
          <w:sz w:val="22"/>
          <w:szCs w:val="22"/>
        </w:rPr>
        <w:t xml:space="preserve"> testing </w:t>
      </w:r>
      <w:r w:rsidRPr="004C7D4F">
        <w:rPr>
          <w:rFonts w:ascii="Roboto" w:hAnsi="Roboto" w:cs="Arial"/>
          <w:i/>
          <w:iCs/>
          <w:color w:val="1F1F1F"/>
          <w:sz w:val="22"/>
          <w:szCs w:val="22"/>
        </w:rPr>
        <w:t>(Deliverable: Acceptance Report).</w:t>
      </w:r>
    </w:p>
    <w:p w14:paraId="1CCDC7F8" w14:textId="18E63052"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Review and verify contractor-provided "as-built" drawings and other essential operation and maintenance documents.</w:t>
      </w:r>
    </w:p>
    <w:p w14:paraId="1D7D2A38" w14:textId="1105A5B7"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Update contractor/supplier operation and maintenance manuals and organize related training for the EA staff.</w:t>
      </w:r>
    </w:p>
    <w:p w14:paraId="65C977DD" w14:textId="77777777" w:rsidR="00AD6D6E" w:rsidRPr="00BF6D0F" w:rsidRDefault="00AD6D6E" w:rsidP="000917D2">
      <w:pPr>
        <w:keepNext/>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Meetings and Stakeholder Management:</w:t>
      </w:r>
    </w:p>
    <w:p w14:paraId="7D084B19"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 xml:space="preserve">Organize regular meetings with the EA, contractors, and suppliers to review progress and address any concerns </w:t>
      </w:r>
      <w:r w:rsidRPr="00396085">
        <w:rPr>
          <w:rFonts w:ascii="Roboto" w:hAnsi="Roboto" w:cs="Arial"/>
          <w:i/>
          <w:iCs/>
          <w:color w:val="1F1F1F"/>
          <w:sz w:val="22"/>
          <w:szCs w:val="22"/>
        </w:rPr>
        <w:t>(Deliverable: Meeting Minutes)</w:t>
      </w:r>
      <w:r w:rsidRPr="00AD6D6E">
        <w:rPr>
          <w:rFonts w:ascii="Roboto" w:hAnsi="Roboto" w:cs="Arial"/>
          <w:color w:val="1F1F1F"/>
          <w:sz w:val="22"/>
          <w:szCs w:val="22"/>
        </w:rPr>
        <w:t>.</w:t>
      </w:r>
    </w:p>
    <w:p w14:paraId="4235FAEA"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Participate in meetings with stakeholders like local municipalities and utilities providers to discuss project progress and resolve construction-related issues.</w:t>
      </w:r>
    </w:p>
    <w:p w14:paraId="2BE7AE2A" w14:textId="77777777"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Assist the EA in providing clarifications and explanations to stakeholders and government officials.</w:t>
      </w:r>
    </w:p>
    <w:p w14:paraId="72113BD9"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Dispute Resolution and Compliance:</w:t>
      </w:r>
    </w:p>
    <w:p w14:paraId="1A31F5AF"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Support the EA in settling disputes with contractors and suppliers in a timely manner.</w:t>
      </w:r>
    </w:p>
    <w:p w14:paraId="09AB0C2D"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Assist the EA in preparing necessary documentation for potential litigation or arbitration.</w:t>
      </w:r>
    </w:p>
    <w:p w14:paraId="01FEC669" w14:textId="4AA1CE92"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 xml:space="preserve">Monitor contractor and subcontractor compliance with core labor standards and report on findings in </w:t>
      </w:r>
      <w:r w:rsidR="00845493">
        <w:rPr>
          <w:rFonts w:ascii="Roboto" w:hAnsi="Roboto" w:cs="Arial"/>
          <w:color w:val="1F1F1F"/>
          <w:sz w:val="22"/>
          <w:szCs w:val="22"/>
        </w:rPr>
        <w:t xml:space="preserve">quarterly progress </w:t>
      </w:r>
      <w:r w:rsidRPr="00AD6D6E">
        <w:rPr>
          <w:rFonts w:ascii="Roboto" w:hAnsi="Roboto" w:cs="Arial"/>
          <w:color w:val="1F1F1F"/>
          <w:sz w:val="22"/>
          <w:szCs w:val="22"/>
        </w:rPr>
        <w:t>reports.</w:t>
      </w:r>
    </w:p>
    <w:p w14:paraId="260E5621"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Social and Environmental Safeguards:</w:t>
      </w:r>
    </w:p>
    <w:p w14:paraId="0F0AFB5F"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Minimize disruption to local communities by reviewing contractor work programs and monitoring construction impacts.</w:t>
      </w:r>
    </w:p>
    <w:p w14:paraId="335A2BA7"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Encourage opportunities for skilled female labor participation.</w:t>
      </w:r>
    </w:p>
    <w:p w14:paraId="25496BBA" w14:textId="77777777"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Oversee the implementation of health and safety programs for construction worker camps and local communities.</w:t>
      </w:r>
    </w:p>
    <w:p w14:paraId="0CB6920B" w14:textId="77777777"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Collaborate with relevant authorities to deliver awareness campaigns about sexually transmitted diseases and HIV/AIDS.</w:t>
      </w:r>
    </w:p>
    <w:p w14:paraId="530D70CF"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Knowledge Transfer and Capacity Building:</w:t>
      </w:r>
    </w:p>
    <w:p w14:paraId="45AD939C" w14:textId="0254F39F" w:rsidR="00AD6D6E" w:rsidRPr="00AD6D6E" w:rsidRDefault="00AD6D6E" w:rsidP="000917D2">
      <w:pPr>
        <w:numPr>
          <w:ilvl w:val="1"/>
          <w:numId w:val="10"/>
        </w:numPr>
        <w:shd w:val="clear" w:color="auto" w:fill="FFFFFF"/>
        <w:tabs>
          <w:tab w:val="clear" w:pos="1440"/>
          <w:tab w:val="num" w:pos="1800"/>
        </w:tabs>
        <w:spacing w:before="100" w:beforeAutospacing="1" w:after="120"/>
        <w:ind w:left="1800"/>
        <w:jc w:val="both"/>
        <w:rPr>
          <w:rFonts w:ascii="Roboto" w:hAnsi="Roboto" w:cs="Arial"/>
          <w:color w:val="1F1F1F"/>
          <w:sz w:val="22"/>
          <w:szCs w:val="22"/>
        </w:rPr>
      </w:pPr>
      <w:r w:rsidRPr="00AD6D6E">
        <w:rPr>
          <w:rFonts w:ascii="Roboto" w:hAnsi="Roboto" w:cs="Arial"/>
          <w:color w:val="1F1F1F"/>
          <w:sz w:val="22"/>
          <w:szCs w:val="22"/>
        </w:rPr>
        <w:t>Provide on-the-job training for EA staff at construction sites on various aspects of project supervision, management, and monitoring.</w:t>
      </w:r>
    </w:p>
    <w:p w14:paraId="2F049C6B" w14:textId="77777777" w:rsidR="00AD6D6E" w:rsidRPr="00BF6D0F" w:rsidRDefault="00AD6D6E" w:rsidP="000917D2">
      <w:pPr>
        <w:numPr>
          <w:ilvl w:val="0"/>
          <w:numId w:val="10"/>
        </w:numPr>
        <w:shd w:val="clear" w:color="auto" w:fill="FFFFFF"/>
        <w:tabs>
          <w:tab w:val="clear" w:pos="720"/>
          <w:tab w:val="left" w:pos="1440"/>
        </w:tabs>
        <w:spacing w:before="120" w:after="100" w:afterAutospacing="1"/>
        <w:ind w:left="1440"/>
        <w:jc w:val="both"/>
        <w:rPr>
          <w:rFonts w:ascii="Roboto" w:hAnsi="Roboto" w:cs="Arial"/>
          <w:b/>
          <w:bCs/>
          <w:color w:val="1F1F1F"/>
          <w:sz w:val="22"/>
          <w:szCs w:val="22"/>
        </w:rPr>
      </w:pPr>
      <w:r w:rsidRPr="00AD6D6E">
        <w:rPr>
          <w:rFonts w:ascii="Roboto" w:hAnsi="Roboto" w:cs="Arial"/>
          <w:b/>
          <w:bCs/>
          <w:color w:val="1F1F1F"/>
          <w:sz w:val="22"/>
          <w:szCs w:val="22"/>
        </w:rPr>
        <w:t>Technical Audits:</w:t>
      </w:r>
    </w:p>
    <w:p w14:paraId="5EF1790E" w14:textId="1012C061" w:rsidR="00AD6D6E" w:rsidRPr="00AD6D6E" w:rsidRDefault="00AD6D6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AD6D6E">
        <w:rPr>
          <w:rFonts w:ascii="Roboto" w:hAnsi="Roboto" w:cs="Arial"/>
          <w:color w:val="1F1F1F"/>
          <w:sz w:val="22"/>
          <w:szCs w:val="22"/>
        </w:rPr>
        <w:t>Conduct monthly technical audits to verify the calibration of survey and lab equipment and review contractor QA/QC plans.</w:t>
      </w:r>
    </w:p>
    <w:p w14:paraId="70BDF329" w14:textId="77777777" w:rsidR="00AD6D6E" w:rsidRPr="00AD6D6E" w:rsidRDefault="00AD6D6E" w:rsidP="00DF6CF8">
      <w:pPr>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ascii="Roboto" w:hAnsi="Roboto" w:cs="Arial"/>
          <w:color w:val="1F1F1F"/>
          <w:sz w:val="22"/>
          <w:szCs w:val="22"/>
        </w:rPr>
      </w:pPr>
      <w:r w:rsidRPr="00AD6D6E">
        <w:rPr>
          <w:rFonts w:ascii="Roboto" w:hAnsi="Roboto" w:cs="Arial"/>
          <w:b/>
          <w:bCs/>
          <w:color w:val="1F1F1F"/>
          <w:sz w:val="22"/>
          <w:szCs w:val="22"/>
        </w:rPr>
        <w:t>Deliverables:</w:t>
      </w:r>
    </w:p>
    <w:p w14:paraId="42266D5F" w14:textId="1BE0DF37" w:rsidR="00AD6D6E" w:rsidRPr="00640403" w:rsidRDefault="00AD6D6E"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640403">
        <w:rPr>
          <w:rFonts w:ascii="Roboto" w:hAnsi="Roboto"/>
          <w:color w:val="1F1F1F"/>
          <w:sz w:val="22"/>
          <w:szCs w:val="22"/>
        </w:rPr>
        <w:t>A comprehensive list of deliverables is provided throughout the activity descriptions</w:t>
      </w:r>
      <w:r w:rsidR="009751E0">
        <w:rPr>
          <w:rFonts w:ascii="Roboto" w:hAnsi="Roboto"/>
          <w:color w:val="1F1F1F"/>
          <w:sz w:val="22"/>
          <w:szCs w:val="22"/>
        </w:rPr>
        <w:t xml:space="preserve"> to be submitted as part of monthly/quarterly </w:t>
      </w:r>
      <w:r w:rsidR="008E402F">
        <w:rPr>
          <w:rFonts w:ascii="Roboto" w:hAnsi="Roboto"/>
          <w:color w:val="1F1F1F"/>
          <w:sz w:val="22"/>
          <w:szCs w:val="22"/>
        </w:rPr>
        <w:t>progress reports</w:t>
      </w:r>
      <w:r w:rsidRPr="00640403">
        <w:rPr>
          <w:rFonts w:ascii="Roboto" w:hAnsi="Roboto"/>
          <w:color w:val="1F1F1F"/>
          <w:sz w:val="22"/>
          <w:szCs w:val="22"/>
        </w:rPr>
        <w:t>.</w:t>
      </w:r>
    </w:p>
    <w:p w14:paraId="39030CCA" w14:textId="561710C0" w:rsidR="007511F5" w:rsidRPr="00FC3F97" w:rsidRDefault="4F9355E5" w:rsidP="008E50BA">
      <w:pPr>
        <w:pStyle w:val="3"/>
        <w:spacing w:before="240" w:after="240"/>
        <w:ind w:left="810"/>
        <w:rPr>
          <w:rFonts w:ascii="Roboto" w:eastAsia="Roboto Light" w:hAnsi="Roboto"/>
          <w:b/>
          <w:bCs/>
          <w:color w:val="0070C0"/>
          <w:sz w:val="22"/>
          <w:szCs w:val="22"/>
        </w:rPr>
      </w:pPr>
      <w:bookmarkStart w:id="10" w:name="_Toc191836512"/>
      <w:r w:rsidRPr="00FC3F97">
        <w:rPr>
          <w:rFonts w:ascii="Roboto" w:eastAsia="Roboto Light" w:hAnsi="Roboto"/>
          <w:b/>
          <w:bCs/>
          <w:color w:val="0070C0"/>
          <w:sz w:val="22"/>
          <w:szCs w:val="22"/>
        </w:rPr>
        <w:lastRenderedPageBreak/>
        <w:t>Task-</w:t>
      </w:r>
      <w:r w:rsidR="00BE6E0D" w:rsidRPr="00FC3F97">
        <w:rPr>
          <w:rFonts w:ascii="Roboto" w:eastAsia="Roboto Light" w:hAnsi="Roboto"/>
          <w:b/>
          <w:bCs/>
          <w:color w:val="0070C0"/>
          <w:sz w:val="22"/>
          <w:szCs w:val="22"/>
        </w:rPr>
        <w:t>5</w:t>
      </w:r>
      <w:r w:rsidRPr="00FC3F97">
        <w:rPr>
          <w:rFonts w:ascii="Roboto" w:eastAsia="Roboto Light" w:hAnsi="Roboto"/>
          <w:b/>
          <w:bCs/>
          <w:color w:val="0070C0"/>
          <w:sz w:val="22"/>
          <w:szCs w:val="22"/>
        </w:rPr>
        <w:t xml:space="preserve">: </w:t>
      </w:r>
      <w:r w:rsidR="006B03DA" w:rsidRPr="00FC3F97">
        <w:rPr>
          <w:rFonts w:ascii="Roboto" w:eastAsia="Roboto Light" w:hAnsi="Roboto"/>
          <w:b/>
          <w:bCs/>
          <w:color w:val="0070C0"/>
          <w:sz w:val="22"/>
          <w:szCs w:val="22"/>
        </w:rPr>
        <w:t>Ensuring Environmental and Social Sustainability Compliance</w:t>
      </w:r>
      <w:bookmarkEnd w:id="10"/>
      <w:r w:rsidR="00B47700" w:rsidRPr="00FC3F97">
        <w:rPr>
          <w:rFonts w:ascii="Roboto" w:eastAsia="Roboto Light" w:hAnsi="Roboto"/>
          <w:b/>
          <w:bCs/>
          <w:color w:val="0070C0"/>
          <w:sz w:val="22"/>
          <w:szCs w:val="22"/>
        </w:rPr>
        <w:t xml:space="preserve"> </w:t>
      </w:r>
    </w:p>
    <w:p w14:paraId="43DBEAD1" w14:textId="214DB6CE" w:rsidR="00D53A1E" w:rsidRPr="00640403" w:rsidRDefault="00D53A1E" w:rsidP="000917D2">
      <w:pPr>
        <w:pStyle w:val="ab"/>
        <w:numPr>
          <w:ilvl w:val="0"/>
          <w:numId w:val="31"/>
        </w:numPr>
        <w:shd w:val="clear" w:color="auto" w:fill="FFFFFF"/>
        <w:spacing w:before="120" w:after="120"/>
        <w:ind w:hanging="720"/>
        <w:jc w:val="both"/>
        <w:rPr>
          <w:rFonts w:ascii="Roboto" w:hAnsi="Roboto"/>
          <w:color w:val="1F1F1F"/>
          <w:sz w:val="22"/>
          <w:szCs w:val="22"/>
        </w:rPr>
      </w:pPr>
      <w:r w:rsidRPr="00640403">
        <w:rPr>
          <w:rFonts w:ascii="Roboto" w:hAnsi="Roboto"/>
          <w:color w:val="1F1F1F"/>
          <w:sz w:val="22"/>
          <w:szCs w:val="22"/>
        </w:rPr>
        <w:t xml:space="preserve">The Consultant will </w:t>
      </w:r>
      <w:r w:rsidR="008547C5" w:rsidRPr="00640403">
        <w:rPr>
          <w:rFonts w:ascii="Roboto" w:hAnsi="Roboto"/>
          <w:color w:val="1F1F1F"/>
          <w:sz w:val="22"/>
          <w:szCs w:val="22"/>
        </w:rPr>
        <w:t xml:space="preserve">be responsible </w:t>
      </w:r>
      <w:r w:rsidR="006B01C4" w:rsidRPr="00640403">
        <w:rPr>
          <w:rFonts w:ascii="Roboto" w:hAnsi="Roboto"/>
          <w:color w:val="1F1F1F"/>
          <w:sz w:val="22"/>
          <w:szCs w:val="22"/>
        </w:rPr>
        <w:t>for ensuring</w:t>
      </w:r>
      <w:r w:rsidR="008547C5" w:rsidRPr="00640403">
        <w:rPr>
          <w:rFonts w:ascii="Roboto" w:hAnsi="Roboto"/>
          <w:color w:val="1F1F1F"/>
          <w:sz w:val="22"/>
          <w:szCs w:val="22"/>
        </w:rPr>
        <w:t xml:space="preserve"> the project adheres to environmental and social sustainability principles throughout construction and implementation, minimizing negative impacts and promoting positive outcomes.</w:t>
      </w:r>
    </w:p>
    <w:p w14:paraId="66CC1CFB" w14:textId="77777777" w:rsidR="00D53A1E" w:rsidRPr="00640403" w:rsidRDefault="00D53A1E" w:rsidP="000917D2">
      <w:pPr>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Reviewing Project Documentation:</w:t>
      </w:r>
    </w:p>
    <w:p w14:paraId="3F80A6D8" w14:textId="276322AC" w:rsidR="00D53A1E" w:rsidRPr="00D53A1E" w:rsidRDefault="00D53A1E" w:rsidP="000917D2">
      <w:pPr>
        <w:numPr>
          <w:ilvl w:val="1"/>
          <w:numId w:val="10"/>
        </w:numPr>
        <w:shd w:val="clear" w:color="auto" w:fill="FFFFFF"/>
        <w:tabs>
          <w:tab w:val="clear" w:pos="1440"/>
          <w:tab w:val="num" w:pos="1800"/>
        </w:tabs>
        <w:spacing w:before="100" w:beforeAutospacing="1"/>
        <w:ind w:left="1800"/>
        <w:jc w:val="both"/>
        <w:rPr>
          <w:rFonts w:ascii="Roboto" w:hAnsi="Roboto" w:cs="Arial"/>
          <w:color w:val="1F1F1F"/>
          <w:sz w:val="22"/>
          <w:szCs w:val="22"/>
        </w:rPr>
      </w:pPr>
      <w:r w:rsidRPr="00D53A1E">
        <w:rPr>
          <w:rFonts w:ascii="Roboto" w:hAnsi="Roboto" w:cs="Arial"/>
          <w:color w:val="1F1F1F"/>
          <w:sz w:val="22"/>
          <w:szCs w:val="22"/>
        </w:rPr>
        <w:t xml:space="preserve">Analyze the Project Implementation Manual, focusing on the procurement strategy, tender structure, and implementation timeline, for its consideration of environmental and social sustainability </w:t>
      </w:r>
      <w:r w:rsidRPr="008E402F">
        <w:rPr>
          <w:rFonts w:ascii="Roboto" w:hAnsi="Roboto" w:cs="Arial"/>
          <w:i/>
          <w:iCs/>
          <w:color w:val="1F1F1F"/>
          <w:sz w:val="22"/>
          <w:szCs w:val="22"/>
        </w:rPr>
        <w:t xml:space="preserve">(Deliverable: </w:t>
      </w:r>
      <w:r w:rsidR="005939AD" w:rsidRPr="008E402F">
        <w:rPr>
          <w:rFonts w:ascii="Roboto" w:hAnsi="Roboto" w:cs="Arial"/>
          <w:i/>
          <w:iCs/>
          <w:color w:val="1F1F1F"/>
          <w:sz w:val="22"/>
          <w:szCs w:val="22"/>
        </w:rPr>
        <w:t>Updated PIM</w:t>
      </w:r>
      <w:r w:rsidRPr="008E402F">
        <w:rPr>
          <w:rFonts w:ascii="Roboto" w:hAnsi="Roboto" w:cs="Arial"/>
          <w:i/>
          <w:iCs/>
          <w:color w:val="1F1F1F"/>
          <w:sz w:val="22"/>
          <w:szCs w:val="22"/>
        </w:rPr>
        <w:t>)</w:t>
      </w:r>
      <w:r w:rsidRPr="00D53A1E">
        <w:rPr>
          <w:rFonts w:ascii="Roboto" w:hAnsi="Roboto" w:cs="Arial"/>
          <w:color w:val="1F1F1F"/>
          <w:sz w:val="22"/>
          <w:szCs w:val="22"/>
        </w:rPr>
        <w:t>.</w:t>
      </w:r>
    </w:p>
    <w:p w14:paraId="458D8842" w14:textId="77777777" w:rsidR="00D53A1E" w:rsidRPr="00640403" w:rsidRDefault="00D53A1E" w:rsidP="000917D2">
      <w:pPr>
        <w:keepNext/>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Contractor Environmental and Social Management:</w:t>
      </w:r>
    </w:p>
    <w:p w14:paraId="61B11302" w14:textId="7BDA64CD" w:rsidR="00D53A1E" w:rsidRPr="00D53A1E" w:rsidRDefault="00D53A1E" w:rsidP="00640403">
      <w:pPr>
        <w:numPr>
          <w:ilvl w:val="1"/>
          <w:numId w:val="1"/>
        </w:numPr>
        <w:shd w:val="clear" w:color="auto" w:fill="FFFFFF"/>
        <w:spacing w:before="120"/>
        <w:ind w:left="1800"/>
        <w:jc w:val="both"/>
        <w:rPr>
          <w:rFonts w:ascii="Roboto" w:hAnsi="Roboto" w:cs="Arial"/>
          <w:color w:val="1F1F1F"/>
          <w:sz w:val="22"/>
          <w:szCs w:val="22"/>
        </w:rPr>
      </w:pPr>
      <w:r w:rsidRPr="00D53A1E">
        <w:rPr>
          <w:rFonts w:ascii="Roboto" w:hAnsi="Roboto" w:cs="Arial"/>
          <w:color w:val="1F1F1F"/>
          <w:sz w:val="22"/>
          <w:szCs w:val="22"/>
        </w:rPr>
        <w:t>Review and approve the Contractor's Environmental and Social Management Plan (C-ESMP) and any subsequent updates, ensuring compliance with Environmental and Social Impact Assessment (ESIA) findings</w:t>
      </w:r>
      <w:r w:rsidR="00BB7684">
        <w:rPr>
          <w:rFonts w:ascii="Roboto" w:hAnsi="Roboto" w:cs="Arial"/>
          <w:color w:val="1F1F1F"/>
          <w:sz w:val="22"/>
          <w:szCs w:val="22"/>
        </w:rPr>
        <w:t>.</w:t>
      </w:r>
    </w:p>
    <w:p w14:paraId="6133150F" w14:textId="2A8CB3CF" w:rsidR="00D53A1E" w:rsidRPr="00D53A1E" w:rsidRDefault="00D53A1E" w:rsidP="00640403">
      <w:pPr>
        <w:numPr>
          <w:ilvl w:val="1"/>
          <w:numId w:val="1"/>
        </w:numPr>
        <w:shd w:val="clear" w:color="auto" w:fill="FFFFFF"/>
        <w:spacing w:before="100" w:beforeAutospacing="1"/>
        <w:ind w:left="1800"/>
        <w:jc w:val="both"/>
        <w:rPr>
          <w:rFonts w:ascii="Roboto" w:hAnsi="Roboto" w:cs="Arial"/>
          <w:color w:val="1F1F1F"/>
          <w:sz w:val="22"/>
          <w:szCs w:val="22"/>
        </w:rPr>
      </w:pPr>
      <w:r w:rsidRPr="00D53A1E">
        <w:rPr>
          <w:rFonts w:ascii="Roboto" w:hAnsi="Roboto" w:cs="Arial"/>
          <w:color w:val="1F1F1F"/>
          <w:sz w:val="22"/>
          <w:szCs w:val="22"/>
        </w:rPr>
        <w:t>Review and approve all relevant Contractor documents, including method statements, implementation plans, Gender-Based Violence/Sexual Exploitation and Abuse (GBV/SEA) prevention and response plans, drawings, proposals, and schedules, for adherence to environmental and social safeguards</w:t>
      </w:r>
      <w:r w:rsidR="008E402F">
        <w:rPr>
          <w:rFonts w:ascii="Roboto" w:hAnsi="Roboto" w:cs="Arial"/>
          <w:color w:val="1F1F1F"/>
          <w:sz w:val="22"/>
          <w:szCs w:val="22"/>
        </w:rPr>
        <w:t>.</w:t>
      </w:r>
    </w:p>
    <w:p w14:paraId="7FBBB869" w14:textId="4E400E0D" w:rsidR="00D53A1E" w:rsidRPr="00D53A1E" w:rsidRDefault="00D53A1E" w:rsidP="00640403">
      <w:pPr>
        <w:numPr>
          <w:ilvl w:val="1"/>
          <w:numId w:val="1"/>
        </w:numPr>
        <w:shd w:val="clear" w:color="auto" w:fill="FFFFFF"/>
        <w:spacing w:before="100" w:beforeAutospacing="1" w:after="120"/>
        <w:ind w:left="1800"/>
        <w:jc w:val="both"/>
        <w:rPr>
          <w:rFonts w:ascii="Roboto" w:hAnsi="Roboto" w:cs="Arial"/>
          <w:color w:val="1F1F1F"/>
          <w:sz w:val="22"/>
          <w:szCs w:val="22"/>
        </w:rPr>
      </w:pPr>
      <w:r w:rsidRPr="00D53A1E">
        <w:rPr>
          <w:rFonts w:ascii="Roboto" w:hAnsi="Roboto" w:cs="Arial"/>
          <w:color w:val="1F1F1F"/>
          <w:sz w:val="22"/>
          <w:szCs w:val="22"/>
        </w:rPr>
        <w:t>Assess the environmental and social implications of any proposed design changes, including potential conflicts with ESIA, ESMP, permits, and other project requirements</w:t>
      </w:r>
      <w:r w:rsidR="008E402F">
        <w:rPr>
          <w:rFonts w:ascii="Roboto" w:hAnsi="Roboto" w:cs="Arial"/>
          <w:color w:val="1F1F1F"/>
          <w:sz w:val="22"/>
          <w:szCs w:val="22"/>
        </w:rPr>
        <w:t>.</w:t>
      </w:r>
    </w:p>
    <w:p w14:paraId="5F9E9DC9" w14:textId="77777777" w:rsidR="00D53A1E" w:rsidRPr="00640403" w:rsidRDefault="00D53A1E" w:rsidP="000917D2">
      <w:pPr>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Monitoring and Audits:</w:t>
      </w:r>
    </w:p>
    <w:p w14:paraId="63181BC8" w14:textId="25D4FF25" w:rsidR="00D53A1E" w:rsidRPr="00D53A1E" w:rsidRDefault="00D53A1E" w:rsidP="00640403">
      <w:pPr>
        <w:numPr>
          <w:ilvl w:val="1"/>
          <w:numId w:val="1"/>
        </w:numPr>
        <w:shd w:val="clear" w:color="auto" w:fill="FFFFFF"/>
        <w:spacing w:before="120"/>
        <w:ind w:left="1800"/>
        <w:jc w:val="both"/>
        <w:rPr>
          <w:rFonts w:ascii="Roboto" w:hAnsi="Roboto" w:cs="Arial"/>
          <w:color w:val="1F1F1F"/>
          <w:sz w:val="22"/>
          <w:szCs w:val="22"/>
        </w:rPr>
      </w:pPr>
      <w:r w:rsidRPr="00D53A1E">
        <w:rPr>
          <w:rFonts w:ascii="Roboto" w:hAnsi="Roboto" w:cs="Arial"/>
          <w:color w:val="1F1F1F"/>
          <w:sz w:val="22"/>
          <w:szCs w:val="22"/>
        </w:rPr>
        <w:t>Conduct regular audits (at least monthly) of construction sites to verify the Contractor's compliance with environmental and social requirements, including GBV/SEA prevention measures</w:t>
      </w:r>
      <w:r w:rsidR="008E402F">
        <w:rPr>
          <w:rFonts w:ascii="Roboto" w:hAnsi="Roboto" w:cs="Arial"/>
          <w:color w:val="1F1F1F"/>
          <w:sz w:val="22"/>
          <w:szCs w:val="22"/>
        </w:rPr>
        <w:t>.</w:t>
      </w:r>
    </w:p>
    <w:p w14:paraId="2EEEB9D9" w14:textId="4C14047D" w:rsidR="00D53A1E" w:rsidRPr="00D53A1E" w:rsidRDefault="00D53A1E" w:rsidP="00371712">
      <w:pPr>
        <w:numPr>
          <w:ilvl w:val="1"/>
          <w:numId w:val="1"/>
        </w:numPr>
        <w:shd w:val="clear" w:color="auto" w:fill="FFFFFF"/>
        <w:spacing w:before="100" w:beforeAutospacing="1" w:after="120"/>
        <w:ind w:left="1800"/>
        <w:jc w:val="both"/>
        <w:rPr>
          <w:rFonts w:ascii="Roboto" w:hAnsi="Roboto" w:cs="Arial"/>
          <w:color w:val="1F1F1F"/>
          <w:sz w:val="22"/>
          <w:szCs w:val="22"/>
        </w:rPr>
      </w:pPr>
      <w:r w:rsidRPr="00D53A1E">
        <w:rPr>
          <w:rFonts w:ascii="Roboto" w:hAnsi="Roboto" w:cs="Arial"/>
          <w:color w:val="1F1F1F"/>
          <w:sz w:val="22"/>
          <w:szCs w:val="22"/>
        </w:rPr>
        <w:t>Review the Contractor's accident logs, community liaison records, environmental monitoring data, and other relevant documentation to confirm adherence to environmental and social safeguards</w:t>
      </w:r>
      <w:r w:rsidR="00BB7684">
        <w:rPr>
          <w:rFonts w:ascii="Roboto" w:hAnsi="Roboto" w:cs="Arial"/>
          <w:color w:val="1F1F1F"/>
          <w:sz w:val="22"/>
          <w:szCs w:val="22"/>
        </w:rPr>
        <w:t>.</w:t>
      </w:r>
    </w:p>
    <w:p w14:paraId="175C8CC8" w14:textId="77777777" w:rsidR="00D53A1E" w:rsidRPr="00640403" w:rsidRDefault="00D53A1E" w:rsidP="000917D2">
      <w:pPr>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Non-Compliance and Corrective Actions:</w:t>
      </w:r>
    </w:p>
    <w:p w14:paraId="54918B0E" w14:textId="77777777" w:rsidR="00D53A1E" w:rsidRPr="00D53A1E" w:rsidRDefault="00D53A1E" w:rsidP="00640403">
      <w:pPr>
        <w:numPr>
          <w:ilvl w:val="1"/>
          <w:numId w:val="1"/>
        </w:numPr>
        <w:shd w:val="clear" w:color="auto" w:fill="FFFFFF"/>
        <w:spacing w:before="120" w:after="120"/>
        <w:ind w:left="1800"/>
        <w:jc w:val="both"/>
        <w:rPr>
          <w:rFonts w:ascii="Roboto" w:hAnsi="Roboto" w:cs="Arial"/>
          <w:color w:val="1F1F1F"/>
          <w:sz w:val="22"/>
          <w:szCs w:val="22"/>
        </w:rPr>
      </w:pPr>
      <w:r w:rsidRPr="00D53A1E">
        <w:rPr>
          <w:rFonts w:ascii="Roboto" w:hAnsi="Roboto" w:cs="Arial"/>
          <w:color w:val="1F1F1F"/>
          <w:sz w:val="22"/>
          <w:szCs w:val="22"/>
        </w:rPr>
        <w:t xml:space="preserve">In case of non-compliance identified through audits or monitoring, work collaboratively with the Contractor to develop and implement corrective action plans with defined timelines </w:t>
      </w:r>
      <w:r w:rsidRPr="00BB7684">
        <w:rPr>
          <w:rFonts w:ascii="Roboto" w:hAnsi="Roboto" w:cs="Arial"/>
          <w:i/>
          <w:iCs/>
          <w:color w:val="1F1F1F"/>
          <w:sz w:val="22"/>
          <w:szCs w:val="22"/>
        </w:rPr>
        <w:t>(Deliverable: Corrective Action Plan).</w:t>
      </w:r>
    </w:p>
    <w:p w14:paraId="6E906CFA" w14:textId="77777777" w:rsidR="00D53A1E" w:rsidRPr="00640403" w:rsidRDefault="00D53A1E" w:rsidP="000917D2">
      <w:pPr>
        <w:keepNext/>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Stakeholder Engagement and Reporting:</w:t>
      </w:r>
    </w:p>
    <w:p w14:paraId="35B1AB4E" w14:textId="77777777" w:rsidR="00D53A1E" w:rsidRPr="00D53A1E" w:rsidRDefault="00D53A1E" w:rsidP="00640403">
      <w:pPr>
        <w:numPr>
          <w:ilvl w:val="1"/>
          <w:numId w:val="1"/>
        </w:numPr>
        <w:shd w:val="clear" w:color="auto" w:fill="FFFFFF"/>
        <w:spacing w:before="120"/>
        <w:ind w:left="1800"/>
        <w:jc w:val="both"/>
        <w:rPr>
          <w:rFonts w:ascii="Roboto" w:hAnsi="Roboto" w:cs="Arial"/>
          <w:color w:val="1F1F1F"/>
          <w:sz w:val="22"/>
          <w:szCs w:val="22"/>
        </w:rPr>
      </w:pPr>
      <w:r w:rsidRPr="00D53A1E">
        <w:rPr>
          <w:rFonts w:ascii="Roboto" w:hAnsi="Roboto" w:cs="Arial"/>
          <w:color w:val="1F1F1F"/>
          <w:sz w:val="22"/>
          <w:szCs w:val="22"/>
        </w:rPr>
        <w:t>Actively participate in relevant project meetings (site meetings, progress meetings) to discuss and agree upon solutions for maintaining compliance with environmental and social obligations.</w:t>
      </w:r>
    </w:p>
    <w:p w14:paraId="7C05AC2B" w14:textId="7103FF0B" w:rsidR="00D53A1E" w:rsidRPr="00D53A1E" w:rsidRDefault="00D53A1E" w:rsidP="00640403">
      <w:pPr>
        <w:numPr>
          <w:ilvl w:val="1"/>
          <w:numId w:val="1"/>
        </w:numPr>
        <w:shd w:val="clear" w:color="auto" w:fill="FFFFFF"/>
        <w:spacing w:before="100" w:beforeAutospacing="1"/>
        <w:ind w:left="1800"/>
        <w:jc w:val="both"/>
        <w:rPr>
          <w:rFonts w:ascii="Roboto" w:hAnsi="Roboto" w:cs="Arial"/>
          <w:color w:val="1F1F1F"/>
          <w:sz w:val="22"/>
          <w:szCs w:val="22"/>
        </w:rPr>
      </w:pPr>
      <w:r w:rsidRPr="00D53A1E">
        <w:rPr>
          <w:rFonts w:ascii="Roboto" w:hAnsi="Roboto" w:cs="Arial"/>
          <w:color w:val="1F1F1F"/>
          <w:sz w:val="22"/>
          <w:szCs w:val="22"/>
        </w:rPr>
        <w:t>Verify the accuracy and timeliness of the Contractor's environmental and social reports, as stipulated in their contractual obligations</w:t>
      </w:r>
      <w:r w:rsidR="00BB7684">
        <w:rPr>
          <w:rFonts w:ascii="Roboto" w:hAnsi="Roboto" w:cs="Arial"/>
          <w:color w:val="1F1F1F"/>
          <w:sz w:val="22"/>
          <w:szCs w:val="22"/>
        </w:rPr>
        <w:t>.</w:t>
      </w:r>
    </w:p>
    <w:p w14:paraId="00AAEFDA" w14:textId="77777777" w:rsidR="00D53A1E" w:rsidRPr="00D53A1E" w:rsidRDefault="00D53A1E" w:rsidP="00640403">
      <w:pPr>
        <w:numPr>
          <w:ilvl w:val="1"/>
          <w:numId w:val="1"/>
        </w:numPr>
        <w:shd w:val="clear" w:color="auto" w:fill="FFFFFF"/>
        <w:spacing w:before="100" w:beforeAutospacing="1"/>
        <w:ind w:left="1800"/>
        <w:jc w:val="both"/>
        <w:rPr>
          <w:rFonts w:ascii="Roboto" w:hAnsi="Roboto" w:cs="Arial"/>
          <w:color w:val="1F1F1F"/>
          <w:sz w:val="22"/>
          <w:szCs w:val="22"/>
        </w:rPr>
      </w:pPr>
      <w:r w:rsidRPr="00D53A1E">
        <w:rPr>
          <w:rFonts w:ascii="Roboto" w:hAnsi="Roboto" w:cs="Arial"/>
          <w:color w:val="1F1F1F"/>
          <w:sz w:val="22"/>
          <w:szCs w:val="22"/>
        </w:rPr>
        <w:t>Review and provide timely feedback on the Contractor's environmental and social documentation (reports, incident reports) regarding their accuracy and effectiveness.</w:t>
      </w:r>
    </w:p>
    <w:p w14:paraId="38C025FC" w14:textId="77777777" w:rsidR="00D53A1E" w:rsidRPr="00D53A1E" w:rsidRDefault="00D53A1E" w:rsidP="00640403">
      <w:pPr>
        <w:numPr>
          <w:ilvl w:val="1"/>
          <w:numId w:val="1"/>
        </w:numPr>
        <w:shd w:val="clear" w:color="auto" w:fill="FFFFFF"/>
        <w:spacing w:before="100" w:beforeAutospacing="1" w:after="120"/>
        <w:ind w:left="1800"/>
        <w:jc w:val="both"/>
        <w:rPr>
          <w:rFonts w:ascii="Roboto" w:hAnsi="Roboto" w:cs="Arial"/>
          <w:color w:val="1F1F1F"/>
          <w:sz w:val="22"/>
          <w:szCs w:val="22"/>
        </w:rPr>
      </w:pPr>
      <w:r w:rsidRPr="00D53A1E">
        <w:rPr>
          <w:rFonts w:ascii="Roboto" w:hAnsi="Roboto" w:cs="Arial"/>
          <w:color w:val="1F1F1F"/>
          <w:sz w:val="22"/>
          <w:szCs w:val="22"/>
        </w:rPr>
        <w:t>Collaborate with project stakeholders to identify and address any potential or actual environmental and social issues.</w:t>
      </w:r>
    </w:p>
    <w:p w14:paraId="3E7DF955" w14:textId="77777777" w:rsidR="00D53A1E" w:rsidRPr="00640403" w:rsidRDefault="00D53A1E" w:rsidP="000917D2">
      <w:pPr>
        <w:numPr>
          <w:ilvl w:val="0"/>
          <w:numId w:val="10"/>
        </w:numPr>
        <w:shd w:val="clear" w:color="auto" w:fill="FFFFFF"/>
        <w:tabs>
          <w:tab w:val="clear" w:pos="720"/>
          <w:tab w:val="left" w:pos="1440"/>
        </w:tabs>
        <w:spacing w:before="120" w:after="120"/>
        <w:ind w:left="1440"/>
        <w:jc w:val="both"/>
        <w:rPr>
          <w:rFonts w:ascii="Roboto" w:hAnsi="Roboto" w:cs="Arial"/>
          <w:b/>
          <w:bCs/>
          <w:color w:val="1F1F1F"/>
          <w:sz w:val="22"/>
          <w:szCs w:val="22"/>
        </w:rPr>
      </w:pPr>
      <w:r w:rsidRPr="00D53A1E">
        <w:rPr>
          <w:rFonts w:ascii="Roboto" w:hAnsi="Roboto" w:cs="Arial"/>
          <w:b/>
          <w:bCs/>
          <w:color w:val="1F1F1F"/>
          <w:sz w:val="22"/>
          <w:szCs w:val="22"/>
        </w:rPr>
        <w:t>Grievance Redress Mechanism:</w:t>
      </w:r>
    </w:p>
    <w:p w14:paraId="01D30D72" w14:textId="65BF043C" w:rsidR="00D53A1E" w:rsidRPr="00D53A1E" w:rsidRDefault="00D53A1E" w:rsidP="00640403">
      <w:pPr>
        <w:numPr>
          <w:ilvl w:val="1"/>
          <w:numId w:val="1"/>
        </w:numPr>
        <w:shd w:val="clear" w:color="auto" w:fill="FFFFFF"/>
        <w:spacing w:before="120"/>
        <w:ind w:left="1800"/>
        <w:jc w:val="both"/>
        <w:rPr>
          <w:rFonts w:ascii="Roboto" w:hAnsi="Roboto" w:cs="Arial"/>
          <w:color w:val="1F1F1F"/>
          <w:sz w:val="22"/>
          <w:szCs w:val="22"/>
        </w:rPr>
      </w:pPr>
      <w:r w:rsidRPr="00D53A1E">
        <w:rPr>
          <w:rFonts w:ascii="Roboto" w:hAnsi="Roboto" w:cs="Arial"/>
          <w:color w:val="1F1F1F"/>
          <w:sz w:val="22"/>
          <w:szCs w:val="22"/>
        </w:rPr>
        <w:lastRenderedPageBreak/>
        <w:t>Establish and manage a grievance redress mechanism for project stakeholders to report environmental and social concerns. This mechanism should define the types of grievances to be documented and include confidentiality measures for those submitting reports (e.g., GBV/SEA allegations)</w:t>
      </w:r>
      <w:r w:rsidR="00BB7684">
        <w:rPr>
          <w:rFonts w:ascii="Roboto" w:hAnsi="Roboto" w:cs="Arial"/>
          <w:color w:val="1F1F1F"/>
          <w:sz w:val="22"/>
          <w:szCs w:val="22"/>
        </w:rPr>
        <w:t>.</w:t>
      </w:r>
    </w:p>
    <w:p w14:paraId="18B7808B" w14:textId="77777777" w:rsidR="00D53A1E" w:rsidRPr="00D53A1E" w:rsidRDefault="00D53A1E" w:rsidP="00640403">
      <w:pPr>
        <w:numPr>
          <w:ilvl w:val="1"/>
          <w:numId w:val="1"/>
        </w:numPr>
        <w:shd w:val="clear" w:color="auto" w:fill="FFFFFF"/>
        <w:spacing w:before="100" w:beforeAutospacing="1"/>
        <w:ind w:left="1800"/>
        <w:jc w:val="both"/>
        <w:rPr>
          <w:rFonts w:ascii="Roboto" w:hAnsi="Roboto" w:cs="Arial"/>
          <w:color w:val="1F1F1F"/>
          <w:sz w:val="22"/>
          <w:szCs w:val="22"/>
        </w:rPr>
      </w:pPr>
      <w:r w:rsidRPr="00D53A1E">
        <w:rPr>
          <w:rFonts w:ascii="Roboto" w:hAnsi="Roboto" w:cs="Arial"/>
          <w:color w:val="1F1F1F"/>
          <w:sz w:val="22"/>
          <w:szCs w:val="22"/>
        </w:rPr>
        <w:t>Ensure any reported instances or complaints of GBV/SEA are logged and addressed through the grievance redress mechanism.</w:t>
      </w:r>
    </w:p>
    <w:p w14:paraId="2FE165DF" w14:textId="49904C4C" w:rsidR="006B01C4" w:rsidRPr="00AD6D6E" w:rsidRDefault="006B01C4" w:rsidP="002F1E20">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ascii="Roboto" w:hAnsi="Roboto" w:cs="Arial"/>
          <w:color w:val="1F1F1F"/>
          <w:sz w:val="22"/>
          <w:szCs w:val="22"/>
        </w:rPr>
      </w:pPr>
      <w:r w:rsidRPr="00AD6D6E">
        <w:rPr>
          <w:rFonts w:ascii="Roboto" w:hAnsi="Roboto" w:cs="Arial"/>
          <w:b/>
          <w:bCs/>
          <w:color w:val="1F1F1F"/>
          <w:sz w:val="22"/>
          <w:szCs w:val="22"/>
        </w:rPr>
        <w:t>Deliverables:</w:t>
      </w:r>
    </w:p>
    <w:p w14:paraId="750DE06B" w14:textId="3B4256DB" w:rsidR="006B01C4" w:rsidRPr="00640403" w:rsidRDefault="006B01C4" w:rsidP="000917D2">
      <w:pPr>
        <w:numPr>
          <w:ilvl w:val="0"/>
          <w:numId w:val="7"/>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ind w:left="1080" w:hanging="270"/>
        <w:jc w:val="both"/>
        <w:rPr>
          <w:rFonts w:ascii="Roboto" w:hAnsi="Roboto"/>
          <w:color w:val="1F1F1F"/>
          <w:sz w:val="22"/>
          <w:szCs w:val="22"/>
        </w:rPr>
      </w:pPr>
      <w:r w:rsidRPr="00640403">
        <w:rPr>
          <w:rFonts w:ascii="Roboto" w:hAnsi="Roboto"/>
          <w:color w:val="1F1F1F"/>
          <w:sz w:val="22"/>
          <w:szCs w:val="22"/>
        </w:rPr>
        <w:t>A comprehensive list of deliverables is provided throughout the activity descriptions</w:t>
      </w:r>
      <w:r w:rsidR="004F17CE">
        <w:rPr>
          <w:rFonts w:ascii="Roboto" w:hAnsi="Roboto"/>
          <w:color w:val="1F1F1F"/>
          <w:sz w:val="22"/>
          <w:szCs w:val="22"/>
        </w:rPr>
        <w:t xml:space="preserve"> to be submitted as part of monthly/quarterly progress reports</w:t>
      </w:r>
      <w:r w:rsidRPr="00640403">
        <w:rPr>
          <w:rFonts w:ascii="Roboto" w:hAnsi="Roboto"/>
          <w:color w:val="1F1F1F"/>
          <w:sz w:val="22"/>
          <w:szCs w:val="22"/>
        </w:rPr>
        <w:t>.</w:t>
      </w:r>
    </w:p>
    <w:p w14:paraId="40FFAA42" w14:textId="14334D98" w:rsidR="00541869" w:rsidRPr="002453A5" w:rsidRDefault="00541869" w:rsidP="00DA0FA6">
      <w:pPr>
        <w:pBdr>
          <w:top w:val="single" w:sz="4" w:space="1" w:color="auto"/>
          <w:left w:val="single" w:sz="4" w:space="4" w:color="auto"/>
          <w:bottom w:val="single" w:sz="4" w:space="1" w:color="auto"/>
          <w:right w:val="single" w:sz="4" w:space="4" w:color="auto"/>
        </w:pBdr>
        <w:shd w:val="clear" w:color="auto" w:fill="FFFFFF"/>
        <w:spacing w:before="120"/>
        <w:ind w:left="810"/>
        <w:jc w:val="both"/>
        <w:rPr>
          <w:rFonts w:ascii="Roboto" w:hAnsi="Roboto" w:cs="Arial"/>
          <w:color w:val="1F1F1F"/>
          <w:sz w:val="22"/>
          <w:szCs w:val="22"/>
        </w:rPr>
      </w:pPr>
      <w:r w:rsidRPr="002453A5">
        <w:rPr>
          <w:rFonts w:ascii="Roboto" w:hAnsi="Roboto" w:cs="Arial"/>
          <w:color w:val="1F1F1F"/>
          <w:sz w:val="22"/>
          <w:szCs w:val="22"/>
        </w:rPr>
        <w:t> </w:t>
      </w:r>
    </w:p>
    <w:p w14:paraId="745A92AE" w14:textId="6B4719D3" w:rsidR="001637B4" w:rsidRPr="00FC3F97" w:rsidRDefault="610E85D4" w:rsidP="008E50BA">
      <w:pPr>
        <w:pStyle w:val="3"/>
        <w:spacing w:before="240" w:after="240"/>
        <w:ind w:left="810"/>
        <w:rPr>
          <w:rFonts w:ascii="Roboto" w:eastAsia="Roboto Light" w:hAnsi="Roboto"/>
          <w:b/>
          <w:bCs/>
          <w:color w:val="0070C0"/>
          <w:sz w:val="22"/>
          <w:szCs w:val="22"/>
        </w:rPr>
      </w:pPr>
      <w:bookmarkStart w:id="11" w:name="_Toc191836513"/>
      <w:r w:rsidRPr="00FC3F97">
        <w:rPr>
          <w:rFonts w:ascii="Roboto" w:eastAsia="Roboto Light" w:hAnsi="Roboto"/>
          <w:b/>
          <w:bCs/>
          <w:color w:val="0070C0"/>
          <w:sz w:val="22"/>
          <w:szCs w:val="22"/>
        </w:rPr>
        <w:t>Task-</w:t>
      </w:r>
      <w:r w:rsidR="00DA0FA6">
        <w:rPr>
          <w:rFonts w:ascii="Roboto" w:eastAsia="Roboto Light" w:hAnsi="Roboto"/>
          <w:b/>
          <w:bCs/>
          <w:color w:val="0070C0"/>
          <w:sz w:val="22"/>
          <w:szCs w:val="22"/>
        </w:rPr>
        <w:t>6</w:t>
      </w:r>
      <w:r w:rsidRPr="00FC3F97">
        <w:rPr>
          <w:rFonts w:ascii="Roboto" w:eastAsia="Roboto Light" w:hAnsi="Roboto"/>
          <w:b/>
          <w:bCs/>
          <w:color w:val="0070C0"/>
          <w:sz w:val="22"/>
          <w:szCs w:val="22"/>
        </w:rPr>
        <w:t xml:space="preserve">: </w:t>
      </w:r>
      <w:r w:rsidR="0054666B" w:rsidRPr="00FC3F97">
        <w:rPr>
          <w:rFonts w:ascii="Roboto" w:eastAsia="Roboto Light" w:hAnsi="Roboto"/>
          <w:b/>
          <w:bCs/>
          <w:color w:val="0070C0"/>
          <w:sz w:val="22"/>
          <w:szCs w:val="22"/>
        </w:rPr>
        <w:t xml:space="preserve">Gender and </w:t>
      </w:r>
      <w:r w:rsidR="00B14726">
        <w:rPr>
          <w:rFonts w:ascii="Roboto" w:eastAsia="Roboto Light" w:hAnsi="Roboto"/>
          <w:b/>
          <w:bCs/>
          <w:color w:val="0070C0"/>
          <w:sz w:val="22"/>
          <w:szCs w:val="22"/>
        </w:rPr>
        <w:t>D</w:t>
      </w:r>
      <w:r w:rsidR="0054666B" w:rsidRPr="00FC3F97">
        <w:rPr>
          <w:rFonts w:ascii="Roboto" w:eastAsia="Roboto Light" w:hAnsi="Roboto"/>
          <w:b/>
          <w:bCs/>
          <w:color w:val="0070C0"/>
          <w:sz w:val="22"/>
          <w:szCs w:val="22"/>
        </w:rPr>
        <w:t xml:space="preserve">isability </w:t>
      </w:r>
      <w:r w:rsidR="00B14726">
        <w:rPr>
          <w:rFonts w:ascii="Roboto" w:eastAsia="Roboto Light" w:hAnsi="Roboto"/>
          <w:b/>
          <w:bCs/>
          <w:color w:val="0070C0"/>
          <w:sz w:val="22"/>
          <w:szCs w:val="22"/>
        </w:rPr>
        <w:t>C</w:t>
      </w:r>
      <w:r w:rsidR="0054666B" w:rsidRPr="00FC3F97">
        <w:rPr>
          <w:rFonts w:ascii="Roboto" w:eastAsia="Roboto Light" w:hAnsi="Roboto"/>
          <w:b/>
          <w:bCs/>
          <w:color w:val="0070C0"/>
          <w:sz w:val="22"/>
          <w:szCs w:val="22"/>
        </w:rPr>
        <w:t>onsiderations</w:t>
      </w:r>
      <w:bookmarkEnd w:id="11"/>
    </w:p>
    <w:p w14:paraId="65EDFBB6" w14:textId="4E7357D0" w:rsidR="0054666B" w:rsidRPr="00903940" w:rsidRDefault="0054666B" w:rsidP="000917D2">
      <w:pPr>
        <w:pStyle w:val="ab"/>
        <w:numPr>
          <w:ilvl w:val="0"/>
          <w:numId w:val="31"/>
        </w:numPr>
        <w:shd w:val="clear" w:color="auto" w:fill="FFFFFF"/>
        <w:spacing w:before="120" w:after="120"/>
        <w:ind w:hanging="720"/>
        <w:contextualSpacing w:val="0"/>
        <w:jc w:val="both"/>
        <w:rPr>
          <w:rFonts w:ascii="Roboto" w:hAnsi="Roboto"/>
          <w:color w:val="1F1F1F"/>
          <w:sz w:val="22"/>
          <w:szCs w:val="22"/>
        </w:rPr>
      </w:pPr>
      <w:r w:rsidRPr="00903940">
        <w:rPr>
          <w:rFonts w:ascii="Roboto" w:hAnsi="Roboto"/>
          <w:color w:val="1F1F1F"/>
          <w:sz w:val="22"/>
          <w:szCs w:val="22"/>
        </w:rPr>
        <w:t xml:space="preserve">The Consultant is </w:t>
      </w:r>
      <w:r w:rsidR="001004DB" w:rsidRPr="00903940">
        <w:rPr>
          <w:rFonts w:ascii="Roboto" w:hAnsi="Roboto"/>
          <w:color w:val="1F1F1F"/>
          <w:sz w:val="22"/>
          <w:szCs w:val="22"/>
        </w:rPr>
        <w:t xml:space="preserve">responsible </w:t>
      </w:r>
      <w:r w:rsidR="000C7536" w:rsidRPr="00903940">
        <w:rPr>
          <w:rFonts w:ascii="Roboto" w:hAnsi="Roboto"/>
          <w:color w:val="1F1F1F"/>
          <w:sz w:val="22"/>
          <w:szCs w:val="22"/>
        </w:rPr>
        <w:t>for ensuring</w:t>
      </w:r>
      <w:r w:rsidR="001004DB" w:rsidRPr="00903940">
        <w:rPr>
          <w:rFonts w:ascii="Roboto" w:hAnsi="Roboto"/>
          <w:color w:val="1F1F1F"/>
          <w:sz w:val="22"/>
          <w:szCs w:val="22"/>
        </w:rPr>
        <w:t xml:space="preserve"> that gender and disabilit</w:t>
      </w:r>
      <w:r w:rsidR="00CD6C1B" w:rsidRPr="00903940">
        <w:rPr>
          <w:rFonts w:ascii="Roboto" w:hAnsi="Roboto"/>
          <w:color w:val="1F1F1F"/>
          <w:sz w:val="22"/>
          <w:szCs w:val="22"/>
        </w:rPr>
        <w:t>y</w:t>
      </w:r>
      <w:r w:rsidR="001004DB" w:rsidRPr="00903940">
        <w:rPr>
          <w:rFonts w:ascii="Roboto" w:hAnsi="Roboto"/>
          <w:color w:val="1F1F1F"/>
          <w:sz w:val="22"/>
          <w:szCs w:val="22"/>
        </w:rPr>
        <w:t xml:space="preserve"> considerations are embedded in all project components </w:t>
      </w:r>
      <w:r w:rsidR="000C7536" w:rsidRPr="00903940">
        <w:rPr>
          <w:rFonts w:ascii="Roboto" w:hAnsi="Roboto"/>
          <w:color w:val="1F1F1F"/>
          <w:sz w:val="22"/>
          <w:szCs w:val="22"/>
        </w:rPr>
        <w:t xml:space="preserve">and taken into account during project implementation. </w:t>
      </w:r>
    </w:p>
    <w:p w14:paraId="32DE8EFC" w14:textId="2258CFF1" w:rsidR="00563361" w:rsidRPr="00431B5A" w:rsidRDefault="00563361" w:rsidP="000917D2">
      <w:pPr>
        <w:pStyle w:val="ab"/>
        <w:numPr>
          <w:ilvl w:val="1"/>
          <w:numId w:val="15"/>
        </w:numPr>
        <w:shd w:val="clear" w:color="auto" w:fill="FFFFFF"/>
        <w:spacing w:before="120" w:after="120"/>
        <w:ind w:left="1080"/>
        <w:jc w:val="both"/>
        <w:rPr>
          <w:rFonts w:ascii="Roboto" w:hAnsi="Roboto" w:cs="Arial"/>
          <w:color w:val="1F1F1F"/>
          <w:sz w:val="22"/>
          <w:szCs w:val="22"/>
        </w:rPr>
      </w:pPr>
      <w:r w:rsidRPr="00431B5A">
        <w:rPr>
          <w:rFonts w:ascii="Roboto" w:hAnsi="Roboto" w:cs="Arial"/>
          <w:b/>
          <w:bCs/>
          <w:color w:val="1F1F1F"/>
          <w:sz w:val="22"/>
          <w:szCs w:val="22"/>
        </w:rPr>
        <w:t>Monitoring and Evaluation (M&amp;E) Framework:</w:t>
      </w:r>
    </w:p>
    <w:p w14:paraId="1F202F91" w14:textId="77777777" w:rsidR="00563361" w:rsidRPr="00563361" w:rsidRDefault="00563361"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563361">
        <w:rPr>
          <w:rFonts w:ascii="Roboto" w:hAnsi="Roboto" w:cs="Arial"/>
          <w:color w:val="1F1F1F"/>
          <w:sz w:val="22"/>
          <w:szCs w:val="22"/>
        </w:rPr>
        <w:t>Review and strengthen the M&amp;E Framework to ensure:</w:t>
      </w:r>
    </w:p>
    <w:p w14:paraId="30CDA0BC" w14:textId="77777777" w:rsidR="00563361" w:rsidRPr="00563361" w:rsidRDefault="00563361"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563361">
        <w:rPr>
          <w:rFonts w:ascii="Roboto" w:hAnsi="Roboto" w:cs="Arial"/>
          <w:color w:val="1F1F1F"/>
          <w:sz w:val="22"/>
          <w:szCs w:val="22"/>
        </w:rPr>
        <w:t>Disaggregated data collection by gender and disability (where applicable)</w:t>
      </w:r>
    </w:p>
    <w:p w14:paraId="5B9C2054" w14:textId="77777777" w:rsidR="00563361" w:rsidRPr="00563361" w:rsidRDefault="00563361"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563361">
        <w:rPr>
          <w:rFonts w:ascii="Roboto" w:hAnsi="Roboto" w:cs="Arial"/>
          <w:color w:val="1F1F1F"/>
          <w:sz w:val="22"/>
          <w:szCs w:val="22"/>
        </w:rPr>
        <w:t>Inclusion of gender-specific indicators and reporting in all project reports</w:t>
      </w:r>
    </w:p>
    <w:p w14:paraId="0F91186A" w14:textId="3E9BE789" w:rsidR="00563361" w:rsidRPr="00563361" w:rsidRDefault="00563361" w:rsidP="000917D2">
      <w:pPr>
        <w:pStyle w:val="ab"/>
        <w:numPr>
          <w:ilvl w:val="1"/>
          <w:numId w:val="15"/>
        </w:numPr>
        <w:shd w:val="clear" w:color="auto" w:fill="FFFFFF"/>
        <w:spacing w:before="120" w:after="120"/>
        <w:ind w:left="1080"/>
        <w:jc w:val="both"/>
        <w:rPr>
          <w:rFonts w:ascii="Roboto" w:hAnsi="Roboto" w:cs="Arial"/>
          <w:b/>
          <w:bCs/>
          <w:color w:val="1F1F1F"/>
          <w:sz w:val="22"/>
          <w:szCs w:val="22"/>
        </w:rPr>
      </w:pPr>
      <w:r w:rsidRPr="00563361">
        <w:rPr>
          <w:rFonts w:ascii="Roboto" w:hAnsi="Roboto" w:cs="Arial"/>
          <w:b/>
          <w:bCs/>
          <w:color w:val="1F1F1F"/>
          <w:sz w:val="22"/>
          <w:szCs w:val="22"/>
        </w:rPr>
        <w:t>Gender-Sensitive Infrastructure and Accessibility:</w:t>
      </w:r>
    </w:p>
    <w:p w14:paraId="4C6246DD" w14:textId="77777777" w:rsidR="00563361" w:rsidRPr="00563361" w:rsidRDefault="00563361"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563361">
        <w:rPr>
          <w:rFonts w:ascii="Roboto" w:hAnsi="Roboto" w:cs="Arial"/>
          <w:color w:val="1F1F1F"/>
          <w:sz w:val="22"/>
          <w:szCs w:val="22"/>
        </w:rPr>
        <w:t>Analyze the project design to ensure compliance with gender-sensitive infrastructure standards and accessibility principles based on Universal Design.</w:t>
      </w:r>
    </w:p>
    <w:p w14:paraId="71457A81" w14:textId="77777777" w:rsidR="00563361" w:rsidRDefault="00563361"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563361">
        <w:rPr>
          <w:rFonts w:ascii="Roboto" w:hAnsi="Roboto" w:cs="Arial"/>
          <w:color w:val="1F1F1F"/>
          <w:sz w:val="22"/>
          <w:szCs w:val="22"/>
        </w:rPr>
        <w:t>Advocate for updates to government standards if they are not aligned with current international best practices.</w:t>
      </w:r>
    </w:p>
    <w:p w14:paraId="11798820" w14:textId="299555D5" w:rsidR="00563361" w:rsidRPr="00952FCE" w:rsidRDefault="00563361"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952FCE">
        <w:rPr>
          <w:rFonts w:ascii="Roboto" w:hAnsi="Roboto" w:cs="Arial"/>
          <w:color w:val="1F1F1F"/>
          <w:sz w:val="22"/>
          <w:szCs w:val="22"/>
        </w:rPr>
        <w:t xml:space="preserve">Collaborate with the </w:t>
      </w:r>
      <w:r w:rsidR="00432C9A">
        <w:rPr>
          <w:rFonts w:ascii="Roboto" w:hAnsi="Roboto" w:cs="Arial"/>
          <w:color w:val="1F1F1F"/>
          <w:sz w:val="22"/>
          <w:szCs w:val="22"/>
        </w:rPr>
        <w:t>ALRI</w:t>
      </w:r>
      <w:r w:rsidRPr="00952FCE">
        <w:rPr>
          <w:rFonts w:ascii="Roboto" w:hAnsi="Roboto" w:cs="Arial"/>
          <w:color w:val="1F1F1F"/>
          <w:sz w:val="22"/>
          <w:szCs w:val="22"/>
        </w:rPr>
        <w:t xml:space="preserve"> and other relevant government entities to facilitate these updates.</w:t>
      </w:r>
    </w:p>
    <w:p w14:paraId="7E67DE68" w14:textId="34F9F9CE" w:rsidR="00563361" w:rsidRPr="00563361" w:rsidRDefault="00563361"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563361">
        <w:rPr>
          <w:rFonts w:ascii="Roboto" w:hAnsi="Roboto" w:cs="Arial"/>
          <w:color w:val="1F1F1F"/>
          <w:sz w:val="22"/>
          <w:szCs w:val="22"/>
        </w:rPr>
        <w:t>Provide capacity building training to the PIG and contractors on:</w:t>
      </w:r>
    </w:p>
    <w:p w14:paraId="71CC311E" w14:textId="77777777" w:rsidR="00563361" w:rsidRPr="00563361" w:rsidRDefault="00563361"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563361">
        <w:rPr>
          <w:rFonts w:ascii="Roboto" w:hAnsi="Roboto" w:cs="Arial"/>
          <w:color w:val="1F1F1F"/>
          <w:sz w:val="22"/>
          <w:szCs w:val="22"/>
        </w:rPr>
        <w:t>Gender-sensitive infrastructure standards</w:t>
      </w:r>
    </w:p>
    <w:p w14:paraId="4185371F" w14:textId="77777777" w:rsidR="00563361" w:rsidRPr="00563361" w:rsidRDefault="00563361"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563361">
        <w:rPr>
          <w:rFonts w:ascii="Roboto" w:hAnsi="Roboto" w:cs="Arial"/>
          <w:color w:val="1F1F1F"/>
          <w:sz w:val="22"/>
          <w:szCs w:val="22"/>
        </w:rPr>
        <w:t>Accessibility standards</w:t>
      </w:r>
    </w:p>
    <w:p w14:paraId="2EA07768" w14:textId="77777777" w:rsidR="00563361" w:rsidRPr="00563361" w:rsidRDefault="00563361"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563361">
        <w:rPr>
          <w:rFonts w:ascii="Roboto" w:hAnsi="Roboto" w:cs="Arial"/>
          <w:color w:val="1F1F1F"/>
          <w:sz w:val="22"/>
          <w:szCs w:val="22"/>
        </w:rPr>
        <w:t>Implementation and monitoring of these standards</w:t>
      </w:r>
    </w:p>
    <w:p w14:paraId="5D118DC5" w14:textId="37B45A9B" w:rsidR="00563361" w:rsidRPr="00563361" w:rsidRDefault="00563361" w:rsidP="000917D2">
      <w:pPr>
        <w:pStyle w:val="ab"/>
        <w:numPr>
          <w:ilvl w:val="1"/>
          <w:numId w:val="15"/>
        </w:numPr>
        <w:shd w:val="clear" w:color="auto" w:fill="FFFFFF"/>
        <w:spacing w:before="120" w:after="120"/>
        <w:ind w:left="1080"/>
        <w:jc w:val="both"/>
        <w:rPr>
          <w:rFonts w:ascii="Roboto" w:hAnsi="Roboto" w:cs="Arial"/>
          <w:b/>
          <w:bCs/>
          <w:color w:val="1F1F1F"/>
          <w:sz w:val="22"/>
          <w:szCs w:val="22"/>
        </w:rPr>
      </w:pPr>
      <w:r w:rsidRPr="00563361">
        <w:rPr>
          <w:rFonts w:ascii="Roboto" w:hAnsi="Roboto" w:cs="Arial"/>
          <w:b/>
          <w:bCs/>
          <w:color w:val="1F1F1F"/>
          <w:sz w:val="22"/>
          <w:szCs w:val="22"/>
        </w:rPr>
        <w:t>Social and Environmental Impact Analysis and Reporting:</w:t>
      </w:r>
    </w:p>
    <w:p w14:paraId="0578B93A" w14:textId="54AAC213" w:rsidR="00563361" w:rsidRPr="00563361" w:rsidRDefault="00563361"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563361">
        <w:rPr>
          <w:rFonts w:ascii="Roboto" w:hAnsi="Roboto" w:cs="Arial"/>
          <w:color w:val="1F1F1F"/>
          <w:sz w:val="22"/>
          <w:szCs w:val="22"/>
        </w:rPr>
        <w:t xml:space="preserve">Review the </w:t>
      </w:r>
      <w:r w:rsidR="00545E89" w:rsidRPr="00D53A1E">
        <w:rPr>
          <w:rFonts w:ascii="Roboto" w:hAnsi="Roboto" w:cs="Arial"/>
          <w:color w:val="1F1F1F"/>
          <w:sz w:val="22"/>
          <w:szCs w:val="22"/>
        </w:rPr>
        <w:t xml:space="preserve">Environmental and Social Impact Assessment (ESIA) </w:t>
      </w:r>
      <w:r w:rsidRPr="00563361">
        <w:rPr>
          <w:rFonts w:ascii="Roboto" w:hAnsi="Roboto" w:cs="Arial"/>
          <w:color w:val="1F1F1F"/>
          <w:sz w:val="22"/>
          <w:szCs w:val="22"/>
        </w:rPr>
        <w:t>and ensure it incorporates appropriate gender dimensions.</w:t>
      </w:r>
    </w:p>
    <w:p w14:paraId="0366A6D0" w14:textId="165B8951" w:rsidR="00563361" w:rsidRPr="00563361" w:rsidRDefault="00563361"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563361">
        <w:rPr>
          <w:rFonts w:ascii="Roboto" w:hAnsi="Roboto" w:cs="Arial"/>
          <w:color w:val="1F1F1F"/>
          <w:sz w:val="22"/>
          <w:szCs w:val="22"/>
        </w:rPr>
        <w:t xml:space="preserve">Analyze the project's potential impacts on women and girls in specific project locations, ensuring these are reflected in the </w:t>
      </w:r>
      <w:r w:rsidR="006D2091">
        <w:rPr>
          <w:rFonts w:ascii="Roboto" w:hAnsi="Roboto" w:cs="Arial"/>
          <w:color w:val="1F1F1F"/>
          <w:sz w:val="22"/>
          <w:szCs w:val="22"/>
        </w:rPr>
        <w:t>ESIA</w:t>
      </w:r>
      <w:r w:rsidRPr="00563361">
        <w:rPr>
          <w:rFonts w:ascii="Roboto" w:hAnsi="Roboto" w:cs="Arial"/>
          <w:color w:val="1F1F1F"/>
          <w:sz w:val="22"/>
          <w:szCs w:val="22"/>
        </w:rPr>
        <w:t xml:space="preserve"> report.</w:t>
      </w:r>
    </w:p>
    <w:p w14:paraId="141A2AA5" w14:textId="77777777" w:rsidR="00563361" w:rsidRPr="00563361" w:rsidRDefault="00563361" w:rsidP="00DF6CF8">
      <w:pPr>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ascii="Roboto" w:hAnsi="Roboto" w:cs="Arial"/>
          <w:color w:val="1F1F1F"/>
          <w:sz w:val="22"/>
          <w:szCs w:val="22"/>
        </w:rPr>
      </w:pPr>
      <w:r w:rsidRPr="00563361">
        <w:rPr>
          <w:rFonts w:ascii="Roboto" w:hAnsi="Roboto" w:cs="Arial"/>
          <w:b/>
          <w:bCs/>
          <w:color w:val="1F1F1F"/>
          <w:sz w:val="22"/>
          <w:szCs w:val="22"/>
        </w:rPr>
        <w:t>Deliverables:</w:t>
      </w:r>
    </w:p>
    <w:p w14:paraId="4AE2AE71" w14:textId="77777777" w:rsidR="00563361" w:rsidRPr="00563361" w:rsidRDefault="00563361" w:rsidP="000917D2">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20"/>
        <w:ind w:left="1080" w:hanging="270"/>
        <w:jc w:val="both"/>
        <w:rPr>
          <w:rFonts w:ascii="Roboto" w:hAnsi="Roboto" w:cs="Arial"/>
          <w:color w:val="1F1F1F"/>
          <w:sz w:val="22"/>
          <w:szCs w:val="22"/>
        </w:rPr>
      </w:pPr>
      <w:r w:rsidRPr="00563361">
        <w:rPr>
          <w:rFonts w:ascii="Roboto" w:hAnsi="Roboto" w:cs="Arial"/>
          <w:b/>
          <w:bCs/>
          <w:color w:val="1F1F1F"/>
          <w:sz w:val="22"/>
          <w:szCs w:val="22"/>
        </w:rPr>
        <w:t>M&amp;E Framework Review Report:</w:t>
      </w:r>
      <w:r w:rsidRPr="00563361">
        <w:rPr>
          <w:rFonts w:ascii="Roboto" w:hAnsi="Roboto" w:cs="Arial"/>
          <w:color w:val="1F1F1F"/>
          <w:sz w:val="22"/>
          <w:szCs w:val="22"/>
        </w:rPr>
        <w:t> A report outlining recommendations for strengthening the M&amp;E Framework to effectively capture gender and disability data.</w:t>
      </w:r>
    </w:p>
    <w:p w14:paraId="5B93E64E" w14:textId="3E2F28D3" w:rsidR="00563361" w:rsidRPr="00563361" w:rsidRDefault="00563361" w:rsidP="000917D2">
      <w:pPr>
        <w:numPr>
          <w:ilvl w:val="0"/>
          <w:numId w:val="13"/>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00" w:beforeAutospacing="1"/>
        <w:ind w:left="1080" w:hanging="270"/>
        <w:jc w:val="both"/>
        <w:rPr>
          <w:rFonts w:ascii="Roboto" w:hAnsi="Roboto" w:cs="Arial"/>
          <w:color w:val="1F1F1F"/>
          <w:sz w:val="22"/>
          <w:szCs w:val="22"/>
        </w:rPr>
      </w:pPr>
      <w:r w:rsidRPr="00563361">
        <w:rPr>
          <w:rFonts w:ascii="Roboto" w:hAnsi="Roboto" w:cs="Arial"/>
          <w:b/>
          <w:bCs/>
          <w:color w:val="1F1F1F"/>
          <w:sz w:val="22"/>
          <w:szCs w:val="22"/>
        </w:rPr>
        <w:t>Review Report on Social and Environmental Impact Analysis:</w:t>
      </w:r>
      <w:r w:rsidRPr="00563361">
        <w:rPr>
          <w:rFonts w:ascii="Roboto" w:hAnsi="Roboto" w:cs="Arial"/>
          <w:color w:val="1F1F1F"/>
          <w:sz w:val="22"/>
          <w:szCs w:val="22"/>
        </w:rPr>
        <w:t xml:space="preserve"> A report summarizing the Consultant's review of the </w:t>
      </w:r>
      <w:r w:rsidR="00752F8B">
        <w:rPr>
          <w:rFonts w:ascii="Roboto" w:hAnsi="Roboto" w:cs="Arial"/>
          <w:color w:val="1F1F1F"/>
          <w:sz w:val="22"/>
          <w:szCs w:val="22"/>
        </w:rPr>
        <w:t>ESIA</w:t>
      </w:r>
      <w:r w:rsidRPr="00563361">
        <w:rPr>
          <w:rFonts w:ascii="Roboto" w:hAnsi="Roboto" w:cs="Arial"/>
          <w:color w:val="1F1F1F"/>
          <w:sz w:val="22"/>
          <w:szCs w:val="22"/>
        </w:rPr>
        <w:t>, highlighting any recommendations regarding gender and disability considerations.</w:t>
      </w:r>
    </w:p>
    <w:p w14:paraId="4F8C120D" w14:textId="331342A0" w:rsidR="005550F5" w:rsidRPr="00FC3F97" w:rsidRDefault="5FB63D86" w:rsidP="008E50BA">
      <w:pPr>
        <w:pStyle w:val="3"/>
        <w:spacing w:before="240" w:after="240"/>
        <w:ind w:left="810"/>
        <w:rPr>
          <w:rFonts w:ascii="Roboto" w:eastAsia="Roboto Light" w:hAnsi="Roboto"/>
          <w:b/>
          <w:bCs/>
          <w:color w:val="0070C0"/>
          <w:sz w:val="22"/>
          <w:szCs w:val="22"/>
        </w:rPr>
      </w:pPr>
      <w:bookmarkStart w:id="12" w:name="_Toc191836514"/>
      <w:r w:rsidRPr="00FC3F97">
        <w:rPr>
          <w:rFonts w:ascii="Roboto" w:eastAsia="Roboto Light" w:hAnsi="Roboto"/>
          <w:b/>
          <w:bCs/>
          <w:color w:val="0070C0"/>
          <w:sz w:val="22"/>
          <w:szCs w:val="22"/>
        </w:rPr>
        <w:lastRenderedPageBreak/>
        <w:t>Task-</w:t>
      </w:r>
      <w:r w:rsidR="00DA0FA6">
        <w:rPr>
          <w:rFonts w:ascii="Roboto" w:eastAsia="Roboto Light" w:hAnsi="Roboto"/>
          <w:b/>
          <w:bCs/>
          <w:color w:val="0070C0"/>
          <w:sz w:val="22"/>
          <w:szCs w:val="22"/>
        </w:rPr>
        <w:t>7</w:t>
      </w:r>
      <w:r w:rsidRPr="00FC3F97">
        <w:rPr>
          <w:rFonts w:ascii="Roboto" w:eastAsia="Roboto Light" w:hAnsi="Roboto"/>
          <w:b/>
          <w:bCs/>
          <w:color w:val="0070C0"/>
          <w:sz w:val="22"/>
          <w:szCs w:val="22"/>
        </w:rPr>
        <w:t xml:space="preserve">: </w:t>
      </w:r>
      <w:r w:rsidR="0073797F" w:rsidRPr="00FC3F97">
        <w:rPr>
          <w:rFonts w:ascii="Roboto" w:eastAsia="Roboto Light" w:hAnsi="Roboto"/>
          <w:b/>
          <w:bCs/>
          <w:color w:val="0070C0"/>
          <w:sz w:val="22"/>
          <w:szCs w:val="22"/>
        </w:rPr>
        <w:t>Project Coordination, Training, and Capacity Building</w:t>
      </w:r>
      <w:bookmarkEnd w:id="12"/>
    </w:p>
    <w:p w14:paraId="7FAD0DEC" w14:textId="0283820D" w:rsidR="00897F00" w:rsidRPr="00952FCE" w:rsidRDefault="00AC2E79" w:rsidP="000917D2">
      <w:pPr>
        <w:pStyle w:val="ab"/>
        <w:numPr>
          <w:ilvl w:val="0"/>
          <w:numId w:val="31"/>
        </w:numPr>
        <w:shd w:val="clear" w:color="auto" w:fill="FFFFFF"/>
        <w:spacing w:before="120" w:after="120"/>
        <w:ind w:hanging="720"/>
        <w:contextualSpacing w:val="0"/>
        <w:jc w:val="both"/>
        <w:rPr>
          <w:rFonts w:ascii="Roboto" w:hAnsi="Roboto"/>
          <w:color w:val="1F1F1F"/>
          <w:sz w:val="22"/>
          <w:szCs w:val="22"/>
        </w:rPr>
      </w:pPr>
      <w:r w:rsidRPr="00952FCE">
        <w:rPr>
          <w:rFonts w:ascii="Roboto" w:hAnsi="Roboto"/>
          <w:color w:val="1F1F1F"/>
          <w:sz w:val="22"/>
          <w:szCs w:val="22"/>
        </w:rPr>
        <w:t>The Consultant shall support the EA and PIG in effectively managing and coordinating project activities. This includes capacity building for EA staff and ensuring timely reporting and communication.</w:t>
      </w:r>
      <w:r w:rsidR="00355588" w:rsidRPr="00952FCE">
        <w:rPr>
          <w:rFonts w:ascii="Roboto" w:hAnsi="Roboto"/>
          <w:color w:val="1F1F1F"/>
          <w:sz w:val="22"/>
          <w:szCs w:val="22"/>
        </w:rPr>
        <w:t xml:space="preserve"> </w:t>
      </w:r>
      <w:r w:rsidR="00897F00" w:rsidRPr="00952FCE">
        <w:rPr>
          <w:rFonts w:ascii="Roboto" w:hAnsi="Roboto"/>
          <w:color w:val="1F1F1F"/>
          <w:sz w:val="22"/>
          <w:szCs w:val="22"/>
        </w:rPr>
        <w:t>The Consultant will provide comprehensive support to the EA and PIG in the following areas:</w:t>
      </w:r>
    </w:p>
    <w:p w14:paraId="2CFC0AF4" w14:textId="1FD9A2A1" w:rsidR="00897F00" w:rsidRPr="00952FCE" w:rsidRDefault="00897F00" w:rsidP="000917D2">
      <w:pPr>
        <w:pStyle w:val="ab"/>
        <w:keepNext/>
        <w:numPr>
          <w:ilvl w:val="0"/>
          <w:numId w:val="33"/>
        </w:numPr>
        <w:shd w:val="clear" w:color="auto" w:fill="FFFFFF"/>
        <w:spacing w:before="120" w:after="120"/>
        <w:ind w:left="1080"/>
        <w:jc w:val="both"/>
        <w:rPr>
          <w:rFonts w:ascii="Roboto" w:hAnsi="Roboto" w:cs="Arial"/>
          <w:b/>
          <w:bCs/>
          <w:color w:val="1F1F1F"/>
          <w:sz w:val="22"/>
          <w:szCs w:val="22"/>
        </w:rPr>
      </w:pPr>
      <w:r w:rsidRPr="008C219B">
        <w:rPr>
          <w:rFonts w:ascii="Roboto" w:hAnsi="Roboto" w:cs="Arial"/>
          <w:b/>
          <w:bCs/>
          <w:color w:val="1F1F1F"/>
          <w:sz w:val="22"/>
          <w:szCs w:val="22"/>
        </w:rPr>
        <w:t>Coordination and Monitoring Mechanisms:</w:t>
      </w:r>
    </w:p>
    <w:p w14:paraId="5C3CF28E"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Collaborate with the EA/PIG to establish efficient communication channels for project execution, monitoring, and reporting.</w:t>
      </w:r>
    </w:p>
    <w:p w14:paraId="2932091B" w14:textId="610AA684" w:rsidR="00897F00" w:rsidRPr="00897F00" w:rsidRDefault="00897F00"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897F00">
        <w:rPr>
          <w:rFonts w:ascii="Roboto" w:hAnsi="Roboto" w:cs="Arial"/>
          <w:color w:val="1F1F1F"/>
          <w:sz w:val="22"/>
          <w:szCs w:val="22"/>
        </w:rPr>
        <w:t>Design a monitoring system with tools and software (including remote access for the EA/PIG) to track construction progress, including environmental and social impacts.</w:t>
      </w:r>
    </w:p>
    <w:p w14:paraId="7F940A46" w14:textId="023CC366" w:rsidR="00897F00" w:rsidRPr="00897F00" w:rsidRDefault="00897F00" w:rsidP="000917D2">
      <w:pPr>
        <w:pStyle w:val="ab"/>
        <w:numPr>
          <w:ilvl w:val="0"/>
          <w:numId w:val="33"/>
        </w:numPr>
        <w:shd w:val="clear" w:color="auto" w:fill="FFFFFF"/>
        <w:spacing w:before="120" w:after="120"/>
        <w:ind w:left="1080"/>
        <w:jc w:val="both"/>
        <w:rPr>
          <w:rFonts w:ascii="Roboto" w:hAnsi="Roboto" w:cs="Arial"/>
          <w:b/>
          <w:bCs/>
          <w:color w:val="1F1F1F"/>
          <w:sz w:val="22"/>
          <w:szCs w:val="22"/>
        </w:rPr>
      </w:pPr>
      <w:r w:rsidRPr="00897F00">
        <w:rPr>
          <w:rFonts w:ascii="Roboto" w:hAnsi="Roboto" w:cs="Arial"/>
          <w:b/>
          <w:bCs/>
          <w:color w:val="1F1F1F"/>
          <w:sz w:val="22"/>
          <w:szCs w:val="22"/>
        </w:rPr>
        <w:t>Advocacy and Stakeholder Engagement:</w:t>
      </w:r>
    </w:p>
    <w:p w14:paraId="6D5B2BD8"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Assist the PIG and EA in organizing large-scale advocacy meetings as part of the project.</w:t>
      </w:r>
    </w:p>
    <w:p w14:paraId="5DADE697" w14:textId="2F5C44C2" w:rsidR="00897F00" w:rsidRPr="00897F00" w:rsidRDefault="00897F00" w:rsidP="000917D2">
      <w:pPr>
        <w:pStyle w:val="ab"/>
        <w:numPr>
          <w:ilvl w:val="0"/>
          <w:numId w:val="33"/>
        </w:numPr>
        <w:shd w:val="clear" w:color="auto" w:fill="FFFFFF"/>
        <w:spacing w:before="120" w:after="120"/>
        <w:ind w:left="1080"/>
        <w:jc w:val="both"/>
        <w:rPr>
          <w:rFonts w:ascii="Roboto" w:hAnsi="Roboto" w:cs="Arial"/>
          <w:b/>
          <w:bCs/>
          <w:color w:val="1F1F1F"/>
          <w:sz w:val="22"/>
          <w:szCs w:val="22"/>
        </w:rPr>
      </w:pPr>
      <w:r w:rsidRPr="00897F00">
        <w:rPr>
          <w:rFonts w:ascii="Roboto" w:hAnsi="Roboto" w:cs="Arial"/>
          <w:b/>
          <w:bCs/>
          <w:color w:val="1F1F1F"/>
          <w:sz w:val="22"/>
          <w:szCs w:val="22"/>
        </w:rPr>
        <w:t>Capacity Building and Training:</w:t>
      </w:r>
    </w:p>
    <w:p w14:paraId="73742910"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Deliver training sessions for EA/PIG staff on:</w:t>
      </w:r>
    </w:p>
    <w:p w14:paraId="4A582E78" w14:textId="2CC0908D" w:rsidR="00897F00" w:rsidRPr="00897F00" w:rsidRDefault="00897F00"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897F00">
        <w:rPr>
          <w:rFonts w:ascii="Roboto" w:hAnsi="Roboto" w:cs="Arial"/>
          <w:color w:val="1F1F1F"/>
          <w:sz w:val="22"/>
          <w:szCs w:val="22"/>
        </w:rPr>
        <w:t>Implementation of IsDB</w:t>
      </w:r>
      <w:r w:rsidR="006D3F3E">
        <w:rPr>
          <w:rFonts w:ascii="Roboto" w:hAnsi="Roboto" w:cs="Arial"/>
          <w:color w:val="1F1F1F"/>
          <w:sz w:val="22"/>
          <w:szCs w:val="22"/>
        </w:rPr>
        <w:t xml:space="preserve"> procurement</w:t>
      </w:r>
      <w:r w:rsidRPr="00897F00">
        <w:rPr>
          <w:rFonts w:ascii="Roboto" w:hAnsi="Roboto" w:cs="Arial"/>
          <w:color w:val="1F1F1F"/>
          <w:sz w:val="22"/>
          <w:szCs w:val="22"/>
        </w:rPr>
        <w:t xml:space="preserve"> guidelines and procedures</w:t>
      </w:r>
    </w:p>
    <w:p w14:paraId="33FB7B8D" w14:textId="77777777" w:rsidR="00897F00" w:rsidRDefault="00897F00"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897F00">
        <w:rPr>
          <w:rFonts w:ascii="Roboto" w:hAnsi="Roboto" w:cs="Arial"/>
          <w:color w:val="1F1F1F"/>
          <w:sz w:val="22"/>
          <w:szCs w:val="22"/>
        </w:rPr>
        <w:t>Project management and scheduling techniques (including procurement and financial procedures)</w:t>
      </w:r>
    </w:p>
    <w:p w14:paraId="770F1CC6" w14:textId="7A6F81F2" w:rsidR="006150CA" w:rsidRPr="00897F00" w:rsidRDefault="006150CA" w:rsidP="000917D2">
      <w:pPr>
        <w:numPr>
          <w:ilvl w:val="1"/>
          <w:numId w:val="12"/>
        </w:numPr>
        <w:shd w:val="clear" w:color="auto" w:fill="FFFFFF"/>
        <w:tabs>
          <w:tab w:val="clear" w:pos="1440"/>
          <w:tab w:val="num" w:pos="1890"/>
        </w:tabs>
        <w:spacing w:before="100" w:beforeAutospacing="1"/>
        <w:ind w:left="1800"/>
        <w:jc w:val="both"/>
        <w:rPr>
          <w:rFonts w:ascii="Roboto" w:hAnsi="Roboto" w:cs="Arial"/>
          <w:color w:val="1F1F1F"/>
          <w:sz w:val="22"/>
          <w:szCs w:val="22"/>
        </w:rPr>
      </w:pPr>
      <w:r w:rsidRPr="00952FCE">
        <w:rPr>
          <w:rFonts w:ascii="Roboto" w:hAnsi="Roboto" w:cs="Arial"/>
          <w:color w:val="1F1F1F"/>
          <w:sz w:val="22"/>
          <w:szCs w:val="22"/>
        </w:rPr>
        <w:t xml:space="preserve">Managing warranty </w:t>
      </w:r>
      <w:r w:rsidR="00C97405" w:rsidRPr="00952FCE">
        <w:rPr>
          <w:rFonts w:ascii="Roboto" w:hAnsi="Roboto" w:cs="Arial"/>
          <w:color w:val="1F1F1F"/>
          <w:sz w:val="22"/>
          <w:szCs w:val="22"/>
        </w:rPr>
        <w:t xml:space="preserve">and defect </w:t>
      </w:r>
      <w:r w:rsidRPr="00952FCE">
        <w:rPr>
          <w:rFonts w:ascii="Roboto" w:hAnsi="Roboto" w:cs="Arial"/>
          <w:color w:val="1F1F1F"/>
          <w:sz w:val="22"/>
          <w:szCs w:val="22"/>
        </w:rPr>
        <w:t>claims and ensuring contractors</w:t>
      </w:r>
      <w:r w:rsidR="00C97405" w:rsidRPr="00952FCE">
        <w:rPr>
          <w:rFonts w:ascii="Roboto" w:hAnsi="Roboto" w:cs="Arial"/>
          <w:color w:val="1F1F1F"/>
          <w:sz w:val="22"/>
          <w:szCs w:val="22"/>
        </w:rPr>
        <w:t>/suppliers</w:t>
      </w:r>
      <w:r w:rsidRPr="00952FCE">
        <w:rPr>
          <w:rFonts w:ascii="Roboto" w:hAnsi="Roboto" w:cs="Arial"/>
          <w:color w:val="1F1F1F"/>
          <w:sz w:val="22"/>
          <w:szCs w:val="22"/>
        </w:rPr>
        <w:t xml:space="preserve"> fulfill their warranty obligations for </w:t>
      </w:r>
      <w:r w:rsidR="00C97405" w:rsidRPr="00952FCE">
        <w:rPr>
          <w:rFonts w:ascii="Roboto" w:hAnsi="Roboto" w:cs="Arial"/>
          <w:color w:val="1F1F1F"/>
          <w:sz w:val="22"/>
          <w:szCs w:val="22"/>
        </w:rPr>
        <w:t xml:space="preserve">works, </w:t>
      </w:r>
      <w:r w:rsidRPr="00952FCE">
        <w:rPr>
          <w:rFonts w:ascii="Roboto" w:hAnsi="Roboto" w:cs="Arial"/>
          <w:color w:val="1F1F1F"/>
          <w:sz w:val="22"/>
          <w:szCs w:val="22"/>
        </w:rPr>
        <w:t>goods and equipment</w:t>
      </w:r>
    </w:p>
    <w:p w14:paraId="51BF8E6A" w14:textId="77777777" w:rsidR="00897F00" w:rsidRPr="00897F00" w:rsidRDefault="00897F00"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897F00">
        <w:rPr>
          <w:rFonts w:ascii="Roboto" w:hAnsi="Roboto" w:cs="Arial"/>
          <w:color w:val="1F1F1F"/>
          <w:sz w:val="22"/>
          <w:szCs w:val="22"/>
        </w:rPr>
        <w:t>Facilitate a project kick-off workshop and provide ongoing training to address challenges faced by the EA/PIG.</w:t>
      </w:r>
    </w:p>
    <w:p w14:paraId="3CC74935" w14:textId="0AF59586" w:rsidR="00897F00" w:rsidRPr="00897F00" w:rsidRDefault="00897F00" w:rsidP="000917D2">
      <w:pPr>
        <w:pStyle w:val="ab"/>
        <w:numPr>
          <w:ilvl w:val="0"/>
          <w:numId w:val="33"/>
        </w:numPr>
        <w:shd w:val="clear" w:color="auto" w:fill="FFFFFF"/>
        <w:spacing w:before="120" w:after="120"/>
        <w:ind w:left="1080"/>
        <w:jc w:val="both"/>
        <w:rPr>
          <w:rFonts w:ascii="Roboto" w:hAnsi="Roboto" w:cs="Arial"/>
          <w:b/>
          <w:bCs/>
          <w:color w:val="1F1F1F"/>
          <w:sz w:val="22"/>
          <w:szCs w:val="22"/>
        </w:rPr>
      </w:pPr>
      <w:r w:rsidRPr="00897F00">
        <w:rPr>
          <w:rFonts w:ascii="Roboto" w:hAnsi="Roboto" w:cs="Arial"/>
          <w:b/>
          <w:bCs/>
          <w:color w:val="1F1F1F"/>
          <w:sz w:val="22"/>
          <w:szCs w:val="22"/>
        </w:rPr>
        <w:t>Procurement and Contract Management:</w:t>
      </w:r>
    </w:p>
    <w:p w14:paraId="445041C8"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Enhance the EA/PIG's procurement management and contracting skills, emphasizing knowledge transfer in procuring works, goods, and services.</w:t>
      </w:r>
    </w:p>
    <w:p w14:paraId="55F87317" w14:textId="0075B98D" w:rsidR="00897F00" w:rsidRPr="00897F00" w:rsidRDefault="00897F00" w:rsidP="000917D2">
      <w:pPr>
        <w:numPr>
          <w:ilvl w:val="0"/>
          <w:numId w:val="12"/>
        </w:numPr>
        <w:shd w:val="clear" w:color="auto" w:fill="FFFFFF"/>
        <w:tabs>
          <w:tab w:val="clear" w:pos="720"/>
          <w:tab w:val="num" w:pos="1080"/>
        </w:tabs>
        <w:ind w:left="1440"/>
        <w:jc w:val="both"/>
        <w:rPr>
          <w:rFonts w:ascii="Roboto" w:hAnsi="Roboto" w:cs="Arial"/>
          <w:color w:val="1F1F1F"/>
          <w:sz w:val="22"/>
          <w:szCs w:val="22"/>
        </w:rPr>
      </w:pPr>
      <w:r w:rsidRPr="00897F00">
        <w:rPr>
          <w:rFonts w:ascii="Roboto" w:hAnsi="Roboto" w:cs="Arial"/>
          <w:color w:val="1F1F1F"/>
          <w:sz w:val="22"/>
          <w:szCs w:val="22"/>
        </w:rPr>
        <w:t>Develop a robust contract management system for organized record-keeping and cross-referencing with project financial accounts. This system should ensure safekeeping of procurement/contract documentation for easy retrieval</w:t>
      </w:r>
      <w:r w:rsidR="0083279B">
        <w:rPr>
          <w:rFonts w:ascii="Roboto" w:hAnsi="Roboto" w:cs="Arial"/>
          <w:color w:val="1F1F1F"/>
          <w:sz w:val="22"/>
          <w:szCs w:val="22"/>
        </w:rPr>
        <w:t xml:space="preserve"> (</w:t>
      </w:r>
      <w:r w:rsidR="000547E0">
        <w:rPr>
          <w:rFonts w:ascii="Roboto" w:hAnsi="Roboto" w:cs="Arial"/>
          <w:color w:val="1F1F1F"/>
          <w:sz w:val="22"/>
          <w:szCs w:val="22"/>
        </w:rPr>
        <w:t>based on the IsDB’s Filing</w:t>
      </w:r>
      <w:r w:rsidR="0003726A">
        <w:rPr>
          <w:rFonts w:ascii="Roboto" w:hAnsi="Roboto" w:cs="Arial"/>
          <w:color w:val="1F1F1F"/>
          <w:sz w:val="22"/>
          <w:szCs w:val="22"/>
        </w:rPr>
        <w:t xml:space="preserve"> System Manual, available on IsDB website)</w:t>
      </w:r>
      <w:r w:rsidRPr="00897F00">
        <w:rPr>
          <w:rFonts w:ascii="Roboto" w:hAnsi="Roboto" w:cs="Arial"/>
          <w:color w:val="1F1F1F"/>
          <w:sz w:val="22"/>
          <w:szCs w:val="22"/>
        </w:rPr>
        <w:t>.</w:t>
      </w:r>
    </w:p>
    <w:p w14:paraId="1A8BD019" w14:textId="6D7DF042" w:rsidR="00897F00" w:rsidRPr="00897F00" w:rsidRDefault="00897F00" w:rsidP="000917D2">
      <w:pPr>
        <w:pStyle w:val="ab"/>
        <w:numPr>
          <w:ilvl w:val="0"/>
          <w:numId w:val="33"/>
        </w:numPr>
        <w:shd w:val="clear" w:color="auto" w:fill="FFFFFF"/>
        <w:spacing w:before="120" w:after="120"/>
        <w:ind w:left="1080"/>
        <w:jc w:val="both"/>
        <w:rPr>
          <w:rFonts w:ascii="Roboto" w:hAnsi="Roboto" w:cs="Arial"/>
          <w:b/>
          <w:bCs/>
          <w:color w:val="1F1F1F"/>
          <w:sz w:val="22"/>
          <w:szCs w:val="22"/>
        </w:rPr>
      </w:pPr>
      <w:r w:rsidRPr="00897F00">
        <w:rPr>
          <w:rFonts w:ascii="Roboto" w:hAnsi="Roboto" w:cs="Arial"/>
          <w:b/>
          <w:bCs/>
          <w:color w:val="1F1F1F"/>
          <w:sz w:val="22"/>
          <w:szCs w:val="22"/>
        </w:rPr>
        <w:t>IsDB and Local Authority Engagement:</w:t>
      </w:r>
    </w:p>
    <w:p w14:paraId="00BAFD18"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Participate in project supervision and assessments conducted by IsDB and local authorities upon request.</w:t>
      </w:r>
    </w:p>
    <w:p w14:paraId="208C2310" w14:textId="781B1790" w:rsidR="00897F00" w:rsidRPr="00897F00" w:rsidRDefault="00897F00" w:rsidP="000917D2">
      <w:pPr>
        <w:pStyle w:val="ab"/>
        <w:numPr>
          <w:ilvl w:val="0"/>
          <w:numId w:val="33"/>
        </w:numPr>
        <w:shd w:val="clear" w:color="auto" w:fill="FFFFFF"/>
        <w:spacing w:before="120" w:after="120"/>
        <w:ind w:left="1080"/>
        <w:jc w:val="both"/>
        <w:rPr>
          <w:rFonts w:ascii="Roboto" w:hAnsi="Roboto" w:cs="Arial"/>
          <w:b/>
          <w:bCs/>
          <w:color w:val="1F1F1F"/>
          <w:sz w:val="22"/>
          <w:szCs w:val="22"/>
        </w:rPr>
      </w:pPr>
      <w:r w:rsidRPr="00897F00">
        <w:rPr>
          <w:rFonts w:ascii="Roboto" w:hAnsi="Roboto" w:cs="Arial"/>
          <w:b/>
          <w:bCs/>
          <w:color w:val="1F1F1F"/>
          <w:sz w:val="22"/>
          <w:szCs w:val="22"/>
        </w:rPr>
        <w:t>Progress Reporting:</w:t>
      </w:r>
    </w:p>
    <w:p w14:paraId="3B29F022" w14:textId="77777777" w:rsidR="00897F00" w:rsidRPr="00897F00" w:rsidRDefault="00897F00" w:rsidP="000917D2">
      <w:pPr>
        <w:numPr>
          <w:ilvl w:val="0"/>
          <w:numId w:val="12"/>
        </w:numPr>
        <w:shd w:val="clear" w:color="auto" w:fill="FFFFFF"/>
        <w:tabs>
          <w:tab w:val="clear" w:pos="720"/>
          <w:tab w:val="num" w:pos="1080"/>
        </w:tabs>
        <w:spacing w:before="120"/>
        <w:ind w:left="1440"/>
        <w:jc w:val="both"/>
        <w:rPr>
          <w:rFonts w:ascii="Roboto" w:hAnsi="Roboto" w:cs="Arial"/>
          <w:color w:val="1F1F1F"/>
          <w:sz w:val="22"/>
          <w:szCs w:val="22"/>
        </w:rPr>
      </w:pPr>
      <w:r w:rsidRPr="00897F00">
        <w:rPr>
          <w:rFonts w:ascii="Roboto" w:hAnsi="Roboto" w:cs="Arial"/>
          <w:color w:val="1F1F1F"/>
          <w:sz w:val="22"/>
          <w:szCs w:val="22"/>
        </w:rPr>
        <w:t>Support the EA/PIG in developing and compiling regular progress reports in addition to plans and reports required under other tasks.</w:t>
      </w:r>
    </w:p>
    <w:p w14:paraId="52EE2D18" w14:textId="77777777" w:rsidR="00897F00" w:rsidRPr="00897F00" w:rsidRDefault="00897F00" w:rsidP="00DF6CF8">
      <w:pPr>
        <w:keepNext/>
        <w:pBdr>
          <w:top w:val="single" w:sz="4" w:space="1" w:color="auto"/>
          <w:left w:val="single" w:sz="4" w:space="4" w:color="auto"/>
          <w:bottom w:val="single" w:sz="4" w:space="1" w:color="auto"/>
          <w:right w:val="single" w:sz="4" w:space="4" w:color="auto"/>
        </w:pBdr>
        <w:shd w:val="clear" w:color="auto" w:fill="FFFFFF"/>
        <w:spacing w:before="120" w:after="120"/>
        <w:ind w:left="810"/>
        <w:jc w:val="both"/>
        <w:rPr>
          <w:rFonts w:ascii="Roboto" w:hAnsi="Roboto" w:cs="Arial"/>
          <w:color w:val="1F1F1F"/>
          <w:sz w:val="22"/>
          <w:szCs w:val="22"/>
        </w:rPr>
      </w:pPr>
      <w:r w:rsidRPr="00897F00">
        <w:rPr>
          <w:rFonts w:ascii="Roboto" w:hAnsi="Roboto" w:cs="Arial"/>
          <w:b/>
          <w:bCs/>
          <w:color w:val="1F1F1F"/>
          <w:sz w:val="22"/>
          <w:szCs w:val="22"/>
        </w:rPr>
        <w:t>Deliverables:</w:t>
      </w:r>
    </w:p>
    <w:p w14:paraId="1644C0B2" w14:textId="77777777" w:rsidR="00897F00" w:rsidRPr="00897F00" w:rsidRDefault="00897F00" w:rsidP="000917D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20"/>
        <w:ind w:left="1080" w:hanging="270"/>
        <w:jc w:val="both"/>
        <w:rPr>
          <w:rFonts w:ascii="Roboto" w:hAnsi="Roboto" w:cs="Arial"/>
          <w:color w:val="1F1F1F"/>
          <w:sz w:val="22"/>
          <w:szCs w:val="22"/>
        </w:rPr>
      </w:pPr>
      <w:r w:rsidRPr="00897F00">
        <w:rPr>
          <w:rFonts w:ascii="Roboto" w:hAnsi="Roboto" w:cs="Arial"/>
          <w:b/>
          <w:bCs/>
          <w:color w:val="1F1F1F"/>
          <w:sz w:val="22"/>
          <w:szCs w:val="22"/>
        </w:rPr>
        <w:t>Monitoring System Design Document:</w:t>
      </w:r>
      <w:r w:rsidRPr="00897F00">
        <w:rPr>
          <w:rFonts w:ascii="Roboto" w:hAnsi="Roboto" w:cs="Arial"/>
          <w:color w:val="1F1F1F"/>
          <w:sz w:val="22"/>
          <w:szCs w:val="22"/>
        </w:rPr>
        <w:t> A document outlining the design and functionalities of the project monitoring system.</w:t>
      </w:r>
    </w:p>
    <w:p w14:paraId="50EFF901" w14:textId="77777777" w:rsidR="00897F00" w:rsidRPr="00897F00" w:rsidRDefault="00897F00" w:rsidP="000917D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00" w:beforeAutospacing="1"/>
        <w:ind w:left="1080" w:hanging="270"/>
        <w:jc w:val="both"/>
        <w:rPr>
          <w:rFonts w:ascii="Roboto" w:hAnsi="Roboto" w:cs="Arial"/>
          <w:color w:val="1F1F1F"/>
          <w:sz w:val="22"/>
          <w:szCs w:val="22"/>
        </w:rPr>
      </w:pPr>
      <w:r w:rsidRPr="00897F00">
        <w:rPr>
          <w:rFonts w:ascii="Roboto" w:hAnsi="Roboto" w:cs="Arial"/>
          <w:b/>
          <w:bCs/>
          <w:color w:val="1F1F1F"/>
          <w:sz w:val="22"/>
          <w:szCs w:val="22"/>
        </w:rPr>
        <w:t>Contract Management System Manual:</w:t>
      </w:r>
      <w:r w:rsidRPr="00897F00">
        <w:rPr>
          <w:rFonts w:ascii="Roboto" w:hAnsi="Roboto" w:cs="Arial"/>
          <w:color w:val="1F1F1F"/>
          <w:sz w:val="22"/>
          <w:szCs w:val="22"/>
        </w:rPr>
        <w:t> A detailed guide outlining the procedures and functionalities of the contract management system.</w:t>
      </w:r>
    </w:p>
    <w:p w14:paraId="21307FFF" w14:textId="77777777" w:rsidR="00897F00" w:rsidRPr="00897F00" w:rsidRDefault="00897F00" w:rsidP="000917D2">
      <w:pPr>
        <w:numPr>
          <w:ilvl w:val="0"/>
          <w:numId w:val="14"/>
        </w:numPr>
        <w:pBdr>
          <w:top w:val="single" w:sz="4" w:space="1" w:color="auto"/>
          <w:left w:val="single" w:sz="4" w:space="4" w:color="auto"/>
          <w:bottom w:val="single" w:sz="4" w:space="1" w:color="auto"/>
          <w:right w:val="single" w:sz="4" w:space="4" w:color="auto"/>
        </w:pBdr>
        <w:shd w:val="clear" w:color="auto" w:fill="FFFFFF"/>
        <w:tabs>
          <w:tab w:val="clear" w:pos="720"/>
          <w:tab w:val="num" w:pos="1080"/>
        </w:tabs>
        <w:spacing w:before="100" w:beforeAutospacing="1"/>
        <w:ind w:left="1080" w:hanging="270"/>
        <w:jc w:val="both"/>
        <w:rPr>
          <w:rFonts w:ascii="Roboto" w:hAnsi="Roboto" w:cs="Arial"/>
          <w:color w:val="1F1F1F"/>
          <w:sz w:val="22"/>
          <w:szCs w:val="22"/>
        </w:rPr>
      </w:pPr>
      <w:r w:rsidRPr="00897F00">
        <w:rPr>
          <w:rFonts w:ascii="Roboto" w:hAnsi="Roboto" w:cs="Arial"/>
          <w:b/>
          <w:bCs/>
          <w:color w:val="1F1F1F"/>
          <w:sz w:val="22"/>
          <w:szCs w:val="22"/>
        </w:rPr>
        <w:t>Regular Progress Reports:</w:t>
      </w:r>
      <w:r w:rsidRPr="00897F00">
        <w:rPr>
          <w:rFonts w:ascii="Roboto" w:hAnsi="Roboto" w:cs="Arial"/>
          <w:color w:val="1F1F1F"/>
          <w:sz w:val="22"/>
          <w:szCs w:val="22"/>
        </w:rPr>
        <w:t> Reports compiled collaboratively with the EA/PIG to document project progress at defined intervals.</w:t>
      </w:r>
    </w:p>
    <w:p w14:paraId="2925CE5D" w14:textId="1292943E" w:rsidR="008D5221" w:rsidRPr="005C597B" w:rsidRDefault="002C7CB1" w:rsidP="002863A8">
      <w:pPr>
        <w:pStyle w:val="ab"/>
        <w:keepNext/>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13" w:name="_Toc191836515"/>
      <w:r>
        <w:rPr>
          <w:rFonts w:ascii="Roboto" w:eastAsia="Roboto Light" w:hAnsi="Roboto" w:cstheme="majorBidi"/>
          <w:b/>
          <w:bCs/>
          <w:color w:val="000000"/>
          <w:sz w:val="22"/>
          <w:szCs w:val="22"/>
        </w:rPr>
        <w:lastRenderedPageBreak/>
        <w:t xml:space="preserve">MAIN </w:t>
      </w:r>
      <w:r w:rsidR="009C393B">
        <w:rPr>
          <w:rFonts w:ascii="Roboto" w:eastAsia="Roboto Light" w:hAnsi="Roboto" w:cstheme="majorBidi"/>
          <w:b/>
          <w:bCs/>
          <w:color w:val="000000"/>
          <w:sz w:val="22"/>
          <w:szCs w:val="22"/>
        </w:rPr>
        <w:t>REPORTING REQUIREMENTS</w:t>
      </w:r>
      <w:bookmarkEnd w:id="13"/>
    </w:p>
    <w:p w14:paraId="09850199" w14:textId="5C05F9DE" w:rsidR="009E06CF" w:rsidRPr="002B1E7A" w:rsidRDefault="00724586" w:rsidP="000917D2">
      <w:pPr>
        <w:pStyle w:val="ab"/>
        <w:numPr>
          <w:ilvl w:val="1"/>
          <w:numId w:val="17"/>
        </w:numPr>
        <w:tabs>
          <w:tab w:val="left" w:pos="2070"/>
        </w:tabs>
        <w:spacing w:before="60" w:after="60"/>
        <w:ind w:left="1080" w:hanging="720"/>
        <w:jc w:val="lowKashida"/>
        <w:rPr>
          <w:rFonts w:ascii="Roboto" w:hAnsi="Roboto" w:cstheme="majorBidi"/>
          <w:b/>
          <w:bCs/>
          <w:color w:val="000000"/>
          <w:sz w:val="22"/>
          <w:szCs w:val="22"/>
          <w:lang w:eastAsia="zh-CN"/>
        </w:rPr>
      </w:pPr>
      <w:r w:rsidRPr="009E06CF">
        <w:rPr>
          <w:rFonts w:ascii="Roboto" w:hAnsi="Roboto" w:cstheme="majorBidi"/>
          <w:b/>
          <w:bCs/>
          <w:color w:val="000000"/>
          <w:sz w:val="22"/>
          <w:szCs w:val="22"/>
          <w:lang w:eastAsia="zh-CN"/>
        </w:rPr>
        <w:t>Inception Report:</w:t>
      </w:r>
      <w:r w:rsidR="002B1E7A">
        <w:rPr>
          <w:rFonts w:ascii="Roboto" w:hAnsi="Roboto" w:cstheme="majorBidi"/>
          <w:b/>
          <w:bCs/>
          <w:color w:val="000000"/>
          <w:sz w:val="22"/>
          <w:szCs w:val="22"/>
          <w:lang w:eastAsia="zh-CN"/>
        </w:rPr>
        <w:t xml:space="preserve"> </w:t>
      </w:r>
      <w:r w:rsidR="009E06CF" w:rsidRPr="002B1E7A">
        <w:rPr>
          <w:rFonts w:ascii="Roboto" w:hAnsi="Roboto" w:cs="Arial"/>
          <w:color w:val="1F1F1F"/>
          <w:sz w:val="22"/>
          <w:szCs w:val="22"/>
        </w:rPr>
        <w:t>The Inception Report</w:t>
      </w:r>
      <w:r w:rsidR="0017707C" w:rsidRPr="002B1E7A">
        <w:rPr>
          <w:rFonts w:ascii="Roboto" w:hAnsi="Roboto" w:cs="Arial"/>
          <w:color w:val="1F1F1F"/>
          <w:sz w:val="22"/>
          <w:szCs w:val="22"/>
        </w:rPr>
        <w:t xml:space="preserve"> shall</w:t>
      </w:r>
      <w:r w:rsidR="009E06CF" w:rsidRPr="002B1E7A">
        <w:rPr>
          <w:rFonts w:ascii="Roboto" w:hAnsi="Roboto" w:cs="Arial"/>
          <w:color w:val="1F1F1F"/>
          <w:sz w:val="22"/>
          <w:szCs w:val="22"/>
        </w:rPr>
        <w:t xml:space="preserve"> </w:t>
      </w:r>
      <w:r w:rsidR="0017707C" w:rsidRPr="002B1E7A">
        <w:rPr>
          <w:rFonts w:ascii="Roboto" w:hAnsi="Roboto" w:cs="Arial"/>
          <w:color w:val="1F1F1F"/>
          <w:sz w:val="22"/>
          <w:szCs w:val="22"/>
        </w:rPr>
        <w:t>provide a detailed analysis of the current project situation, identify potential challenges and opportunities, and establish a comprehensive plan for successful project implementation</w:t>
      </w:r>
      <w:r w:rsidR="009E06CF" w:rsidRPr="002B1E7A">
        <w:rPr>
          <w:rFonts w:ascii="Roboto" w:hAnsi="Roboto" w:cs="Arial"/>
          <w:color w:val="1F1F1F"/>
          <w:sz w:val="22"/>
          <w:szCs w:val="22"/>
        </w:rPr>
        <w:t>.</w:t>
      </w:r>
    </w:p>
    <w:tbl>
      <w:tblPr>
        <w:tblStyle w:val="aa"/>
        <w:tblW w:w="8280" w:type="dxa"/>
        <w:tblInd w:w="1075" w:type="dxa"/>
        <w:tblLook w:val="04A0" w:firstRow="1" w:lastRow="0" w:firstColumn="1" w:lastColumn="0" w:noHBand="0" w:noVBand="1"/>
      </w:tblPr>
      <w:tblGrid>
        <w:gridCol w:w="535"/>
        <w:gridCol w:w="2165"/>
        <w:gridCol w:w="5580"/>
      </w:tblGrid>
      <w:tr w:rsidR="005E5155" w:rsidRPr="00D210B4" w14:paraId="7A6FF17E" w14:textId="77777777" w:rsidTr="005E5155">
        <w:tc>
          <w:tcPr>
            <w:tcW w:w="535" w:type="dxa"/>
            <w:vMerge w:val="restart"/>
            <w:textDirection w:val="btLr"/>
          </w:tcPr>
          <w:p w14:paraId="068F43A4" w14:textId="367FC41B" w:rsidR="005E5155" w:rsidRPr="00D210B4" w:rsidRDefault="005E5155" w:rsidP="005E5155">
            <w:pPr>
              <w:ind w:left="113" w:right="113"/>
              <w:jc w:val="center"/>
              <w:rPr>
                <w:rFonts w:ascii="Roboto" w:hAnsi="Roboto" w:cs="Arial"/>
                <w:b/>
                <w:bCs/>
                <w:color w:val="1F1F1F"/>
                <w:sz w:val="20"/>
                <w:szCs w:val="20"/>
              </w:rPr>
            </w:pPr>
            <w:r w:rsidRPr="00D210B4">
              <w:rPr>
                <w:rFonts w:ascii="Roboto" w:hAnsi="Roboto" w:cs="Arial"/>
                <w:b/>
                <w:bCs/>
                <w:color w:val="1F1F1F"/>
                <w:sz w:val="20"/>
                <w:szCs w:val="20"/>
              </w:rPr>
              <w:t>Content</w:t>
            </w:r>
          </w:p>
        </w:tc>
        <w:tc>
          <w:tcPr>
            <w:tcW w:w="2165" w:type="dxa"/>
            <w:vMerge w:val="restart"/>
            <w:vAlign w:val="center"/>
          </w:tcPr>
          <w:p w14:paraId="6EAD488A" w14:textId="7EC5D527" w:rsidR="005E5155" w:rsidRPr="00D210B4" w:rsidRDefault="005E5155" w:rsidP="005E5155">
            <w:pPr>
              <w:rPr>
                <w:sz w:val="20"/>
                <w:szCs w:val="20"/>
              </w:rPr>
            </w:pPr>
            <w:r w:rsidRPr="00D210B4">
              <w:rPr>
                <w:rFonts w:ascii="Roboto" w:hAnsi="Roboto" w:cs="Arial"/>
                <w:b/>
                <w:bCs/>
                <w:color w:val="1F1F1F"/>
                <w:sz w:val="20"/>
                <w:szCs w:val="20"/>
              </w:rPr>
              <w:t>Desk Review</w:t>
            </w:r>
          </w:p>
        </w:tc>
        <w:tc>
          <w:tcPr>
            <w:tcW w:w="5580" w:type="dxa"/>
          </w:tcPr>
          <w:p w14:paraId="05D5E99D" w14:textId="50343D11"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Analysis of key project documents</w:t>
            </w:r>
            <w:r w:rsidR="004605FC">
              <w:rPr>
                <w:rFonts w:ascii="Roboto" w:hAnsi="Roboto" w:cs="Arial"/>
                <w:color w:val="1F1F1F"/>
                <w:sz w:val="20"/>
                <w:szCs w:val="20"/>
              </w:rPr>
              <w:t xml:space="preserve"> </w:t>
            </w:r>
            <w:r w:rsidRPr="00D210B4">
              <w:rPr>
                <w:rFonts w:ascii="Roboto" w:hAnsi="Roboto" w:cs="Arial"/>
                <w:color w:val="1F1F1F"/>
                <w:sz w:val="20"/>
                <w:szCs w:val="20"/>
              </w:rPr>
              <w:t>and similar initiatives by other donors (WB, ADB, EU).</w:t>
            </w:r>
          </w:p>
        </w:tc>
      </w:tr>
      <w:tr w:rsidR="005E5155" w:rsidRPr="00D210B4" w14:paraId="436F07A3" w14:textId="77777777" w:rsidTr="005E5155">
        <w:tc>
          <w:tcPr>
            <w:tcW w:w="535" w:type="dxa"/>
            <w:vMerge/>
          </w:tcPr>
          <w:p w14:paraId="6ACA9FCE" w14:textId="77777777" w:rsidR="005E5155" w:rsidRPr="00D210B4" w:rsidRDefault="005E5155" w:rsidP="002B1E7A">
            <w:pPr>
              <w:rPr>
                <w:sz w:val="20"/>
                <w:szCs w:val="20"/>
              </w:rPr>
            </w:pPr>
          </w:p>
        </w:tc>
        <w:tc>
          <w:tcPr>
            <w:tcW w:w="2165" w:type="dxa"/>
            <w:vMerge/>
            <w:vAlign w:val="center"/>
          </w:tcPr>
          <w:p w14:paraId="2C5DCDE7" w14:textId="5CEF7E3C" w:rsidR="005E5155" w:rsidRPr="00D210B4" w:rsidRDefault="005E5155" w:rsidP="005E5155">
            <w:pPr>
              <w:rPr>
                <w:sz w:val="20"/>
                <w:szCs w:val="20"/>
              </w:rPr>
            </w:pPr>
          </w:p>
        </w:tc>
        <w:tc>
          <w:tcPr>
            <w:tcW w:w="5580" w:type="dxa"/>
          </w:tcPr>
          <w:p w14:paraId="33905739" w14:textId="668235FB"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Review of current construction and procurement regulations.</w:t>
            </w:r>
          </w:p>
        </w:tc>
      </w:tr>
      <w:tr w:rsidR="005E5155" w:rsidRPr="00D210B4" w14:paraId="25CE39FD" w14:textId="77777777" w:rsidTr="005E5155">
        <w:tc>
          <w:tcPr>
            <w:tcW w:w="535" w:type="dxa"/>
            <w:vMerge/>
          </w:tcPr>
          <w:p w14:paraId="518D453C" w14:textId="77777777" w:rsidR="005E5155" w:rsidRPr="00D210B4" w:rsidRDefault="005E5155" w:rsidP="002B1E7A">
            <w:pPr>
              <w:rPr>
                <w:sz w:val="20"/>
                <w:szCs w:val="20"/>
              </w:rPr>
            </w:pPr>
          </w:p>
        </w:tc>
        <w:tc>
          <w:tcPr>
            <w:tcW w:w="2165" w:type="dxa"/>
            <w:vMerge/>
            <w:vAlign w:val="center"/>
          </w:tcPr>
          <w:p w14:paraId="31179D58" w14:textId="284A9D9D" w:rsidR="005E5155" w:rsidRPr="00D210B4" w:rsidRDefault="005E5155" w:rsidP="005E5155">
            <w:pPr>
              <w:rPr>
                <w:sz w:val="20"/>
                <w:szCs w:val="20"/>
              </w:rPr>
            </w:pPr>
          </w:p>
        </w:tc>
        <w:tc>
          <w:tcPr>
            <w:tcW w:w="5580" w:type="dxa"/>
          </w:tcPr>
          <w:p w14:paraId="1584E191" w14:textId="73AD6962"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 xml:space="preserve">Examination of the </w:t>
            </w:r>
            <w:r w:rsidR="004605FC">
              <w:rPr>
                <w:rFonts w:ascii="Roboto" w:hAnsi="Roboto" w:cs="Arial"/>
                <w:color w:val="1F1F1F"/>
                <w:sz w:val="20"/>
                <w:szCs w:val="20"/>
              </w:rPr>
              <w:t>ALRI</w:t>
            </w:r>
            <w:r w:rsidRPr="00D210B4">
              <w:rPr>
                <w:rFonts w:ascii="Roboto" w:hAnsi="Roboto" w:cs="Arial"/>
                <w:color w:val="1F1F1F"/>
                <w:sz w:val="20"/>
                <w:szCs w:val="20"/>
              </w:rPr>
              <w:t xml:space="preserve"> structure and relevant agencies for collaborative project execution.</w:t>
            </w:r>
          </w:p>
        </w:tc>
      </w:tr>
      <w:tr w:rsidR="005E5155" w:rsidRPr="00D210B4" w14:paraId="31CBAD8C" w14:textId="77777777" w:rsidTr="005E5155">
        <w:tc>
          <w:tcPr>
            <w:tcW w:w="535" w:type="dxa"/>
            <w:vMerge/>
          </w:tcPr>
          <w:p w14:paraId="1D257B36" w14:textId="77777777" w:rsidR="005E5155" w:rsidRPr="00D210B4" w:rsidRDefault="005E5155" w:rsidP="002B1E7A">
            <w:pPr>
              <w:rPr>
                <w:rFonts w:ascii="Roboto" w:hAnsi="Roboto" w:cs="Arial"/>
                <w:b/>
                <w:bCs/>
                <w:color w:val="1F1F1F"/>
                <w:sz w:val="20"/>
                <w:szCs w:val="20"/>
              </w:rPr>
            </w:pPr>
          </w:p>
        </w:tc>
        <w:tc>
          <w:tcPr>
            <w:tcW w:w="2165" w:type="dxa"/>
            <w:vAlign w:val="center"/>
          </w:tcPr>
          <w:p w14:paraId="7292E56F" w14:textId="5F8219D2" w:rsidR="005E5155" w:rsidRPr="00D210B4" w:rsidRDefault="005E5155" w:rsidP="005E5155">
            <w:pPr>
              <w:rPr>
                <w:sz w:val="20"/>
                <w:szCs w:val="20"/>
              </w:rPr>
            </w:pPr>
            <w:r w:rsidRPr="00D210B4">
              <w:rPr>
                <w:rFonts w:ascii="Roboto" w:hAnsi="Roboto" w:cs="Arial"/>
                <w:b/>
                <w:bCs/>
                <w:color w:val="1F1F1F"/>
                <w:sz w:val="20"/>
                <w:szCs w:val="20"/>
              </w:rPr>
              <w:t>Stakeholder Engagement</w:t>
            </w:r>
          </w:p>
        </w:tc>
        <w:tc>
          <w:tcPr>
            <w:tcW w:w="5580" w:type="dxa"/>
          </w:tcPr>
          <w:p w14:paraId="17159396" w14:textId="53294D9A"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Meetings and discussions with government agencies and development partners to understand ongoing projects, intervention approaches, procurement practices, and lessons learned.</w:t>
            </w:r>
          </w:p>
        </w:tc>
      </w:tr>
      <w:tr w:rsidR="005E5155" w:rsidRPr="00D210B4" w14:paraId="098F8613" w14:textId="77777777" w:rsidTr="005E5155">
        <w:tc>
          <w:tcPr>
            <w:tcW w:w="535" w:type="dxa"/>
            <w:vMerge/>
          </w:tcPr>
          <w:p w14:paraId="755D3E87" w14:textId="77777777" w:rsidR="005E5155" w:rsidRPr="00D210B4" w:rsidRDefault="005E5155" w:rsidP="002B1E7A">
            <w:pPr>
              <w:rPr>
                <w:rFonts w:ascii="Roboto" w:hAnsi="Roboto" w:cs="Arial"/>
                <w:b/>
                <w:bCs/>
                <w:color w:val="1F1F1F"/>
                <w:sz w:val="20"/>
                <w:szCs w:val="20"/>
              </w:rPr>
            </w:pPr>
          </w:p>
        </w:tc>
        <w:tc>
          <w:tcPr>
            <w:tcW w:w="2165" w:type="dxa"/>
            <w:vAlign w:val="center"/>
          </w:tcPr>
          <w:p w14:paraId="4B805879" w14:textId="2090FD97" w:rsidR="005E5155" w:rsidRPr="00D210B4" w:rsidRDefault="005E5155" w:rsidP="005E5155">
            <w:pPr>
              <w:rPr>
                <w:sz w:val="20"/>
                <w:szCs w:val="20"/>
              </w:rPr>
            </w:pPr>
            <w:r w:rsidRPr="00D210B4">
              <w:rPr>
                <w:rFonts w:ascii="Roboto" w:hAnsi="Roboto" w:cs="Arial"/>
                <w:b/>
                <w:bCs/>
                <w:color w:val="1F1F1F"/>
                <w:sz w:val="20"/>
                <w:szCs w:val="20"/>
              </w:rPr>
              <w:t>Site Visits</w:t>
            </w:r>
          </w:p>
        </w:tc>
        <w:tc>
          <w:tcPr>
            <w:tcW w:w="5580" w:type="dxa"/>
          </w:tcPr>
          <w:p w14:paraId="7DB7A706" w14:textId="47D27247"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 xml:space="preserve">Visits </w:t>
            </w:r>
            <w:r w:rsidR="00AD378C">
              <w:rPr>
                <w:rFonts w:ascii="Roboto" w:hAnsi="Roboto" w:cs="Arial"/>
                <w:color w:val="1F1F1F"/>
                <w:sz w:val="20"/>
                <w:szCs w:val="20"/>
              </w:rPr>
              <w:t>of the</w:t>
            </w:r>
            <w:r w:rsidRPr="00D210B4">
              <w:rPr>
                <w:rFonts w:ascii="Roboto" w:hAnsi="Roboto" w:cs="Arial"/>
                <w:color w:val="1F1F1F"/>
                <w:sz w:val="20"/>
                <w:szCs w:val="20"/>
              </w:rPr>
              <w:t xml:space="preserve"> project </w:t>
            </w:r>
            <w:r w:rsidR="004605FC">
              <w:rPr>
                <w:rFonts w:ascii="Roboto" w:hAnsi="Roboto" w:cs="Arial"/>
                <w:color w:val="1F1F1F"/>
                <w:sz w:val="20"/>
                <w:szCs w:val="20"/>
              </w:rPr>
              <w:t>objects</w:t>
            </w:r>
            <w:r w:rsidRPr="00D210B4">
              <w:rPr>
                <w:rFonts w:ascii="Roboto" w:hAnsi="Roboto" w:cs="Arial"/>
                <w:color w:val="1F1F1F"/>
                <w:sz w:val="20"/>
                <w:szCs w:val="20"/>
              </w:rPr>
              <w:t xml:space="preserve"> to gain insights into design requirements, location specificities, and valuable lessons learned.</w:t>
            </w:r>
          </w:p>
        </w:tc>
      </w:tr>
      <w:tr w:rsidR="005E5155" w:rsidRPr="00D210B4" w14:paraId="4E39E370" w14:textId="77777777" w:rsidTr="005E5155">
        <w:tc>
          <w:tcPr>
            <w:tcW w:w="535" w:type="dxa"/>
            <w:vMerge w:val="restart"/>
            <w:textDirection w:val="btLr"/>
          </w:tcPr>
          <w:p w14:paraId="02F2EBF6" w14:textId="4792F50A" w:rsidR="005E5155" w:rsidRPr="00D210B4" w:rsidRDefault="005E5155" w:rsidP="005E5155">
            <w:pPr>
              <w:ind w:left="113" w:right="113"/>
              <w:jc w:val="center"/>
              <w:rPr>
                <w:rFonts w:ascii="Roboto" w:hAnsi="Roboto" w:cs="Arial"/>
                <w:b/>
                <w:bCs/>
                <w:color w:val="1F1F1F"/>
                <w:sz w:val="20"/>
                <w:szCs w:val="20"/>
              </w:rPr>
            </w:pPr>
            <w:r w:rsidRPr="00D210B4">
              <w:rPr>
                <w:rFonts w:ascii="Roboto" w:hAnsi="Roboto" w:cs="Arial"/>
                <w:b/>
                <w:bCs/>
                <w:color w:val="1F1F1F"/>
                <w:sz w:val="20"/>
                <w:szCs w:val="20"/>
              </w:rPr>
              <w:t>Report Sections</w:t>
            </w:r>
          </w:p>
        </w:tc>
        <w:tc>
          <w:tcPr>
            <w:tcW w:w="2165" w:type="dxa"/>
            <w:vAlign w:val="center"/>
          </w:tcPr>
          <w:p w14:paraId="3511759A" w14:textId="49CAC4F6" w:rsidR="005E5155" w:rsidRPr="00D210B4" w:rsidRDefault="005E5155" w:rsidP="005E5155">
            <w:pPr>
              <w:rPr>
                <w:sz w:val="20"/>
                <w:szCs w:val="20"/>
              </w:rPr>
            </w:pPr>
            <w:r w:rsidRPr="00D210B4">
              <w:rPr>
                <w:rFonts w:ascii="Roboto" w:hAnsi="Roboto" w:cs="Arial"/>
                <w:b/>
                <w:bCs/>
                <w:color w:val="1F1F1F"/>
                <w:sz w:val="20"/>
                <w:szCs w:val="20"/>
              </w:rPr>
              <w:t>Project Context</w:t>
            </w:r>
          </w:p>
        </w:tc>
        <w:tc>
          <w:tcPr>
            <w:tcW w:w="5580" w:type="dxa"/>
          </w:tcPr>
          <w:p w14:paraId="5609BA38" w14:textId="48F35049"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Description of the current situation in the project's target areas.</w:t>
            </w:r>
          </w:p>
        </w:tc>
      </w:tr>
      <w:tr w:rsidR="005E5155" w:rsidRPr="00D210B4" w14:paraId="62AD02AD" w14:textId="77777777" w:rsidTr="005E5155">
        <w:tc>
          <w:tcPr>
            <w:tcW w:w="535" w:type="dxa"/>
            <w:vMerge/>
          </w:tcPr>
          <w:p w14:paraId="042389F5" w14:textId="77777777" w:rsidR="005E5155" w:rsidRPr="00D210B4" w:rsidRDefault="005E5155" w:rsidP="002B1E7A">
            <w:pPr>
              <w:rPr>
                <w:rFonts w:ascii="Roboto" w:hAnsi="Roboto" w:cs="Arial"/>
                <w:b/>
                <w:bCs/>
                <w:color w:val="1F1F1F"/>
                <w:sz w:val="20"/>
                <w:szCs w:val="20"/>
              </w:rPr>
            </w:pPr>
          </w:p>
        </w:tc>
        <w:tc>
          <w:tcPr>
            <w:tcW w:w="2165" w:type="dxa"/>
            <w:vAlign w:val="center"/>
          </w:tcPr>
          <w:p w14:paraId="1EF8924E" w14:textId="265774AB" w:rsidR="005E5155" w:rsidRPr="00D210B4" w:rsidRDefault="005E5155" w:rsidP="005E5155">
            <w:pPr>
              <w:rPr>
                <w:sz w:val="20"/>
                <w:szCs w:val="20"/>
              </w:rPr>
            </w:pPr>
            <w:r w:rsidRPr="00D210B4">
              <w:rPr>
                <w:rFonts w:ascii="Roboto" w:hAnsi="Roboto" w:cs="Arial"/>
                <w:b/>
                <w:bCs/>
                <w:color w:val="1F1F1F"/>
                <w:sz w:val="20"/>
                <w:szCs w:val="20"/>
              </w:rPr>
              <w:t>Learning from Prior Experience</w:t>
            </w:r>
          </w:p>
        </w:tc>
        <w:tc>
          <w:tcPr>
            <w:tcW w:w="5580" w:type="dxa"/>
          </w:tcPr>
          <w:p w14:paraId="1DD72B83" w14:textId="35D46FF8"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Summary of key lessons learned from other relevant projects.</w:t>
            </w:r>
          </w:p>
        </w:tc>
      </w:tr>
      <w:tr w:rsidR="005E5155" w:rsidRPr="00D210B4" w14:paraId="6D2263E6" w14:textId="77777777" w:rsidTr="005E5155">
        <w:tc>
          <w:tcPr>
            <w:tcW w:w="535" w:type="dxa"/>
            <w:vMerge/>
          </w:tcPr>
          <w:p w14:paraId="35F59F03" w14:textId="77777777" w:rsidR="005E5155" w:rsidRPr="00D210B4" w:rsidRDefault="005E5155" w:rsidP="002B1E7A">
            <w:pPr>
              <w:rPr>
                <w:rFonts w:ascii="Roboto" w:hAnsi="Roboto" w:cs="Arial"/>
                <w:b/>
                <w:bCs/>
                <w:color w:val="1F1F1F"/>
                <w:sz w:val="20"/>
                <w:szCs w:val="20"/>
              </w:rPr>
            </w:pPr>
          </w:p>
        </w:tc>
        <w:tc>
          <w:tcPr>
            <w:tcW w:w="2165" w:type="dxa"/>
            <w:vMerge w:val="restart"/>
            <w:vAlign w:val="center"/>
          </w:tcPr>
          <w:p w14:paraId="29C00AD7" w14:textId="0771DB45" w:rsidR="005E5155" w:rsidRPr="00D210B4" w:rsidRDefault="005E5155" w:rsidP="005E5155">
            <w:pPr>
              <w:rPr>
                <w:sz w:val="20"/>
                <w:szCs w:val="20"/>
              </w:rPr>
            </w:pPr>
            <w:r w:rsidRPr="00D210B4">
              <w:rPr>
                <w:rFonts w:ascii="Roboto" w:hAnsi="Roboto" w:cs="Arial"/>
                <w:b/>
                <w:bCs/>
                <w:color w:val="1F1F1F"/>
                <w:sz w:val="20"/>
                <w:szCs w:val="20"/>
              </w:rPr>
              <w:t>Implementation Approach</w:t>
            </w:r>
          </w:p>
        </w:tc>
        <w:tc>
          <w:tcPr>
            <w:tcW w:w="5580" w:type="dxa"/>
          </w:tcPr>
          <w:p w14:paraId="224C88A2" w14:textId="54786C60"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Detailed description of the planned approaches for each project area, including:</w:t>
            </w:r>
          </w:p>
        </w:tc>
      </w:tr>
      <w:tr w:rsidR="005E5155" w:rsidRPr="00D210B4" w14:paraId="74DE749A" w14:textId="77777777" w:rsidTr="005E5155">
        <w:tc>
          <w:tcPr>
            <w:tcW w:w="535" w:type="dxa"/>
            <w:vMerge/>
          </w:tcPr>
          <w:p w14:paraId="615B001D" w14:textId="77777777" w:rsidR="005E5155" w:rsidRPr="00D210B4" w:rsidRDefault="005E5155" w:rsidP="002B1E7A">
            <w:pPr>
              <w:rPr>
                <w:sz w:val="20"/>
                <w:szCs w:val="20"/>
              </w:rPr>
            </w:pPr>
          </w:p>
        </w:tc>
        <w:tc>
          <w:tcPr>
            <w:tcW w:w="2165" w:type="dxa"/>
            <w:vMerge/>
            <w:vAlign w:val="center"/>
          </w:tcPr>
          <w:p w14:paraId="45FDDF79" w14:textId="4641B21E" w:rsidR="005E5155" w:rsidRPr="00D210B4" w:rsidRDefault="005E5155" w:rsidP="005E5155">
            <w:pPr>
              <w:rPr>
                <w:sz w:val="20"/>
                <w:szCs w:val="20"/>
              </w:rPr>
            </w:pPr>
          </w:p>
        </w:tc>
        <w:tc>
          <w:tcPr>
            <w:tcW w:w="5580" w:type="dxa"/>
          </w:tcPr>
          <w:p w14:paraId="5B5F5F78" w14:textId="7DABE1AF"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Market analysis</w:t>
            </w:r>
          </w:p>
        </w:tc>
      </w:tr>
      <w:tr w:rsidR="005E5155" w:rsidRPr="00D210B4" w14:paraId="5CEE7610" w14:textId="77777777" w:rsidTr="005E5155">
        <w:tc>
          <w:tcPr>
            <w:tcW w:w="535" w:type="dxa"/>
            <w:vMerge/>
          </w:tcPr>
          <w:p w14:paraId="3FE3E3D3" w14:textId="77777777" w:rsidR="005E5155" w:rsidRPr="00D210B4" w:rsidRDefault="005E5155" w:rsidP="002B1E7A">
            <w:pPr>
              <w:rPr>
                <w:sz w:val="20"/>
                <w:szCs w:val="20"/>
              </w:rPr>
            </w:pPr>
          </w:p>
        </w:tc>
        <w:tc>
          <w:tcPr>
            <w:tcW w:w="2165" w:type="dxa"/>
            <w:vMerge/>
            <w:vAlign w:val="center"/>
          </w:tcPr>
          <w:p w14:paraId="49EF3468" w14:textId="016FFA59" w:rsidR="005E5155" w:rsidRPr="00D210B4" w:rsidRDefault="005E5155" w:rsidP="005E5155">
            <w:pPr>
              <w:rPr>
                <w:sz w:val="20"/>
                <w:szCs w:val="20"/>
              </w:rPr>
            </w:pPr>
          </w:p>
        </w:tc>
        <w:tc>
          <w:tcPr>
            <w:tcW w:w="5580" w:type="dxa"/>
          </w:tcPr>
          <w:p w14:paraId="152C3B5F" w14:textId="553E166D"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Design work</w:t>
            </w:r>
          </w:p>
        </w:tc>
      </w:tr>
      <w:tr w:rsidR="005E5155" w:rsidRPr="00D210B4" w14:paraId="459850D8" w14:textId="77777777" w:rsidTr="005E5155">
        <w:tc>
          <w:tcPr>
            <w:tcW w:w="535" w:type="dxa"/>
            <w:vMerge/>
          </w:tcPr>
          <w:p w14:paraId="6D7A5972" w14:textId="77777777" w:rsidR="005E5155" w:rsidRPr="00D210B4" w:rsidRDefault="005E5155" w:rsidP="002B1E7A">
            <w:pPr>
              <w:rPr>
                <w:sz w:val="20"/>
                <w:szCs w:val="20"/>
              </w:rPr>
            </w:pPr>
          </w:p>
        </w:tc>
        <w:tc>
          <w:tcPr>
            <w:tcW w:w="2165" w:type="dxa"/>
            <w:vMerge/>
            <w:vAlign w:val="center"/>
          </w:tcPr>
          <w:p w14:paraId="06547432" w14:textId="5B94908D" w:rsidR="005E5155" w:rsidRPr="00D210B4" w:rsidRDefault="005E5155" w:rsidP="005E5155">
            <w:pPr>
              <w:rPr>
                <w:sz w:val="20"/>
                <w:szCs w:val="20"/>
              </w:rPr>
            </w:pPr>
          </w:p>
        </w:tc>
        <w:tc>
          <w:tcPr>
            <w:tcW w:w="5580" w:type="dxa"/>
          </w:tcPr>
          <w:p w14:paraId="433439C0" w14:textId="0961C1CC"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Surveys</w:t>
            </w:r>
          </w:p>
        </w:tc>
      </w:tr>
      <w:tr w:rsidR="005E5155" w:rsidRPr="00D210B4" w14:paraId="76CAC3E5" w14:textId="77777777" w:rsidTr="005E5155">
        <w:tc>
          <w:tcPr>
            <w:tcW w:w="535" w:type="dxa"/>
            <w:vMerge/>
          </w:tcPr>
          <w:p w14:paraId="748D6163" w14:textId="77777777" w:rsidR="005E5155" w:rsidRPr="00D210B4" w:rsidRDefault="005E5155" w:rsidP="002B1E7A">
            <w:pPr>
              <w:rPr>
                <w:sz w:val="20"/>
                <w:szCs w:val="20"/>
              </w:rPr>
            </w:pPr>
          </w:p>
        </w:tc>
        <w:tc>
          <w:tcPr>
            <w:tcW w:w="2165" w:type="dxa"/>
            <w:vMerge/>
            <w:vAlign w:val="center"/>
          </w:tcPr>
          <w:p w14:paraId="0248D8E0" w14:textId="1BA71996" w:rsidR="005E5155" w:rsidRPr="00D210B4" w:rsidRDefault="005E5155" w:rsidP="005E5155">
            <w:pPr>
              <w:rPr>
                <w:sz w:val="20"/>
                <w:szCs w:val="20"/>
              </w:rPr>
            </w:pPr>
          </w:p>
        </w:tc>
        <w:tc>
          <w:tcPr>
            <w:tcW w:w="5580" w:type="dxa"/>
          </w:tcPr>
          <w:p w14:paraId="7F623CFD" w14:textId="3387F82E"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Procurement processes</w:t>
            </w:r>
          </w:p>
        </w:tc>
      </w:tr>
      <w:tr w:rsidR="005E5155" w:rsidRPr="00D210B4" w14:paraId="76B2EE78" w14:textId="77777777" w:rsidTr="005E5155">
        <w:tc>
          <w:tcPr>
            <w:tcW w:w="535" w:type="dxa"/>
            <w:vMerge/>
          </w:tcPr>
          <w:p w14:paraId="3BB232DA" w14:textId="77777777" w:rsidR="005E5155" w:rsidRPr="00D210B4" w:rsidRDefault="005E5155" w:rsidP="002B1E7A">
            <w:pPr>
              <w:rPr>
                <w:sz w:val="20"/>
                <w:szCs w:val="20"/>
              </w:rPr>
            </w:pPr>
          </w:p>
        </w:tc>
        <w:tc>
          <w:tcPr>
            <w:tcW w:w="2165" w:type="dxa"/>
            <w:vMerge/>
            <w:vAlign w:val="center"/>
          </w:tcPr>
          <w:p w14:paraId="6D2ABF8B" w14:textId="06B07CD9" w:rsidR="005E5155" w:rsidRPr="00D210B4" w:rsidRDefault="005E5155" w:rsidP="005E5155">
            <w:pPr>
              <w:rPr>
                <w:sz w:val="20"/>
                <w:szCs w:val="20"/>
              </w:rPr>
            </w:pPr>
          </w:p>
        </w:tc>
        <w:tc>
          <w:tcPr>
            <w:tcW w:w="5580" w:type="dxa"/>
          </w:tcPr>
          <w:p w14:paraId="5BCA307C" w14:textId="21AC61A5"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Construction supervision and monitoring</w:t>
            </w:r>
          </w:p>
        </w:tc>
      </w:tr>
      <w:tr w:rsidR="005E5155" w:rsidRPr="00D210B4" w14:paraId="6A662D83" w14:textId="77777777" w:rsidTr="005E5155">
        <w:tc>
          <w:tcPr>
            <w:tcW w:w="535" w:type="dxa"/>
            <w:vMerge/>
          </w:tcPr>
          <w:p w14:paraId="2755D74B" w14:textId="77777777" w:rsidR="005E5155" w:rsidRPr="00D210B4" w:rsidRDefault="005E5155" w:rsidP="002B1E7A">
            <w:pPr>
              <w:rPr>
                <w:sz w:val="20"/>
                <w:szCs w:val="20"/>
              </w:rPr>
            </w:pPr>
          </w:p>
        </w:tc>
        <w:tc>
          <w:tcPr>
            <w:tcW w:w="2165" w:type="dxa"/>
            <w:vMerge/>
            <w:vAlign w:val="center"/>
          </w:tcPr>
          <w:p w14:paraId="42C7BB1C" w14:textId="46AE49E6" w:rsidR="005E5155" w:rsidRPr="00D210B4" w:rsidRDefault="005E5155" w:rsidP="005E5155">
            <w:pPr>
              <w:rPr>
                <w:sz w:val="20"/>
                <w:szCs w:val="20"/>
              </w:rPr>
            </w:pPr>
          </w:p>
        </w:tc>
        <w:tc>
          <w:tcPr>
            <w:tcW w:w="5580" w:type="dxa"/>
          </w:tcPr>
          <w:p w14:paraId="4973613D" w14:textId="696780DE"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Capacity building strategy for the EA/PIG</w:t>
            </w:r>
          </w:p>
        </w:tc>
      </w:tr>
      <w:tr w:rsidR="005E5155" w:rsidRPr="00D210B4" w14:paraId="55256B8E" w14:textId="77777777" w:rsidTr="005E5155">
        <w:tc>
          <w:tcPr>
            <w:tcW w:w="535" w:type="dxa"/>
            <w:vMerge/>
          </w:tcPr>
          <w:p w14:paraId="0D551296" w14:textId="77777777" w:rsidR="005E5155" w:rsidRPr="00D210B4" w:rsidRDefault="005E5155" w:rsidP="002B1E7A">
            <w:pPr>
              <w:rPr>
                <w:sz w:val="20"/>
                <w:szCs w:val="20"/>
              </w:rPr>
            </w:pPr>
          </w:p>
        </w:tc>
        <w:tc>
          <w:tcPr>
            <w:tcW w:w="2165" w:type="dxa"/>
            <w:vMerge/>
            <w:vAlign w:val="center"/>
          </w:tcPr>
          <w:p w14:paraId="20325CB5" w14:textId="432C1602" w:rsidR="005E5155" w:rsidRPr="00D210B4" w:rsidRDefault="005E5155" w:rsidP="005E5155">
            <w:pPr>
              <w:rPr>
                <w:sz w:val="20"/>
                <w:szCs w:val="20"/>
              </w:rPr>
            </w:pPr>
          </w:p>
        </w:tc>
        <w:tc>
          <w:tcPr>
            <w:tcW w:w="5580" w:type="dxa"/>
          </w:tcPr>
          <w:p w14:paraId="6CECD7F3" w14:textId="00CBA981" w:rsidR="005E5155" w:rsidRPr="00D210B4" w:rsidRDefault="005E5155" w:rsidP="000917D2">
            <w:pPr>
              <w:numPr>
                <w:ilvl w:val="1"/>
                <w:numId w:val="16"/>
              </w:numPr>
              <w:shd w:val="clear" w:color="auto" w:fill="FFFFFF"/>
              <w:tabs>
                <w:tab w:val="clear" w:pos="1440"/>
                <w:tab w:val="num" w:pos="1690"/>
              </w:tabs>
              <w:spacing w:before="100" w:beforeAutospacing="1"/>
              <w:ind w:left="610"/>
              <w:jc w:val="both"/>
              <w:rPr>
                <w:rFonts w:ascii="Roboto" w:hAnsi="Roboto" w:cs="Arial"/>
                <w:color w:val="1F1F1F"/>
                <w:sz w:val="20"/>
                <w:szCs w:val="20"/>
              </w:rPr>
            </w:pPr>
            <w:r w:rsidRPr="00D210B4">
              <w:rPr>
                <w:rFonts w:ascii="Roboto" w:hAnsi="Roboto" w:cs="Arial"/>
                <w:color w:val="1F1F1F"/>
                <w:sz w:val="20"/>
                <w:szCs w:val="20"/>
              </w:rPr>
              <w:t>Quality assurance mechanisms across all project components</w:t>
            </w:r>
          </w:p>
        </w:tc>
      </w:tr>
      <w:tr w:rsidR="005E5155" w:rsidRPr="00D210B4" w14:paraId="3F73FFA5" w14:textId="77777777" w:rsidTr="005E5155">
        <w:tc>
          <w:tcPr>
            <w:tcW w:w="535" w:type="dxa"/>
            <w:vMerge/>
          </w:tcPr>
          <w:p w14:paraId="00639786" w14:textId="77777777" w:rsidR="005E5155" w:rsidRPr="00D210B4" w:rsidRDefault="005E5155" w:rsidP="002B1E7A">
            <w:pPr>
              <w:rPr>
                <w:rFonts w:ascii="Roboto" w:hAnsi="Roboto" w:cs="Arial"/>
                <w:b/>
                <w:bCs/>
                <w:color w:val="1F1F1F"/>
                <w:sz w:val="20"/>
                <w:szCs w:val="20"/>
              </w:rPr>
            </w:pPr>
          </w:p>
        </w:tc>
        <w:tc>
          <w:tcPr>
            <w:tcW w:w="2165" w:type="dxa"/>
            <w:vMerge w:val="restart"/>
            <w:vAlign w:val="center"/>
          </w:tcPr>
          <w:p w14:paraId="2418B0EC" w14:textId="756009C4" w:rsidR="005E5155" w:rsidRPr="00D210B4" w:rsidRDefault="005E5155" w:rsidP="005E5155">
            <w:pPr>
              <w:rPr>
                <w:sz w:val="20"/>
                <w:szCs w:val="20"/>
              </w:rPr>
            </w:pPr>
            <w:r w:rsidRPr="00D210B4">
              <w:rPr>
                <w:rFonts w:ascii="Roboto" w:hAnsi="Roboto" w:cs="Arial"/>
                <w:b/>
                <w:bCs/>
                <w:color w:val="1F1F1F"/>
                <w:sz w:val="20"/>
                <w:szCs w:val="20"/>
              </w:rPr>
              <w:t>Project Management Tools</w:t>
            </w:r>
          </w:p>
        </w:tc>
        <w:tc>
          <w:tcPr>
            <w:tcW w:w="5580" w:type="dxa"/>
          </w:tcPr>
          <w:p w14:paraId="11B3F2BD" w14:textId="03F333D9" w:rsidR="005E5155" w:rsidRPr="00D210B4" w:rsidRDefault="005E5155" w:rsidP="000917D2">
            <w:pPr>
              <w:numPr>
                <w:ilvl w:val="0"/>
                <w:numId w:val="16"/>
              </w:numPr>
              <w:shd w:val="clear" w:color="auto" w:fill="FFFFFF"/>
              <w:tabs>
                <w:tab w:val="clear" w:pos="720"/>
                <w:tab w:val="num" w:pos="1150"/>
                <w:tab w:val="num" w:pos="1690"/>
              </w:tabs>
              <w:ind w:left="250" w:hanging="270"/>
              <w:jc w:val="both"/>
              <w:rPr>
                <w:rFonts w:ascii="Roboto" w:hAnsi="Roboto" w:cs="Arial"/>
                <w:color w:val="1F1F1F"/>
                <w:sz w:val="20"/>
                <w:szCs w:val="20"/>
              </w:rPr>
            </w:pPr>
            <w:r w:rsidRPr="00D210B4">
              <w:rPr>
                <w:rFonts w:ascii="Roboto" w:hAnsi="Roboto" w:cs="Arial"/>
                <w:color w:val="1F1F1F"/>
                <w:sz w:val="20"/>
                <w:szCs w:val="20"/>
              </w:rPr>
              <w:t>Finalized project work plan with clear implementation timelines</w:t>
            </w:r>
          </w:p>
        </w:tc>
      </w:tr>
      <w:tr w:rsidR="005E5155" w:rsidRPr="00D210B4" w14:paraId="44328EB9" w14:textId="77777777" w:rsidTr="005E5155">
        <w:tc>
          <w:tcPr>
            <w:tcW w:w="535" w:type="dxa"/>
            <w:vMerge/>
          </w:tcPr>
          <w:p w14:paraId="1B368780" w14:textId="77777777" w:rsidR="005E5155" w:rsidRPr="00D210B4" w:rsidRDefault="005E5155" w:rsidP="002B1E7A">
            <w:pPr>
              <w:rPr>
                <w:sz w:val="20"/>
                <w:szCs w:val="20"/>
              </w:rPr>
            </w:pPr>
          </w:p>
        </w:tc>
        <w:tc>
          <w:tcPr>
            <w:tcW w:w="2165" w:type="dxa"/>
            <w:vMerge/>
            <w:vAlign w:val="center"/>
          </w:tcPr>
          <w:p w14:paraId="0E3FC05A" w14:textId="49494706" w:rsidR="005E5155" w:rsidRPr="00D210B4" w:rsidRDefault="005E5155" w:rsidP="005E5155">
            <w:pPr>
              <w:rPr>
                <w:sz w:val="20"/>
                <w:szCs w:val="20"/>
              </w:rPr>
            </w:pPr>
          </w:p>
        </w:tc>
        <w:tc>
          <w:tcPr>
            <w:tcW w:w="5580" w:type="dxa"/>
          </w:tcPr>
          <w:p w14:paraId="6023459D" w14:textId="48FF8936" w:rsidR="005E5155" w:rsidRPr="00D210B4" w:rsidRDefault="005E5155" w:rsidP="000917D2">
            <w:pPr>
              <w:numPr>
                <w:ilvl w:val="0"/>
                <w:numId w:val="16"/>
              </w:numPr>
              <w:shd w:val="clear" w:color="auto" w:fill="FFFFFF"/>
              <w:tabs>
                <w:tab w:val="clear" w:pos="720"/>
                <w:tab w:val="num" w:pos="1150"/>
                <w:tab w:val="num" w:pos="1690"/>
              </w:tabs>
              <w:ind w:left="250" w:hanging="270"/>
              <w:jc w:val="both"/>
              <w:rPr>
                <w:rFonts w:ascii="Roboto" w:hAnsi="Roboto" w:cs="Arial"/>
                <w:color w:val="1F1F1F"/>
                <w:sz w:val="20"/>
                <w:szCs w:val="20"/>
              </w:rPr>
            </w:pPr>
            <w:r w:rsidRPr="00D210B4">
              <w:rPr>
                <w:rFonts w:ascii="Roboto" w:hAnsi="Roboto" w:cs="Arial"/>
                <w:color w:val="1F1F1F"/>
                <w:sz w:val="20"/>
                <w:szCs w:val="20"/>
              </w:rPr>
              <w:t>Finalized procurement plan</w:t>
            </w:r>
          </w:p>
        </w:tc>
      </w:tr>
      <w:tr w:rsidR="005E5155" w:rsidRPr="00D210B4" w14:paraId="4D8795A7" w14:textId="77777777" w:rsidTr="005E5155">
        <w:tc>
          <w:tcPr>
            <w:tcW w:w="535" w:type="dxa"/>
            <w:vMerge/>
          </w:tcPr>
          <w:p w14:paraId="6D63466F" w14:textId="77777777" w:rsidR="005E5155" w:rsidRPr="00D210B4" w:rsidRDefault="005E5155" w:rsidP="002B1E7A">
            <w:pPr>
              <w:rPr>
                <w:rFonts w:ascii="Roboto" w:hAnsi="Roboto" w:cs="Arial"/>
                <w:b/>
                <w:bCs/>
                <w:color w:val="1F1F1F"/>
                <w:sz w:val="20"/>
                <w:szCs w:val="20"/>
              </w:rPr>
            </w:pPr>
          </w:p>
        </w:tc>
        <w:tc>
          <w:tcPr>
            <w:tcW w:w="2165" w:type="dxa"/>
            <w:vAlign w:val="center"/>
          </w:tcPr>
          <w:p w14:paraId="50D063ED" w14:textId="30F6212B" w:rsidR="005E5155" w:rsidRPr="00D210B4" w:rsidRDefault="005E5155" w:rsidP="005E5155">
            <w:pPr>
              <w:rPr>
                <w:sz w:val="20"/>
                <w:szCs w:val="20"/>
              </w:rPr>
            </w:pPr>
            <w:r w:rsidRPr="00D210B4">
              <w:rPr>
                <w:rFonts w:ascii="Roboto" w:hAnsi="Roboto" w:cs="Arial"/>
                <w:b/>
                <w:bCs/>
                <w:color w:val="1F1F1F"/>
                <w:sz w:val="20"/>
                <w:szCs w:val="20"/>
              </w:rPr>
              <w:t>Risk Management</w:t>
            </w:r>
          </w:p>
        </w:tc>
        <w:tc>
          <w:tcPr>
            <w:tcW w:w="5580" w:type="dxa"/>
          </w:tcPr>
          <w:p w14:paraId="629A1E41" w14:textId="378C0776"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Identification of potential risks and challenges related to timely, efficient, and high-quality project delivery, along with proposed mitigation strategies.</w:t>
            </w:r>
          </w:p>
        </w:tc>
      </w:tr>
      <w:tr w:rsidR="005E5155" w:rsidRPr="00D210B4" w14:paraId="14DB2297" w14:textId="77777777" w:rsidTr="005E5155">
        <w:tc>
          <w:tcPr>
            <w:tcW w:w="535" w:type="dxa"/>
            <w:vMerge/>
          </w:tcPr>
          <w:p w14:paraId="7599A3F5" w14:textId="77777777" w:rsidR="005E5155" w:rsidRPr="00D210B4" w:rsidRDefault="005E5155" w:rsidP="002B1E7A">
            <w:pPr>
              <w:rPr>
                <w:rFonts w:ascii="Roboto" w:hAnsi="Roboto" w:cs="Arial"/>
                <w:b/>
                <w:bCs/>
                <w:color w:val="1F1F1F"/>
                <w:sz w:val="20"/>
                <w:szCs w:val="20"/>
              </w:rPr>
            </w:pPr>
          </w:p>
        </w:tc>
        <w:tc>
          <w:tcPr>
            <w:tcW w:w="2165" w:type="dxa"/>
            <w:vMerge w:val="restart"/>
            <w:vAlign w:val="center"/>
          </w:tcPr>
          <w:p w14:paraId="47660B3E" w14:textId="71F2404C" w:rsidR="005E5155" w:rsidRPr="00D210B4" w:rsidRDefault="005E5155" w:rsidP="005E5155">
            <w:pPr>
              <w:rPr>
                <w:sz w:val="20"/>
                <w:szCs w:val="20"/>
              </w:rPr>
            </w:pPr>
            <w:r w:rsidRPr="00D210B4">
              <w:rPr>
                <w:rFonts w:ascii="Roboto" w:hAnsi="Roboto" w:cs="Arial"/>
                <w:b/>
                <w:bCs/>
                <w:color w:val="1F1F1F"/>
                <w:sz w:val="20"/>
                <w:szCs w:val="20"/>
              </w:rPr>
              <w:t>Site Readiness Assessment</w:t>
            </w:r>
          </w:p>
        </w:tc>
        <w:tc>
          <w:tcPr>
            <w:tcW w:w="5580" w:type="dxa"/>
          </w:tcPr>
          <w:p w14:paraId="33BA805C" w14:textId="4608DF06"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 xml:space="preserve">Conclusion on the readiness of project sites for civil works and </w:t>
            </w:r>
            <w:r w:rsidR="009C7202">
              <w:rPr>
                <w:rFonts w:ascii="Roboto" w:hAnsi="Roboto" w:cs="Arial"/>
                <w:color w:val="1F1F1F"/>
                <w:sz w:val="20"/>
                <w:szCs w:val="20"/>
              </w:rPr>
              <w:t>goods</w:t>
            </w:r>
            <w:r w:rsidRPr="00D210B4">
              <w:rPr>
                <w:rFonts w:ascii="Roboto" w:hAnsi="Roboto" w:cs="Arial"/>
                <w:color w:val="1F1F1F"/>
                <w:sz w:val="20"/>
                <w:szCs w:val="20"/>
              </w:rPr>
              <w:t xml:space="preserve"> installation.</w:t>
            </w:r>
          </w:p>
        </w:tc>
      </w:tr>
      <w:tr w:rsidR="005E5155" w:rsidRPr="00D210B4" w14:paraId="3C6EFA77" w14:textId="77777777" w:rsidTr="005E5155">
        <w:tc>
          <w:tcPr>
            <w:tcW w:w="535" w:type="dxa"/>
            <w:vMerge/>
          </w:tcPr>
          <w:p w14:paraId="54802457" w14:textId="77777777" w:rsidR="005E5155" w:rsidRPr="00D210B4" w:rsidRDefault="005E5155" w:rsidP="002B1E7A">
            <w:pPr>
              <w:rPr>
                <w:sz w:val="20"/>
                <w:szCs w:val="20"/>
              </w:rPr>
            </w:pPr>
          </w:p>
        </w:tc>
        <w:tc>
          <w:tcPr>
            <w:tcW w:w="2165" w:type="dxa"/>
            <w:vMerge/>
            <w:vAlign w:val="center"/>
          </w:tcPr>
          <w:p w14:paraId="3DD4FC29" w14:textId="6379D8D4" w:rsidR="005E5155" w:rsidRPr="00D210B4" w:rsidRDefault="005E5155" w:rsidP="005E5155">
            <w:pPr>
              <w:rPr>
                <w:sz w:val="20"/>
                <w:szCs w:val="20"/>
              </w:rPr>
            </w:pPr>
          </w:p>
        </w:tc>
        <w:tc>
          <w:tcPr>
            <w:tcW w:w="5580" w:type="dxa"/>
          </w:tcPr>
          <w:p w14:paraId="35CAB42D" w14:textId="01F20C78" w:rsidR="005E5155" w:rsidRPr="00D210B4" w:rsidRDefault="005E5155" w:rsidP="000917D2">
            <w:pPr>
              <w:numPr>
                <w:ilvl w:val="0"/>
                <w:numId w:val="16"/>
              </w:numPr>
              <w:shd w:val="clear" w:color="auto" w:fill="FFFFFF"/>
              <w:tabs>
                <w:tab w:val="clear" w:pos="720"/>
                <w:tab w:val="num" w:pos="1150"/>
              </w:tabs>
              <w:ind w:left="250" w:hanging="270"/>
              <w:jc w:val="both"/>
              <w:rPr>
                <w:rFonts w:ascii="Roboto" w:hAnsi="Roboto" w:cs="Arial"/>
                <w:color w:val="1F1F1F"/>
                <w:sz w:val="20"/>
                <w:szCs w:val="20"/>
              </w:rPr>
            </w:pPr>
            <w:r w:rsidRPr="00D210B4">
              <w:rPr>
                <w:rFonts w:ascii="Roboto" w:hAnsi="Roboto" w:cs="Arial"/>
                <w:color w:val="1F1F1F"/>
                <w:sz w:val="20"/>
                <w:szCs w:val="20"/>
              </w:rPr>
              <w:t>Recommendations or comments regarding site preparation, if necessary.</w:t>
            </w:r>
          </w:p>
        </w:tc>
      </w:tr>
    </w:tbl>
    <w:p w14:paraId="41D558C9" w14:textId="77777777" w:rsidR="005D5F4B" w:rsidRDefault="005D5F4B" w:rsidP="005D5F4B">
      <w:pPr>
        <w:pStyle w:val="ab"/>
        <w:spacing w:before="60" w:after="60"/>
        <w:jc w:val="lowKashida"/>
        <w:rPr>
          <w:rFonts w:ascii="Roboto" w:hAnsi="Roboto" w:cstheme="majorBidi"/>
          <w:b/>
          <w:bCs/>
          <w:color w:val="000000"/>
          <w:sz w:val="22"/>
          <w:szCs w:val="22"/>
          <w:lang w:eastAsia="zh-CN"/>
        </w:rPr>
      </w:pPr>
    </w:p>
    <w:p w14:paraId="6B006C2D" w14:textId="50A75558" w:rsidR="00EF373C" w:rsidRPr="007835AC" w:rsidRDefault="0052535B" w:rsidP="000917D2">
      <w:pPr>
        <w:pStyle w:val="ab"/>
        <w:numPr>
          <w:ilvl w:val="1"/>
          <w:numId w:val="17"/>
        </w:numPr>
        <w:tabs>
          <w:tab w:val="left" w:pos="2070"/>
        </w:tabs>
        <w:spacing w:before="240" w:after="120"/>
        <w:ind w:left="1080" w:hanging="720"/>
        <w:jc w:val="both"/>
        <w:rPr>
          <w:rFonts w:ascii="Roboto" w:hAnsi="Roboto" w:cstheme="majorBidi"/>
          <w:color w:val="000000"/>
          <w:sz w:val="22"/>
          <w:szCs w:val="22"/>
          <w:lang w:eastAsia="zh-CN"/>
        </w:rPr>
      </w:pPr>
      <w:r w:rsidRPr="001B20CA">
        <w:rPr>
          <w:rFonts w:ascii="Roboto" w:hAnsi="Roboto" w:cstheme="majorBidi"/>
          <w:b/>
          <w:bCs/>
          <w:color w:val="000000"/>
          <w:sz w:val="22"/>
          <w:szCs w:val="22"/>
          <w:lang w:eastAsia="zh-CN"/>
        </w:rPr>
        <w:t>Progress Reports</w:t>
      </w:r>
      <w:r w:rsidR="007A2699">
        <w:rPr>
          <w:rFonts w:ascii="Roboto" w:hAnsi="Roboto" w:cstheme="majorBidi"/>
          <w:b/>
          <w:bCs/>
          <w:color w:val="000000"/>
          <w:sz w:val="22"/>
          <w:szCs w:val="22"/>
          <w:lang w:eastAsia="zh-CN"/>
        </w:rPr>
        <w:t xml:space="preserve">. </w:t>
      </w:r>
      <w:r w:rsidR="00826007" w:rsidRPr="007835AC">
        <w:rPr>
          <w:rFonts w:ascii="Roboto" w:hAnsi="Roboto" w:cstheme="majorBidi"/>
          <w:color w:val="000000"/>
          <w:sz w:val="22"/>
          <w:szCs w:val="22"/>
          <w:lang w:eastAsia="zh-CN"/>
        </w:rPr>
        <w:t>The Consultant will prepare a series of reports throughout the project lifecycle to document progress</w:t>
      </w:r>
      <w:r w:rsidR="00CC1AD4" w:rsidRPr="007835AC">
        <w:rPr>
          <w:rFonts w:ascii="Roboto" w:hAnsi="Roboto" w:cstheme="majorBidi"/>
          <w:color w:val="000000"/>
          <w:sz w:val="22"/>
          <w:szCs w:val="22"/>
          <w:lang w:eastAsia="zh-CN"/>
        </w:rPr>
        <w:t xml:space="preserve"> and</w:t>
      </w:r>
      <w:r w:rsidR="00826007" w:rsidRPr="007835AC">
        <w:rPr>
          <w:rFonts w:ascii="Roboto" w:hAnsi="Roboto" w:cstheme="majorBidi"/>
          <w:color w:val="000000"/>
          <w:sz w:val="22"/>
          <w:szCs w:val="22"/>
          <w:lang w:eastAsia="zh-CN"/>
        </w:rPr>
        <w:t xml:space="preserve"> identify challenges. These reports will be stored in a secure, shared folder accessible by the EA/PIG and the I</w:t>
      </w:r>
      <w:r w:rsidR="00CC1AD4" w:rsidRPr="007835AC">
        <w:rPr>
          <w:rFonts w:ascii="Roboto" w:hAnsi="Roboto" w:cstheme="majorBidi"/>
          <w:color w:val="000000"/>
          <w:sz w:val="22"/>
          <w:szCs w:val="22"/>
          <w:lang w:eastAsia="zh-CN"/>
        </w:rPr>
        <w:t>s</w:t>
      </w:r>
      <w:r w:rsidR="00826007" w:rsidRPr="007835AC">
        <w:rPr>
          <w:rFonts w:ascii="Roboto" w:hAnsi="Roboto" w:cstheme="majorBidi"/>
          <w:color w:val="000000"/>
          <w:sz w:val="22"/>
          <w:szCs w:val="22"/>
          <w:lang w:eastAsia="zh-CN"/>
        </w:rPr>
        <w:t>DB for regular monitoring.</w:t>
      </w:r>
      <w:r w:rsidR="00EF373C" w:rsidRPr="007835AC">
        <w:rPr>
          <w:rFonts w:ascii="Roboto" w:hAnsi="Roboto" w:cstheme="majorBidi"/>
          <w:color w:val="000000"/>
          <w:sz w:val="22"/>
          <w:szCs w:val="22"/>
          <w:lang w:eastAsia="zh-CN"/>
        </w:rPr>
        <w:t xml:space="preserve"> </w:t>
      </w:r>
    </w:p>
    <w:tbl>
      <w:tblPr>
        <w:tblStyle w:val="aa"/>
        <w:tblW w:w="0" w:type="auto"/>
        <w:tblInd w:w="1075" w:type="dxa"/>
        <w:tblLook w:val="04A0" w:firstRow="1" w:lastRow="0" w:firstColumn="1" w:lastColumn="0" w:noHBand="0" w:noVBand="1"/>
      </w:tblPr>
      <w:tblGrid>
        <w:gridCol w:w="1890"/>
        <w:gridCol w:w="6385"/>
      </w:tblGrid>
      <w:tr w:rsidR="00EF373C" w:rsidRPr="00D210B4" w14:paraId="3EC257B1" w14:textId="77777777" w:rsidTr="00EA3C12">
        <w:tc>
          <w:tcPr>
            <w:tcW w:w="1890" w:type="dxa"/>
          </w:tcPr>
          <w:p w14:paraId="036D24D6" w14:textId="4284D193" w:rsidR="00EF373C" w:rsidRPr="00D210B4" w:rsidRDefault="00EF373C" w:rsidP="00606054">
            <w:pPr>
              <w:spacing w:before="120" w:after="120"/>
              <w:rPr>
                <w:rFonts w:ascii="Roboto" w:hAnsi="Roboto"/>
                <w:b/>
                <w:bCs/>
                <w:color w:val="1F1F1F"/>
                <w:sz w:val="20"/>
                <w:szCs w:val="20"/>
              </w:rPr>
            </w:pPr>
            <w:r w:rsidRPr="00D210B4">
              <w:rPr>
                <w:rFonts w:ascii="Roboto" w:hAnsi="Roboto"/>
                <w:b/>
                <w:bCs/>
                <w:color w:val="1F1F1F"/>
                <w:sz w:val="20"/>
                <w:szCs w:val="20"/>
              </w:rPr>
              <w:t>Type of Report</w:t>
            </w:r>
          </w:p>
        </w:tc>
        <w:tc>
          <w:tcPr>
            <w:tcW w:w="6385" w:type="dxa"/>
          </w:tcPr>
          <w:p w14:paraId="0D2AD1E1" w14:textId="40A24993" w:rsidR="00EF373C" w:rsidRPr="00D210B4" w:rsidRDefault="00EF373C" w:rsidP="00606054">
            <w:pPr>
              <w:shd w:val="clear" w:color="auto" w:fill="FFFFFF"/>
              <w:spacing w:before="120" w:after="120"/>
              <w:jc w:val="both"/>
              <w:rPr>
                <w:rFonts w:ascii="Roboto" w:hAnsi="Roboto"/>
                <w:b/>
                <w:bCs/>
                <w:color w:val="1F1F1F"/>
                <w:sz w:val="20"/>
                <w:szCs w:val="20"/>
              </w:rPr>
            </w:pPr>
            <w:r w:rsidRPr="00D210B4">
              <w:rPr>
                <w:rFonts w:ascii="Roboto" w:hAnsi="Roboto"/>
                <w:b/>
                <w:bCs/>
                <w:color w:val="1F1F1F"/>
                <w:sz w:val="20"/>
                <w:szCs w:val="20"/>
              </w:rPr>
              <w:t xml:space="preserve">Content of </w:t>
            </w:r>
            <w:r w:rsidR="00EA5862" w:rsidRPr="00D210B4">
              <w:rPr>
                <w:rFonts w:ascii="Roboto" w:hAnsi="Roboto"/>
                <w:b/>
                <w:bCs/>
                <w:color w:val="1F1F1F"/>
                <w:sz w:val="20"/>
                <w:szCs w:val="20"/>
              </w:rPr>
              <w:t xml:space="preserve">Progress </w:t>
            </w:r>
            <w:r w:rsidRPr="00D210B4">
              <w:rPr>
                <w:rFonts w:ascii="Roboto" w:hAnsi="Roboto"/>
                <w:b/>
                <w:bCs/>
                <w:color w:val="1F1F1F"/>
                <w:sz w:val="20"/>
                <w:szCs w:val="20"/>
              </w:rPr>
              <w:t>Report</w:t>
            </w:r>
          </w:p>
        </w:tc>
      </w:tr>
      <w:tr w:rsidR="00EF373C" w:rsidRPr="00D210B4" w14:paraId="5DC96C0C" w14:textId="77777777" w:rsidTr="00EA3C12">
        <w:tc>
          <w:tcPr>
            <w:tcW w:w="1890" w:type="dxa"/>
            <w:vMerge w:val="restart"/>
            <w:vAlign w:val="center"/>
          </w:tcPr>
          <w:p w14:paraId="025B3595" w14:textId="1237E84E" w:rsidR="00EF373C" w:rsidRPr="00D210B4" w:rsidRDefault="00EF373C" w:rsidP="007835AC">
            <w:pPr>
              <w:rPr>
                <w:sz w:val="20"/>
                <w:szCs w:val="20"/>
              </w:rPr>
            </w:pPr>
            <w:r w:rsidRPr="00D210B4">
              <w:rPr>
                <w:rFonts w:ascii="Roboto" w:hAnsi="Roboto"/>
                <w:b/>
                <w:bCs/>
                <w:color w:val="1F1F1F"/>
                <w:sz w:val="20"/>
                <w:szCs w:val="20"/>
              </w:rPr>
              <w:t>Monthly Reports (by Contract):</w:t>
            </w:r>
          </w:p>
        </w:tc>
        <w:tc>
          <w:tcPr>
            <w:tcW w:w="6385" w:type="dxa"/>
          </w:tcPr>
          <w:p w14:paraId="78728E49" w14:textId="456D04BA"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Focus on progress achieved for each contract.</w:t>
            </w:r>
          </w:p>
        </w:tc>
      </w:tr>
      <w:tr w:rsidR="00EF373C" w:rsidRPr="00D210B4" w14:paraId="08A487ED" w14:textId="77777777" w:rsidTr="00EA3C12">
        <w:tc>
          <w:tcPr>
            <w:tcW w:w="1890" w:type="dxa"/>
            <w:vMerge/>
            <w:vAlign w:val="center"/>
          </w:tcPr>
          <w:p w14:paraId="4B979551" w14:textId="77777777" w:rsidR="00EF373C" w:rsidRPr="00D210B4" w:rsidRDefault="00EF373C" w:rsidP="007835AC">
            <w:pPr>
              <w:rPr>
                <w:sz w:val="20"/>
                <w:szCs w:val="20"/>
              </w:rPr>
            </w:pPr>
          </w:p>
        </w:tc>
        <w:tc>
          <w:tcPr>
            <w:tcW w:w="6385" w:type="dxa"/>
          </w:tcPr>
          <w:p w14:paraId="1342E6FF" w14:textId="5E7863C0"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Detail delays, deficiencies, and proposed solutions.</w:t>
            </w:r>
          </w:p>
        </w:tc>
      </w:tr>
      <w:tr w:rsidR="00EF373C" w:rsidRPr="00D210B4" w14:paraId="1E508B93" w14:textId="77777777" w:rsidTr="00EA3C12">
        <w:tc>
          <w:tcPr>
            <w:tcW w:w="1890" w:type="dxa"/>
            <w:vMerge/>
            <w:vAlign w:val="center"/>
          </w:tcPr>
          <w:p w14:paraId="2A5EB3B4" w14:textId="77777777" w:rsidR="00EF373C" w:rsidRPr="00D210B4" w:rsidRDefault="00EF373C" w:rsidP="007835AC">
            <w:pPr>
              <w:rPr>
                <w:sz w:val="20"/>
                <w:szCs w:val="20"/>
              </w:rPr>
            </w:pPr>
          </w:p>
        </w:tc>
        <w:tc>
          <w:tcPr>
            <w:tcW w:w="6385" w:type="dxa"/>
          </w:tcPr>
          <w:p w14:paraId="2AFF46EC" w14:textId="382CD11A"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Include justifications for changes, test results, and design approvals.</w:t>
            </w:r>
          </w:p>
        </w:tc>
      </w:tr>
      <w:tr w:rsidR="00EF373C" w:rsidRPr="00D210B4" w14:paraId="1B9F8C3C" w14:textId="77777777" w:rsidTr="00EA3C12">
        <w:tc>
          <w:tcPr>
            <w:tcW w:w="1890" w:type="dxa"/>
            <w:vMerge/>
            <w:vAlign w:val="center"/>
          </w:tcPr>
          <w:p w14:paraId="64C39ED3" w14:textId="77777777" w:rsidR="00EF373C" w:rsidRPr="00D210B4" w:rsidRDefault="00EF373C" w:rsidP="007835AC">
            <w:pPr>
              <w:rPr>
                <w:sz w:val="20"/>
                <w:szCs w:val="20"/>
              </w:rPr>
            </w:pPr>
          </w:p>
        </w:tc>
        <w:tc>
          <w:tcPr>
            <w:tcW w:w="6385" w:type="dxa"/>
          </w:tcPr>
          <w:p w14:paraId="130756F4" w14:textId="534DA519"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Report percentages of completed work items and planned/actual cash flows.</w:t>
            </w:r>
          </w:p>
        </w:tc>
      </w:tr>
      <w:tr w:rsidR="00EF373C" w:rsidRPr="00D210B4" w14:paraId="1AA5B3AC" w14:textId="77777777" w:rsidTr="00EA3C12">
        <w:tc>
          <w:tcPr>
            <w:tcW w:w="1890" w:type="dxa"/>
            <w:vMerge/>
            <w:vAlign w:val="center"/>
          </w:tcPr>
          <w:p w14:paraId="1D409453" w14:textId="77777777" w:rsidR="00EF373C" w:rsidRPr="00D210B4" w:rsidRDefault="00EF373C" w:rsidP="007835AC">
            <w:pPr>
              <w:rPr>
                <w:sz w:val="20"/>
                <w:szCs w:val="20"/>
              </w:rPr>
            </w:pPr>
          </w:p>
        </w:tc>
        <w:tc>
          <w:tcPr>
            <w:tcW w:w="6385" w:type="dxa"/>
          </w:tcPr>
          <w:p w14:paraId="52D3991C" w14:textId="676EB5C7"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Attach minutes from monthly meetings with relevant parties.</w:t>
            </w:r>
          </w:p>
        </w:tc>
      </w:tr>
      <w:tr w:rsidR="00EF373C" w:rsidRPr="00D210B4" w14:paraId="7C792E00" w14:textId="77777777" w:rsidTr="00EA3C12">
        <w:tc>
          <w:tcPr>
            <w:tcW w:w="1890" w:type="dxa"/>
            <w:vMerge/>
            <w:vAlign w:val="center"/>
          </w:tcPr>
          <w:p w14:paraId="523241B0" w14:textId="77777777" w:rsidR="00EF373C" w:rsidRPr="00D210B4" w:rsidRDefault="00EF373C" w:rsidP="007835AC">
            <w:pPr>
              <w:rPr>
                <w:sz w:val="20"/>
                <w:szCs w:val="20"/>
              </w:rPr>
            </w:pPr>
          </w:p>
        </w:tc>
        <w:tc>
          <w:tcPr>
            <w:tcW w:w="6385" w:type="dxa"/>
          </w:tcPr>
          <w:p w14:paraId="61EA818F" w14:textId="4410C3BF"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Include a sub-folder with updated monthly photos (color-coded and dated).</w:t>
            </w:r>
          </w:p>
        </w:tc>
      </w:tr>
      <w:tr w:rsidR="00EF373C" w:rsidRPr="00D210B4" w14:paraId="08D681E5" w14:textId="77777777" w:rsidTr="00EA3C12">
        <w:tc>
          <w:tcPr>
            <w:tcW w:w="1890" w:type="dxa"/>
            <w:vMerge w:val="restart"/>
            <w:vAlign w:val="center"/>
          </w:tcPr>
          <w:p w14:paraId="477D8B3C" w14:textId="77777777" w:rsidR="00EA3C12" w:rsidRPr="00D210B4" w:rsidRDefault="00EF373C" w:rsidP="007835AC">
            <w:pPr>
              <w:rPr>
                <w:rFonts w:ascii="Roboto" w:hAnsi="Roboto"/>
                <w:b/>
                <w:bCs/>
                <w:color w:val="1F1F1F"/>
                <w:sz w:val="20"/>
                <w:szCs w:val="20"/>
              </w:rPr>
            </w:pPr>
            <w:r w:rsidRPr="00D210B4">
              <w:rPr>
                <w:rFonts w:ascii="Roboto" w:hAnsi="Roboto"/>
                <w:b/>
                <w:bCs/>
                <w:color w:val="1F1F1F"/>
                <w:sz w:val="20"/>
                <w:szCs w:val="20"/>
              </w:rPr>
              <w:t xml:space="preserve">Quarterly Progress Reports </w:t>
            </w:r>
          </w:p>
          <w:p w14:paraId="562B1E66" w14:textId="7994408E" w:rsidR="00EF373C" w:rsidRPr="00D210B4" w:rsidRDefault="00EF373C" w:rsidP="007835AC">
            <w:pPr>
              <w:rPr>
                <w:sz w:val="20"/>
                <w:szCs w:val="20"/>
              </w:rPr>
            </w:pPr>
            <w:r w:rsidRPr="00D210B4">
              <w:rPr>
                <w:rFonts w:ascii="Roboto" w:hAnsi="Roboto"/>
                <w:b/>
                <w:bCs/>
                <w:color w:val="1F1F1F"/>
                <w:sz w:val="20"/>
                <w:szCs w:val="20"/>
              </w:rPr>
              <w:t>(Overall Project)</w:t>
            </w:r>
          </w:p>
        </w:tc>
        <w:tc>
          <w:tcPr>
            <w:tcW w:w="6385" w:type="dxa"/>
          </w:tcPr>
          <w:p w14:paraId="49742C5B" w14:textId="44CFCC94"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Summarize overall project progress, including civil works, supply</w:t>
            </w:r>
            <w:r w:rsidR="009C7202">
              <w:rPr>
                <w:rFonts w:ascii="Roboto" w:hAnsi="Roboto" w:cs="Arial"/>
                <w:color w:val="1F1F1F"/>
                <w:sz w:val="20"/>
                <w:szCs w:val="20"/>
              </w:rPr>
              <w:t xml:space="preserve"> of goods</w:t>
            </w:r>
            <w:r w:rsidRPr="00D210B4">
              <w:rPr>
                <w:rFonts w:ascii="Roboto" w:hAnsi="Roboto" w:cs="Arial"/>
                <w:color w:val="1F1F1F"/>
                <w:sz w:val="20"/>
                <w:szCs w:val="20"/>
              </w:rPr>
              <w:t>.</w:t>
            </w:r>
          </w:p>
        </w:tc>
      </w:tr>
      <w:tr w:rsidR="00EF373C" w:rsidRPr="00D210B4" w14:paraId="0016EA58" w14:textId="77777777" w:rsidTr="00EA3C12">
        <w:tc>
          <w:tcPr>
            <w:tcW w:w="1890" w:type="dxa"/>
            <w:vMerge/>
            <w:vAlign w:val="center"/>
          </w:tcPr>
          <w:p w14:paraId="3AEF678A" w14:textId="77777777" w:rsidR="00EF373C" w:rsidRPr="00D210B4" w:rsidRDefault="00EF373C" w:rsidP="007835AC">
            <w:pPr>
              <w:rPr>
                <w:sz w:val="20"/>
                <w:szCs w:val="20"/>
              </w:rPr>
            </w:pPr>
          </w:p>
        </w:tc>
        <w:tc>
          <w:tcPr>
            <w:tcW w:w="6385" w:type="dxa"/>
          </w:tcPr>
          <w:p w14:paraId="2841D1B6" w14:textId="3EA7BC7A"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Dedicate a section to environmental and safeguard aspects, highlighting activity impact, Environmental Management Plan implementation, critical issues, and recommended actions.</w:t>
            </w:r>
          </w:p>
        </w:tc>
      </w:tr>
      <w:tr w:rsidR="00EF373C" w:rsidRPr="00D210B4" w14:paraId="1DF3134C" w14:textId="77777777" w:rsidTr="00EA3C12">
        <w:tc>
          <w:tcPr>
            <w:tcW w:w="1890" w:type="dxa"/>
            <w:vMerge w:val="restart"/>
            <w:vAlign w:val="center"/>
          </w:tcPr>
          <w:p w14:paraId="4DDB0A11" w14:textId="39C702EC" w:rsidR="00EF373C" w:rsidRPr="00D210B4" w:rsidRDefault="00EF373C" w:rsidP="007835AC">
            <w:pPr>
              <w:rPr>
                <w:sz w:val="20"/>
                <w:szCs w:val="20"/>
              </w:rPr>
            </w:pPr>
            <w:r w:rsidRPr="00D210B4">
              <w:rPr>
                <w:rFonts w:ascii="Roboto" w:hAnsi="Roboto"/>
                <w:b/>
                <w:bCs/>
                <w:color w:val="1F1F1F"/>
                <w:sz w:val="20"/>
                <w:szCs w:val="20"/>
              </w:rPr>
              <w:t>Contract Completion Reports</w:t>
            </w:r>
          </w:p>
        </w:tc>
        <w:tc>
          <w:tcPr>
            <w:tcW w:w="6385" w:type="dxa"/>
          </w:tcPr>
          <w:p w14:paraId="3CD04BA7" w14:textId="45B8322A"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Prepared upon completion of civil work</w:t>
            </w:r>
            <w:r w:rsidR="00606054" w:rsidRPr="00D210B4">
              <w:rPr>
                <w:rFonts w:ascii="Roboto" w:hAnsi="Roboto" w:cs="Arial"/>
                <w:color w:val="1F1F1F"/>
                <w:sz w:val="20"/>
                <w:szCs w:val="20"/>
              </w:rPr>
              <w:t>s</w:t>
            </w:r>
            <w:r w:rsidRPr="00D210B4">
              <w:rPr>
                <w:rFonts w:ascii="Roboto" w:hAnsi="Roboto" w:cs="Arial"/>
                <w:color w:val="1F1F1F"/>
                <w:sz w:val="20"/>
                <w:szCs w:val="20"/>
              </w:rPr>
              <w:t>, supply, and consultancy contracts.</w:t>
            </w:r>
          </w:p>
        </w:tc>
      </w:tr>
      <w:tr w:rsidR="00EF373C" w:rsidRPr="00D210B4" w14:paraId="2D23D7C4" w14:textId="77777777" w:rsidTr="00EA3C12">
        <w:tc>
          <w:tcPr>
            <w:tcW w:w="1890" w:type="dxa"/>
            <w:vMerge/>
            <w:vAlign w:val="center"/>
          </w:tcPr>
          <w:p w14:paraId="5AC7E81A" w14:textId="77777777" w:rsidR="00EF373C" w:rsidRPr="00D210B4" w:rsidRDefault="00EF373C" w:rsidP="007835AC">
            <w:pPr>
              <w:rPr>
                <w:sz w:val="20"/>
                <w:szCs w:val="20"/>
              </w:rPr>
            </w:pPr>
          </w:p>
        </w:tc>
        <w:tc>
          <w:tcPr>
            <w:tcW w:w="6385" w:type="dxa"/>
          </w:tcPr>
          <w:p w14:paraId="113804FB" w14:textId="71E78AE2"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Summarize monthly/quarterly reports and deviations from contract execution.</w:t>
            </w:r>
          </w:p>
        </w:tc>
      </w:tr>
      <w:tr w:rsidR="00EF373C" w:rsidRPr="00D210B4" w14:paraId="0E5534B0" w14:textId="77777777" w:rsidTr="00EA3C12">
        <w:tc>
          <w:tcPr>
            <w:tcW w:w="1890" w:type="dxa"/>
            <w:vMerge/>
            <w:vAlign w:val="center"/>
          </w:tcPr>
          <w:p w14:paraId="598C3431" w14:textId="77777777" w:rsidR="00EF373C" w:rsidRPr="00D210B4" w:rsidRDefault="00EF373C" w:rsidP="007835AC">
            <w:pPr>
              <w:rPr>
                <w:sz w:val="20"/>
                <w:szCs w:val="20"/>
              </w:rPr>
            </w:pPr>
          </w:p>
        </w:tc>
        <w:tc>
          <w:tcPr>
            <w:tcW w:w="6385" w:type="dxa"/>
          </w:tcPr>
          <w:p w14:paraId="53195816" w14:textId="1B52FBA2"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Conclude on objectives, activities, and tests conducted.</w:t>
            </w:r>
          </w:p>
        </w:tc>
      </w:tr>
      <w:tr w:rsidR="00EF373C" w:rsidRPr="00D210B4" w14:paraId="3A7E62C4" w14:textId="77777777" w:rsidTr="00EA3C12">
        <w:tc>
          <w:tcPr>
            <w:tcW w:w="1890" w:type="dxa"/>
            <w:vMerge/>
            <w:vAlign w:val="center"/>
          </w:tcPr>
          <w:p w14:paraId="16029486" w14:textId="77777777" w:rsidR="00EF373C" w:rsidRPr="00D210B4" w:rsidRDefault="00EF373C" w:rsidP="007835AC">
            <w:pPr>
              <w:rPr>
                <w:sz w:val="20"/>
                <w:szCs w:val="20"/>
              </w:rPr>
            </w:pPr>
          </w:p>
        </w:tc>
        <w:tc>
          <w:tcPr>
            <w:tcW w:w="6385" w:type="dxa"/>
          </w:tcPr>
          <w:p w14:paraId="75D2FE9A" w14:textId="74A917CA"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Verify and attach "as-built drawings," including calculations, specifications, and final cost analysis.</w:t>
            </w:r>
          </w:p>
        </w:tc>
      </w:tr>
      <w:tr w:rsidR="00EF373C" w:rsidRPr="00D210B4" w14:paraId="1598B3E1" w14:textId="77777777" w:rsidTr="00EA3C12">
        <w:tc>
          <w:tcPr>
            <w:tcW w:w="1890" w:type="dxa"/>
            <w:vMerge/>
            <w:vAlign w:val="center"/>
          </w:tcPr>
          <w:p w14:paraId="704CB0F8" w14:textId="77777777" w:rsidR="00EF373C" w:rsidRPr="00D210B4" w:rsidRDefault="00EF373C" w:rsidP="007835AC">
            <w:pPr>
              <w:rPr>
                <w:sz w:val="20"/>
                <w:szCs w:val="20"/>
              </w:rPr>
            </w:pPr>
          </w:p>
        </w:tc>
        <w:tc>
          <w:tcPr>
            <w:tcW w:w="6385" w:type="dxa"/>
          </w:tcPr>
          <w:p w14:paraId="1D9FC6C2" w14:textId="268C1EA5"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 xml:space="preserve">Submit a complete set of project records, </w:t>
            </w:r>
            <w:r w:rsidR="009C7202">
              <w:rPr>
                <w:rFonts w:ascii="Roboto" w:hAnsi="Roboto" w:cs="Arial"/>
                <w:color w:val="1F1F1F"/>
                <w:sz w:val="20"/>
                <w:szCs w:val="20"/>
              </w:rPr>
              <w:t>goods</w:t>
            </w:r>
            <w:r w:rsidRPr="00D210B4">
              <w:rPr>
                <w:rFonts w:ascii="Roboto" w:hAnsi="Roboto" w:cs="Arial"/>
                <w:color w:val="1F1F1F"/>
                <w:sz w:val="20"/>
                <w:szCs w:val="20"/>
              </w:rPr>
              <w:t>, structure of services, and "as-built" drawings.</w:t>
            </w:r>
          </w:p>
        </w:tc>
      </w:tr>
      <w:tr w:rsidR="00EF373C" w:rsidRPr="00D210B4" w14:paraId="04458D89" w14:textId="77777777" w:rsidTr="00EA3C12">
        <w:tc>
          <w:tcPr>
            <w:tcW w:w="1890" w:type="dxa"/>
            <w:vMerge w:val="restart"/>
            <w:vAlign w:val="center"/>
          </w:tcPr>
          <w:p w14:paraId="22BB69F2" w14:textId="3E2C7CEC" w:rsidR="00EF373C" w:rsidRPr="00D210B4" w:rsidRDefault="00EF373C" w:rsidP="007835AC">
            <w:pPr>
              <w:rPr>
                <w:sz w:val="20"/>
                <w:szCs w:val="20"/>
              </w:rPr>
            </w:pPr>
            <w:r w:rsidRPr="00D210B4">
              <w:rPr>
                <w:rFonts w:ascii="Roboto" w:hAnsi="Roboto"/>
                <w:b/>
                <w:bCs/>
                <w:color w:val="1F1F1F"/>
                <w:sz w:val="20"/>
                <w:szCs w:val="20"/>
              </w:rPr>
              <w:t>Mid-Term Review (MTR)</w:t>
            </w:r>
          </w:p>
        </w:tc>
        <w:tc>
          <w:tcPr>
            <w:tcW w:w="6385" w:type="dxa"/>
          </w:tcPr>
          <w:p w14:paraId="4D8F0F2A" w14:textId="485C948B"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Conducted at project midpoint to reassess objectives, their relevance, and achievement likelihood.</w:t>
            </w:r>
          </w:p>
        </w:tc>
      </w:tr>
      <w:tr w:rsidR="00EF373C" w:rsidRPr="00D210B4" w14:paraId="4CA21AEB" w14:textId="77777777" w:rsidTr="00EA3C12">
        <w:tc>
          <w:tcPr>
            <w:tcW w:w="1890" w:type="dxa"/>
            <w:vMerge/>
            <w:vAlign w:val="center"/>
          </w:tcPr>
          <w:p w14:paraId="05BF0796" w14:textId="77777777" w:rsidR="00EF373C" w:rsidRPr="00D210B4" w:rsidRDefault="00EF373C" w:rsidP="007835AC">
            <w:pPr>
              <w:rPr>
                <w:sz w:val="20"/>
                <w:szCs w:val="20"/>
              </w:rPr>
            </w:pPr>
          </w:p>
        </w:tc>
        <w:tc>
          <w:tcPr>
            <w:tcW w:w="6385" w:type="dxa"/>
          </w:tcPr>
          <w:p w14:paraId="7B537AFC" w14:textId="10281E4D"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 xml:space="preserve">The Consultant will organize a workshop with key stakeholders (IsDB, PIG, </w:t>
            </w:r>
            <w:r w:rsidR="009C7202">
              <w:rPr>
                <w:rFonts w:ascii="Roboto" w:hAnsi="Roboto" w:cs="Arial"/>
                <w:color w:val="1F1F1F"/>
                <w:sz w:val="20"/>
                <w:szCs w:val="20"/>
              </w:rPr>
              <w:t>ALRI</w:t>
            </w:r>
            <w:r w:rsidRPr="00D210B4">
              <w:rPr>
                <w:rFonts w:ascii="Roboto" w:hAnsi="Roboto" w:cs="Arial"/>
                <w:color w:val="1F1F1F"/>
                <w:sz w:val="20"/>
                <w:szCs w:val="20"/>
              </w:rPr>
              <w:t>) to discuss progress, challenges, and sustainability pathways.</w:t>
            </w:r>
          </w:p>
        </w:tc>
      </w:tr>
      <w:tr w:rsidR="00EF373C" w:rsidRPr="00D210B4" w14:paraId="5E60EB14" w14:textId="77777777" w:rsidTr="00EA3C12">
        <w:tc>
          <w:tcPr>
            <w:tcW w:w="1890" w:type="dxa"/>
            <w:vMerge/>
            <w:vAlign w:val="center"/>
          </w:tcPr>
          <w:p w14:paraId="6FA7B327" w14:textId="77777777" w:rsidR="00EF373C" w:rsidRPr="00D210B4" w:rsidRDefault="00EF373C" w:rsidP="007835AC">
            <w:pPr>
              <w:rPr>
                <w:sz w:val="20"/>
                <w:szCs w:val="20"/>
              </w:rPr>
            </w:pPr>
          </w:p>
        </w:tc>
        <w:tc>
          <w:tcPr>
            <w:tcW w:w="6385" w:type="dxa"/>
          </w:tcPr>
          <w:p w14:paraId="01EF8F81" w14:textId="25BD7113"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A MTR Report will be prepared based on the workshop findings and further analysis.</w:t>
            </w:r>
          </w:p>
        </w:tc>
      </w:tr>
      <w:tr w:rsidR="00EF373C" w:rsidRPr="00D210B4" w14:paraId="111BEF17" w14:textId="77777777" w:rsidTr="00EA3C12">
        <w:tc>
          <w:tcPr>
            <w:tcW w:w="1890" w:type="dxa"/>
            <w:vMerge w:val="restart"/>
            <w:vAlign w:val="center"/>
          </w:tcPr>
          <w:p w14:paraId="549368B1" w14:textId="7A5D6167" w:rsidR="00EF373C" w:rsidRPr="00D210B4" w:rsidRDefault="00EF373C" w:rsidP="007835AC">
            <w:pPr>
              <w:rPr>
                <w:sz w:val="20"/>
                <w:szCs w:val="20"/>
                <w:highlight w:val="yellow"/>
              </w:rPr>
            </w:pPr>
            <w:r w:rsidRPr="00D210B4">
              <w:rPr>
                <w:rFonts w:ascii="Roboto" w:hAnsi="Roboto"/>
                <w:b/>
                <w:bCs/>
                <w:color w:val="1F1F1F"/>
                <w:sz w:val="20"/>
                <w:szCs w:val="20"/>
              </w:rPr>
              <w:t>Final Project Completion Report</w:t>
            </w:r>
          </w:p>
        </w:tc>
        <w:tc>
          <w:tcPr>
            <w:tcW w:w="6385" w:type="dxa"/>
          </w:tcPr>
          <w:p w14:paraId="66E59898" w14:textId="7FA6DDB4" w:rsidR="00EF373C" w:rsidRPr="00D210B4" w:rsidRDefault="00C9547F"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Reviews overall implementation performance.</w:t>
            </w:r>
          </w:p>
        </w:tc>
      </w:tr>
      <w:tr w:rsidR="00EF373C" w:rsidRPr="00D210B4" w14:paraId="7A7FC34C" w14:textId="77777777" w:rsidTr="00EA3C12">
        <w:tc>
          <w:tcPr>
            <w:tcW w:w="1890" w:type="dxa"/>
            <w:vMerge/>
          </w:tcPr>
          <w:p w14:paraId="764FDED2" w14:textId="77777777" w:rsidR="00EF373C" w:rsidRPr="00D210B4" w:rsidRDefault="00EF373C" w:rsidP="00EF373C">
            <w:pPr>
              <w:rPr>
                <w:sz w:val="20"/>
                <w:szCs w:val="20"/>
              </w:rPr>
            </w:pPr>
          </w:p>
        </w:tc>
        <w:tc>
          <w:tcPr>
            <w:tcW w:w="6385" w:type="dxa"/>
          </w:tcPr>
          <w:p w14:paraId="524D4C95" w14:textId="3E58F8DC"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Compares project outcomes against initial plans (cost, schedule, and scope).</w:t>
            </w:r>
          </w:p>
        </w:tc>
      </w:tr>
      <w:tr w:rsidR="00EF373C" w:rsidRPr="00D210B4" w14:paraId="0DD36867" w14:textId="77777777" w:rsidTr="00EA3C12">
        <w:tc>
          <w:tcPr>
            <w:tcW w:w="1890" w:type="dxa"/>
            <w:vMerge/>
          </w:tcPr>
          <w:p w14:paraId="78C7A7E4" w14:textId="77777777" w:rsidR="00EF373C" w:rsidRPr="00D210B4" w:rsidRDefault="00EF373C" w:rsidP="00EF373C">
            <w:pPr>
              <w:rPr>
                <w:sz w:val="20"/>
                <w:szCs w:val="20"/>
              </w:rPr>
            </w:pPr>
          </w:p>
        </w:tc>
        <w:tc>
          <w:tcPr>
            <w:tcW w:w="6385" w:type="dxa"/>
          </w:tcPr>
          <w:p w14:paraId="12742C47" w14:textId="029066E2"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Provides a detailed analysis of development results, conclusions, achievements, and overall impact.</w:t>
            </w:r>
          </w:p>
        </w:tc>
      </w:tr>
      <w:tr w:rsidR="00EF373C" w:rsidRPr="00D210B4" w14:paraId="28468438" w14:textId="77777777" w:rsidTr="00EA3C12">
        <w:tc>
          <w:tcPr>
            <w:tcW w:w="1890" w:type="dxa"/>
            <w:vMerge/>
          </w:tcPr>
          <w:p w14:paraId="473080EB" w14:textId="77777777" w:rsidR="00EF373C" w:rsidRPr="00D210B4" w:rsidRDefault="00EF373C" w:rsidP="00EF373C">
            <w:pPr>
              <w:rPr>
                <w:sz w:val="20"/>
                <w:szCs w:val="20"/>
              </w:rPr>
            </w:pPr>
          </w:p>
        </w:tc>
        <w:tc>
          <w:tcPr>
            <w:tcW w:w="6385" w:type="dxa"/>
          </w:tcPr>
          <w:p w14:paraId="0258EB46" w14:textId="0F44384C"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Highlights lessons learned and offers recommendations for future projects.</w:t>
            </w:r>
          </w:p>
        </w:tc>
      </w:tr>
      <w:tr w:rsidR="00EF373C" w:rsidRPr="00D210B4" w14:paraId="40A96217" w14:textId="77777777" w:rsidTr="00EA3C12">
        <w:tc>
          <w:tcPr>
            <w:tcW w:w="1890" w:type="dxa"/>
            <w:vMerge/>
          </w:tcPr>
          <w:p w14:paraId="62D9137A" w14:textId="77777777" w:rsidR="00EF373C" w:rsidRPr="00D210B4" w:rsidRDefault="00EF373C" w:rsidP="00EF373C">
            <w:pPr>
              <w:rPr>
                <w:sz w:val="20"/>
                <w:szCs w:val="20"/>
              </w:rPr>
            </w:pPr>
          </w:p>
        </w:tc>
        <w:tc>
          <w:tcPr>
            <w:tcW w:w="6385" w:type="dxa"/>
          </w:tcPr>
          <w:p w14:paraId="344B1D22" w14:textId="6F76ED8C" w:rsidR="00EF373C" w:rsidRPr="00D210B4" w:rsidRDefault="00EF373C" w:rsidP="00EF43CC">
            <w:pPr>
              <w:shd w:val="clear" w:color="auto" w:fill="FFFFFF"/>
              <w:ind w:left="-20"/>
              <w:jc w:val="both"/>
              <w:rPr>
                <w:rFonts w:ascii="Roboto" w:hAnsi="Roboto" w:cs="Arial"/>
                <w:color w:val="1F1F1F"/>
                <w:sz w:val="20"/>
                <w:szCs w:val="20"/>
              </w:rPr>
            </w:pPr>
            <w:r w:rsidRPr="00D210B4">
              <w:rPr>
                <w:rFonts w:ascii="Roboto" w:hAnsi="Roboto" w:cs="Arial"/>
                <w:color w:val="1F1F1F"/>
                <w:sz w:val="20"/>
                <w:szCs w:val="20"/>
              </w:rPr>
              <w:t xml:space="preserve">Measures project impact on the socio-economic and environmental aspects of the project area </w:t>
            </w:r>
            <w:r w:rsidR="00EB5925">
              <w:rPr>
                <w:rFonts w:ascii="Roboto" w:hAnsi="Roboto" w:cs="Arial"/>
                <w:color w:val="1F1F1F"/>
                <w:sz w:val="20"/>
                <w:szCs w:val="20"/>
              </w:rPr>
              <w:t>across the project indicators</w:t>
            </w:r>
            <w:r w:rsidRPr="00D210B4">
              <w:rPr>
                <w:rFonts w:ascii="Roboto" w:hAnsi="Roboto" w:cs="Arial"/>
                <w:color w:val="1F1F1F"/>
                <w:sz w:val="20"/>
                <w:szCs w:val="20"/>
              </w:rPr>
              <w:t>.</w:t>
            </w:r>
          </w:p>
        </w:tc>
      </w:tr>
      <w:tr w:rsidR="00EF373C" w:rsidRPr="00D210B4" w14:paraId="4B43E1F9" w14:textId="77777777" w:rsidTr="00EA3C12">
        <w:tc>
          <w:tcPr>
            <w:tcW w:w="1890" w:type="dxa"/>
            <w:vMerge/>
          </w:tcPr>
          <w:p w14:paraId="003ED526" w14:textId="77777777" w:rsidR="00EF373C" w:rsidRPr="00D210B4" w:rsidRDefault="00EF373C" w:rsidP="00EF373C">
            <w:pPr>
              <w:rPr>
                <w:sz w:val="20"/>
                <w:szCs w:val="20"/>
              </w:rPr>
            </w:pPr>
          </w:p>
        </w:tc>
        <w:tc>
          <w:tcPr>
            <w:tcW w:w="6385" w:type="dxa"/>
          </w:tcPr>
          <w:p w14:paraId="3D24E3CC" w14:textId="6E1F18F5" w:rsidR="00EF373C" w:rsidRPr="00D210B4" w:rsidRDefault="00EF373C" w:rsidP="00EF43CC">
            <w:pPr>
              <w:shd w:val="clear" w:color="auto" w:fill="FFFFFF"/>
              <w:ind w:left="-20"/>
              <w:jc w:val="both"/>
              <w:rPr>
                <w:rFonts w:ascii="Roboto" w:hAnsi="Roboto" w:cs="Arial"/>
                <w:color w:val="1F1F1F"/>
                <w:sz w:val="20"/>
                <w:szCs w:val="20"/>
              </w:rPr>
            </w:pPr>
          </w:p>
        </w:tc>
      </w:tr>
    </w:tbl>
    <w:p w14:paraId="6C4C0DDC" w14:textId="7716F7FE" w:rsidR="00826007" w:rsidRPr="007D7ED5" w:rsidRDefault="00826007" w:rsidP="000917D2">
      <w:pPr>
        <w:pStyle w:val="ab"/>
        <w:numPr>
          <w:ilvl w:val="1"/>
          <w:numId w:val="17"/>
        </w:numPr>
        <w:tabs>
          <w:tab w:val="left" w:pos="2070"/>
        </w:tabs>
        <w:spacing w:before="240" w:after="60"/>
        <w:ind w:left="1080" w:hanging="720"/>
        <w:jc w:val="both"/>
        <w:rPr>
          <w:rFonts w:ascii="Roboto" w:hAnsi="Roboto" w:cstheme="majorBidi"/>
          <w:b/>
          <w:bCs/>
          <w:color w:val="000000"/>
          <w:sz w:val="22"/>
          <w:szCs w:val="22"/>
          <w:lang w:eastAsia="zh-CN"/>
        </w:rPr>
      </w:pPr>
      <w:r w:rsidRPr="007D7ED5">
        <w:rPr>
          <w:rFonts w:ascii="Roboto" w:hAnsi="Roboto" w:cstheme="majorBidi"/>
          <w:b/>
          <w:bCs/>
          <w:color w:val="000000"/>
          <w:sz w:val="22"/>
          <w:szCs w:val="22"/>
          <w:lang w:eastAsia="zh-CN"/>
        </w:rPr>
        <w:t xml:space="preserve">Report </w:t>
      </w:r>
      <w:r w:rsidR="00F30703">
        <w:rPr>
          <w:rFonts w:ascii="Roboto" w:hAnsi="Roboto" w:cstheme="majorBidi"/>
          <w:b/>
          <w:bCs/>
          <w:color w:val="000000"/>
          <w:sz w:val="22"/>
          <w:szCs w:val="22"/>
          <w:lang w:eastAsia="zh-CN"/>
        </w:rPr>
        <w:t>c</w:t>
      </w:r>
      <w:r w:rsidRPr="007D7ED5">
        <w:rPr>
          <w:rFonts w:ascii="Roboto" w:hAnsi="Roboto" w:cstheme="majorBidi"/>
          <w:b/>
          <w:bCs/>
          <w:color w:val="000000"/>
          <w:sz w:val="22"/>
          <w:szCs w:val="22"/>
          <w:lang w:eastAsia="zh-CN"/>
        </w:rPr>
        <w:t>haracteristics:</w:t>
      </w:r>
    </w:p>
    <w:p w14:paraId="3CBCA9EE" w14:textId="590C8280" w:rsidR="00826007" w:rsidRPr="00826007" w:rsidRDefault="00826007" w:rsidP="000917D2">
      <w:pPr>
        <w:numPr>
          <w:ilvl w:val="0"/>
          <w:numId w:val="18"/>
        </w:numPr>
        <w:shd w:val="clear" w:color="auto" w:fill="FFFFFF"/>
        <w:tabs>
          <w:tab w:val="clear" w:pos="720"/>
          <w:tab w:val="num" w:pos="1440"/>
        </w:tabs>
        <w:spacing w:before="120"/>
        <w:ind w:left="1440"/>
        <w:jc w:val="both"/>
        <w:rPr>
          <w:rFonts w:ascii="Roboto" w:hAnsi="Roboto"/>
          <w:color w:val="1F1F1F"/>
          <w:sz w:val="22"/>
          <w:szCs w:val="22"/>
        </w:rPr>
      </w:pPr>
      <w:r w:rsidRPr="00826007">
        <w:rPr>
          <w:rFonts w:ascii="Roboto" w:hAnsi="Roboto"/>
          <w:color w:val="1F1F1F"/>
          <w:sz w:val="22"/>
          <w:szCs w:val="22"/>
        </w:rPr>
        <w:t xml:space="preserve">All reports </w:t>
      </w:r>
      <w:r w:rsidR="00615BD3">
        <w:rPr>
          <w:rFonts w:ascii="Roboto" w:hAnsi="Roboto"/>
          <w:color w:val="1F1F1F"/>
          <w:sz w:val="22"/>
          <w:szCs w:val="22"/>
        </w:rPr>
        <w:t>shall</w:t>
      </w:r>
      <w:r w:rsidRPr="00826007">
        <w:rPr>
          <w:rFonts w:ascii="Roboto" w:hAnsi="Roboto"/>
          <w:color w:val="1F1F1F"/>
          <w:sz w:val="22"/>
          <w:szCs w:val="22"/>
        </w:rPr>
        <w:t xml:space="preserve"> reflect progress against approved implementation </w:t>
      </w:r>
      <w:r w:rsidR="00615BD3">
        <w:rPr>
          <w:rFonts w:ascii="Roboto" w:hAnsi="Roboto"/>
          <w:color w:val="1F1F1F"/>
          <w:sz w:val="22"/>
          <w:szCs w:val="22"/>
        </w:rPr>
        <w:t>&amp;</w:t>
      </w:r>
      <w:r w:rsidRPr="00826007">
        <w:rPr>
          <w:rFonts w:ascii="Roboto" w:hAnsi="Roboto"/>
          <w:color w:val="1F1F1F"/>
          <w:sz w:val="22"/>
          <w:szCs w:val="22"/>
        </w:rPr>
        <w:t xml:space="preserve"> procurement plans.</w:t>
      </w:r>
    </w:p>
    <w:p w14:paraId="2CCFF6CA" w14:textId="77777777" w:rsidR="00826007" w:rsidRPr="00826007" w:rsidRDefault="00826007" w:rsidP="000917D2">
      <w:pPr>
        <w:numPr>
          <w:ilvl w:val="0"/>
          <w:numId w:val="18"/>
        </w:numPr>
        <w:shd w:val="clear" w:color="auto" w:fill="FFFFFF"/>
        <w:tabs>
          <w:tab w:val="clear" w:pos="720"/>
          <w:tab w:val="num" w:pos="1440"/>
        </w:tabs>
        <w:spacing w:before="100" w:beforeAutospacing="1"/>
        <w:ind w:left="1440"/>
        <w:jc w:val="both"/>
        <w:rPr>
          <w:rFonts w:ascii="Roboto" w:hAnsi="Roboto"/>
          <w:color w:val="1F1F1F"/>
          <w:sz w:val="22"/>
          <w:szCs w:val="22"/>
        </w:rPr>
      </w:pPr>
      <w:r w:rsidRPr="00826007">
        <w:rPr>
          <w:rFonts w:ascii="Roboto" w:hAnsi="Roboto"/>
          <w:color w:val="1F1F1F"/>
          <w:sz w:val="22"/>
          <w:szCs w:val="22"/>
        </w:rPr>
        <w:t>They will identify deficiencies, delays, or problems and propose solutions.</w:t>
      </w:r>
    </w:p>
    <w:p w14:paraId="413B695E" w14:textId="77777777" w:rsidR="00826007" w:rsidRPr="00826007" w:rsidRDefault="00826007" w:rsidP="000917D2">
      <w:pPr>
        <w:numPr>
          <w:ilvl w:val="0"/>
          <w:numId w:val="18"/>
        </w:numPr>
        <w:shd w:val="clear" w:color="auto" w:fill="FFFFFF"/>
        <w:tabs>
          <w:tab w:val="clear" w:pos="720"/>
          <w:tab w:val="num" w:pos="1440"/>
        </w:tabs>
        <w:spacing w:before="100" w:beforeAutospacing="1"/>
        <w:ind w:left="1440"/>
        <w:jc w:val="both"/>
        <w:rPr>
          <w:rFonts w:ascii="Roboto" w:hAnsi="Roboto"/>
          <w:color w:val="1F1F1F"/>
          <w:sz w:val="22"/>
          <w:szCs w:val="22"/>
        </w:rPr>
      </w:pPr>
      <w:r w:rsidRPr="00826007">
        <w:rPr>
          <w:rFonts w:ascii="Roboto" w:hAnsi="Roboto"/>
          <w:color w:val="1F1F1F"/>
          <w:sz w:val="22"/>
          <w:szCs w:val="22"/>
        </w:rPr>
        <w:t>Financial statements with expenditures and remaining balances will be included.</w:t>
      </w:r>
    </w:p>
    <w:p w14:paraId="1F4607A7" w14:textId="041C8CF5" w:rsidR="00826007" w:rsidRPr="00826007" w:rsidRDefault="00826007" w:rsidP="000917D2">
      <w:pPr>
        <w:numPr>
          <w:ilvl w:val="0"/>
          <w:numId w:val="18"/>
        </w:numPr>
        <w:shd w:val="clear" w:color="auto" w:fill="FFFFFF"/>
        <w:tabs>
          <w:tab w:val="clear" w:pos="720"/>
          <w:tab w:val="num" w:pos="1440"/>
        </w:tabs>
        <w:spacing w:before="100" w:beforeAutospacing="1"/>
        <w:ind w:left="1440"/>
        <w:jc w:val="both"/>
        <w:rPr>
          <w:rFonts w:ascii="Roboto" w:hAnsi="Roboto"/>
          <w:color w:val="1F1F1F"/>
          <w:sz w:val="22"/>
          <w:szCs w:val="22"/>
        </w:rPr>
      </w:pPr>
      <w:r w:rsidRPr="00826007">
        <w:rPr>
          <w:rFonts w:ascii="Roboto" w:hAnsi="Roboto"/>
          <w:color w:val="1F1F1F"/>
          <w:sz w:val="22"/>
          <w:szCs w:val="22"/>
        </w:rPr>
        <w:t>Reports will present the Consultant's independent view and highlight critical issues requiring government, I</w:t>
      </w:r>
      <w:r w:rsidR="00615BD3">
        <w:rPr>
          <w:rFonts w:ascii="Roboto" w:hAnsi="Roboto"/>
          <w:color w:val="1F1F1F"/>
          <w:sz w:val="22"/>
          <w:szCs w:val="22"/>
        </w:rPr>
        <w:t>s</w:t>
      </w:r>
      <w:r w:rsidRPr="00826007">
        <w:rPr>
          <w:rFonts w:ascii="Roboto" w:hAnsi="Roboto"/>
          <w:color w:val="1F1F1F"/>
          <w:sz w:val="22"/>
          <w:szCs w:val="22"/>
        </w:rPr>
        <w:t>DB</w:t>
      </w:r>
      <w:r w:rsidR="00B65470">
        <w:rPr>
          <w:rFonts w:ascii="Roboto" w:hAnsi="Roboto"/>
          <w:color w:val="1F1F1F"/>
          <w:sz w:val="22"/>
          <w:szCs w:val="22"/>
        </w:rPr>
        <w:t xml:space="preserve"> </w:t>
      </w:r>
      <w:r w:rsidRPr="00826007">
        <w:rPr>
          <w:rFonts w:ascii="Roboto" w:hAnsi="Roboto"/>
          <w:color w:val="1F1F1F"/>
          <w:sz w:val="22"/>
          <w:szCs w:val="22"/>
        </w:rPr>
        <w:t>attention.</w:t>
      </w:r>
    </w:p>
    <w:p w14:paraId="1E39940D" w14:textId="47F08F5C" w:rsidR="005550F5" w:rsidRPr="007D7ED5" w:rsidRDefault="00CB7A3F" w:rsidP="000917D2">
      <w:pPr>
        <w:pStyle w:val="ab"/>
        <w:numPr>
          <w:ilvl w:val="1"/>
          <w:numId w:val="17"/>
        </w:numPr>
        <w:tabs>
          <w:tab w:val="left" w:pos="2070"/>
        </w:tabs>
        <w:spacing w:before="240" w:after="60"/>
        <w:ind w:left="1080" w:hanging="720"/>
        <w:jc w:val="both"/>
        <w:rPr>
          <w:rFonts w:ascii="Roboto" w:hAnsi="Roboto" w:cstheme="majorBidi"/>
          <w:b/>
          <w:bCs/>
          <w:color w:val="000000"/>
          <w:sz w:val="22"/>
          <w:szCs w:val="22"/>
          <w:lang w:eastAsia="zh-CN"/>
        </w:rPr>
      </w:pPr>
      <w:r w:rsidRPr="007D7ED5">
        <w:rPr>
          <w:rFonts w:ascii="Roboto" w:hAnsi="Roboto" w:cstheme="majorBidi"/>
          <w:b/>
          <w:bCs/>
          <w:color w:val="000000"/>
          <w:sz w:val="22"/>
          <w:szCs w:val="22"/>
          <w:lang w:eastAsia="zh-CN"/>
        </w:rPr>
        <w:t>Timeline for submission</w:t>
      </w:r>
      <w:r w:rsidR="005325CD" w:rsidRPr="007D7ED5">
        <w:rPr>
          <w:rFonts w:ascii="Roboto" w:hAnsi="Roboto" w:cstheme="majorBidi"/>
          <w:b/>
          <w:bCs/>
          <w:color w:val="000000"/>
          <w:sz w:val="22"/>
          <w:szCs w:val="22"/>
          <w:lang w:eastAsia="zh-CN"/>
        </w:rPr>
        <w:t xml:space="preserve"> of deliverables</w:t>
      </w:r>
      <w:r w:rsidR="007D7ED5">
        <w:rPr>
          <w:rFonts w:ascii="Roboto" w:hAnsi="Roboto" w:cstheme="majorBidi"/>
          <w:b/>
          <w:bCs/>
          <w:color w:val="000000"/>
          <w:sz w:val="22"/>
          <w:szCs w:val="22"/>
          <w:lang w:eastAsia="zh-CN"/>
        </w:rPr>
        <w:t xml:space="preserve">. </w:t>
      </w:r>
      <w:r w:rsidR="005550F5" w:rsidRPr="007D7ED5">
        <w:rPr>
          <w:rFonts w:ascii="Roboto" w:hAnsi="Roboto" w:cstheme="majorBidi"/>
          <w:sz w:val="22"/>
          <w:szCs w:val="22"/>
        </w:rPr>
        <w:t>The Consultant shall prepare and submit the following reports and documents in both hard copy and digital version to the EA/P</w:t>
      </w:r>
      <w:r w:rsidR="001C28E2" w:rsidRPr="007D7ED5">
        <w:rPr>
          <w:rFonts w:ascii="Roboto" w:hAnsi="Roboto" w:cstheme="majorBidi"/>
          <w:sz w:val="22"/>
          <w:szCs w:val="22"/>
        </w:rPr>
        <w:t>I</w:t>
      </w:r>
      <w:r w:rsidR="00616052" w:rsidRPr="007D7ED5">
        <w:rPr>
          <w:rFonts w:ascii="Roboto" w:hAnsi="Roboto" w:cstheme="majorBidi"/>
          <w:sz w:val="22"/>
          <w:szCs w:val="22"/>
        </w:rPr>
        <w:t>G</w:t>
      </w:r>
      <w:r w:rsidR="005550F5" w:rsidRPr="007D7ED5">
        <w:rPr>
          <w:rFonts w:ascii="Roboto" w:hAnsi="Roboto" w:cstheme="majorBidi"/>
          <w:sz w:val="22"/>
          <w:szCs w:val="22"/>
        </w:rPr>
        <w:t xml:space="preserve"> and IsDB:</w:t>
      </w: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084"/>
        <w:gridCol w:w="3690"/>
      </w:tblGrid>
      <w:tr w:rsidR="00DD4FC9" w:rsidRPr="00E5524E" w14:paraId="6C522EBC" w14:textId="2EB1B638" w:rsidTr="00C327C1">
        <w:trPr>
          <w:trHeight w:val="458"/>
        </w:trPr>
        <w:tc>
          <w:tcPr>
            <w:tcW w:w="506" w:type="dxa"/>
          </w:tcPr>
          <w:p w14:paraId="476122BB" w14:textId="77777777" w:rsidR="00DD4FC9" w:rsidRPr="00E5524E" w:rsidRDefault="00DD4FC9" w:rsidP="009C393B">
            <w:pPr>
              <w:autoSpaceDE w:val="0"/>
              <w:autoSpaceDN w:val="0"/>
              <w:adjustRightInd w:val="0"/>
              <w:spacing w:after="60"/>
              <w:rPr>
                <w:rFonts w:ascii="Roboto" w:hAnsi="Roboto" w:cstheme="majorBidi"/>
                <w:b/>
                <w:bCs/>
                <w:sz w:val="20"/>
                <w:szCs w:val="20"/>
              </w:rPr>
            </w:pPr>
            <w:r w:rsidRPr="00E5524E">
              <w:rPr>
                <w:rFonts w:ascii="Roboto" w:hAnsi="Roboto" w:cstheme="majorBidi"/>
                <w:b/>
                <w:bCs/>
                <w:sz w:val="20"/>
                <w:szCs w:val="20"/>
              </w:rPr>
              <w:t>No</w:t>
            </w:r>
          </w:p>
        </w:tc>
        <w:tc>
          <w:tcPr>
            <w:tcW w:w="4084" w:type="dxa"/>
          </w:tcPr>
          <w:p w14:paraId="747E3FC4" w14:textId="77777777" w:rsidR="00DD4FC9" w:rsidRPr="00E5524E" w:rsidRDefault="00DD4FC9" w:rsidP="009C393B">
            <w:pPr>
              <w:autoSpaceDE w:val="0"/>
              <w:autoSpaceDN w:val="0"/>
              <w:adjustRightInd w:val="0"/>
              <w:spacing w:after="60"/>
              <w:rPr>
                <w:rFonts w:ascii="Roboto" w:hAnsi="Roboto" w:cstheme="majorBidi"/>
                <w:b/>
                <w:bCs/>
                <w:sz w:val="20"/>
                <w:szCs w:val="20"/>
              </w:rPr>
            </w:pPr>
            <w:r w:rsidRPr="00E5524E">
              <w:rPr>
                <w:rFonts w:ascii="Roboto" w:hAnsi="Roboto" w:cstheme="majorBidi"/>
                <w:b/>
                <w:bCs/>
                <w:sz w:val="20"/>
                <w:szCs w:val="20"/>
              </w:rPr>
              <w:t>Output/Report</w:t>
            </w:r>
          </w:p>
        </w:tc>
        <w:tc>
          <w:tcPr>
            <w:tcW w:w="3690" w:type="dxa"/>
          </w:tcPr>
          <w:p w14:paraId="2A612842" w14:textId="77777777" w:rsidR="00DD4FC9" w:rsidRPr="00E5524E" w:rsidRDefault="00DD4FC9" w:rsidP="00C80BC2">
            <w:pPr>
              <w:autoSpaceDE w:val="0"/>
              <w:autoSpaceDN w:val="0"/>
              <w:adjustRightInd w:val="0"/>
              <w:spacing w:after="60"/>
              <w:jc w:val="center"/>
              <w:rPr>
                <w:rFonts w:ascii="Roboto" w:hAnsi="Roboto" w:cstheme="majorBidi"/>
                <w:b/>
                <w:bCs/>
                <w:sz w:val="20"/>
                <w:szCs w:val="20"/>
              </w:rPr>
            </w:pPr>
            <w:r w:rsidRPr="00E5524E">
              <w:rPr>
                <w:rFonts w:ascii="Roboto" w:hAnsi="Roboto" w:cstheme="majorBidi"/>
                <w:b/>
                <w:bCs/>
                <w:sz w:val="20"/>
                <w:szCs w:val="20"/>
              </w:rPr>
              <w:t>Time Due</w:t>
            </w:r>
          </w:p>
        </w:tc>
      </w:tr>
      <w:tr w:rsidR="00DD4FC9" w:rsidRPr="00E5524E" w14:paraId="43ABE00C" w14:textId="5566EDF6" w:rsidTr="00C327C1">
        <w:tc>
          <w:tcPr>
            <w:tcW w:w="506" w:type="dxa"/>
            <w:vAlign w:val="center"/>
          </w:tcPr>
          <w:p w14:paraId="47401B75" w14:textId="77777777" w:rsidR="00DD4FC9" w:rsidRPr="00E5524E" w:rsidRDefault="00DD4FC9"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1</w:t>
            </w:r>
          </w:p>
        </w:tc>
        <w:tc>
          <w:tcPr>
            <w:tcW w:w="4084" w:type="dxa"/>
          </w:tcPr>
          <w:p w14:paraId="016A34B8" w14:textId="77777777"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Inception report</w:t>
            </w:r>
          </w:p>
        </w:tc>
        <w:tc>
          <w:tcPr>
            <w:tcW w:w="3690" w:type="dxa"/>
          </w:tcPr>
          <w:p w14:paraId="627528D2" w14:textId="5509D225"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1 month after </w:t>
            </w:r>
            <w:r w:rsidR="00822D06" w:rsidRPr="00E5524E">
              <w:rPr>
                <w:rFonts w:ascii="Roboto" w:hAnsi="Roboto" w:cstheme="majorBidi"/>
                <w:sz w:val="20"/>
                <w:szCs w:val="20"/>
              </w:rPr>
              <w:t>commencement</w:t>
            </w:r>
          </w:p>
        </w:tc>
      </w:tr>
      <w:tr w:rsidR="0013550B" w:rsidRPr="00E5524E" w14:paraId="75430FCF" w14:textId="665C0340" w:rsidTr="00C327C1">
        <w:tc>
          <w:tcPr>
            <w:tcW w:w="506" w:type="dxa"/>
            <w:vMerge w:val="restart"/>
            <w:vAlign w:val="center"/>
          </w:tcPr>
          <w:p w14:paraId="33BF16E9" w14:textId="77777777" w:rsidR="0013550B" w:rsidRPr="00E5524E" w:rsidRDefault="0013550B"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2</w:t>
            </w:r>
          </w:p>
        </w:tc>
        <w:tc>
          <w:tcPr>
            <w:tcW w:w="4084" w:type="dxa"/>
          </w:tcPr>
          <w:p w14:paraId="44DEA75C" w14:textId="191AD7F1" w:rsidR="0013550B" w:rsidRPr="00E5524E" w:rsidRDefault="0013550B"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Draft Detailed Designs</w:t>
            </w:r>
            <w:r w:rsidR="00255865" w:rsidRPr="00E5524E">
              <w:rPr>
                <w:rFonts w:ascii="Roboto" w:hAnsi="Roboto" w:cstheme="majorBidi"/>
                <w:sz w:val="20"/>
                <w:szCs w:val="20"/>
              </w:rPr>
              <w:t xml:space="preserve"> (DED)</w:t>
            </w:r>
            <w:r w:rsidR="00125207">
              <w:rPr>
                <w:rFonts w:ascii="Roboto" w:hAnsi="Roboto" w:cstheme="majorBidi"/>
                <w:sz w:val="20"/>
                <w:szCs w:val="20"/>
              </w:rPr>
              <w:t xml:space="preserve"> for 3 Packages</w:t>
            </w:r>
          </w:p>
        </w:tc>
        <w:tc>
          <w:tcPr>
            <w:tcW w:w="3690" w:type="dxa"/>
          </w:tcPr>
          <w:p w14:paraId="2CC74F89" w14:textId="26D81733" w:rsidR="0013550B" w:rsidRPr="00E5524E" w:rsidRDefault="0054623A" w:rsidP="00822D06">
            <w:pPr>
              <w:autoSpaceDE w:val="0"/>
              <w:autoSpaceDN w:val="0"/>
              <w:adjustRightInd w:val="0"/>
              <w:spacing w:after="60"/>
              <w:rPr>
                <w:rFonts w:ascii="Roboto" w:hAnsi="Roboto" w:cstheme="majorBidi"/>
                <w:sz w:val="20"/>
                <w:szCs w:val="20"/>
              </w:rPr>
            </w:pPr>
            <w:r>
              <w:rPr>
                <w:rFonts w:ascii="Roboto" w:hAnsi="Roboto" w:cstheme="majorBidi"/>
                <w:sz w:val="20"/>
                <w:szCs w:val="20"/>
              </w:rPr>
              <w:t>6</w:t>
            </w:r>
            <w:r w:rsidR="0013550B" w:rsidRPr="00E5524E">
              <w:rPr>
                <w:rFonts w:ascii="Roboto" w:hAnsi="Roboto" w:cstheme="majorBidi"/>
                <w:sz w:val="20"/>
                <w:szCs w:val="20"/>
              </w:rPr>
              <w:t xml:space="preserve"> months </w:t>
            </w:r>
            <w:r w:rsidR="00822D06" w:rsidRPr="00E5524E">
              <w:rPr>
                <w:rFonts w:ascii="Roboto" w:hAnsi="Roboto" w:cstheme="majorBidi"/>
                <w:sz w:val="20"/>
                <w:szCs w:val="20"/>
              </w:rPr>
              <w:t>after commencement</w:t>
            </w:r>
          </w:p>
        </w:tc>
      </w:tr>
      <w:tr w:rsidR="0013550B" w:rsidRPr="00E5524E" w14:paraId="0F39E23A" w14:textId="3D027C03" w:rsidTr="00C327C1">
        <w:tc>
          <w:tcPr>
            <w:tcW w:w="506" w:type="dxa"/>
            <w:vMerge/>
            <w:vAlign w:val="center"/>
          </w:tcPr>
          <w:p w14:paraId="28C27E9F" w14:textId="4E2DE7CC" w:rsidR="0013550B" w:rsidRPr="00E5524E" w:rsidRDefault="0013550B" w:rsidP="001450A4">
            <w:pPr>
              <w:autoSpaceDE w:val="0"/>
              <w:autoSpaceDN w:val="0"/>
              <w:adjustRightInd w:val="0"/>
              <w:spacing w:after="60"/>
              <w:jc w:val="center"/>
              <w:rPr>
                <w:rFonts w:ascii="Roboto" w:hAnsi="Roboto" w:cstheme="majorBidi"/>
                <w:sz w:val="20"/>
                <w:szCs w:val="20"/>
              </w:rPr>
            </w:pPr>
          </w:p>
        </w:tc>
        <w:tc>
          <w:tcPr>
            <w:tcW w:w="4084" w:type="dxa"/>
          </w:tcPr>
          <w:p w14:paraId="48806E81" w14:textId="5950702E" w:rsidR="0013550B" w:rsidRPr="00E5524E" w:rsidRDefault="0013550B"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Final Detailed Designs</w:t>
            </w:r>
            <w:r w:rsidR="00125207">
              <w:rPr>
                <w:rFonts w:ascii="Roboto" w:hAnsi="Roboto" w:cstheme="majorBidi"/>
                <w:sz w:val="20"/>
                <w:szCs w:val="20"/>
              </w:rPr>
              <w:t xml:space="preserve"> for 3 Packages</w:t>
            </w:r>
          </w:p>
        </w:tc>
        <w:tc>
          <w:tcPr>
            <w:tcW w:w="3690" w:type="dxa"/>
          </w:tcPr>
          <w:p w14:paraId="021C356A" w14:textId="0DAD8301" w:rsidR="0013550B" w:rsidRPr="00E5524E" w:rsidRDefault="0013550B"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comments on draft </w:t>
            </w:r>
          </w:p>
        </w:tc>
      </w:tr>
      <w:tr w:rsidR="0013550B" w:rsidRPr="00E5524E" w14:paraId="723B644A" w14:textId="493ECD19" w:rsidTr="00C327C1">
        <w:tc>
          <w:tcPr>
            <w:tcW w:w="506" w:type="dxa"/>
            <w:vMerge w:val="restart"/>
            <w:vAlign w:val="center"/>
          </w:tcPr>
          <w:p w14:paraId="3AA87FD3" w14:textId="6180F7F6" w:rsidR="0013550B" w:rsidRPr="00E5524E" w:rsidRDefault="001450A4"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3</w:t>
            </w:r>
          </w:p>
        </w:tc>
        <w:tc>
          <w:tcPr>
            <w:tcW w:w="4084" w:type="dxa"/>
          </w:tcPr>
          <w:p w14:paraId="6D3C8755" w14:textId="0D07CEA2" w:rsidR="0013550B" w:rsidRPr="00E5524E" w:rsidRDefault="0013550B"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Draft list and technical specifications of </w:t>
            </w:r>
            <w:r w:rsidR="001A2CB1">
              <w:rPr>
                <w:rFonts w:ascii="Roboto" w:hAnsi="Roboto" w:cstheme="majorBidi"/>
                <w:sz w:val="20"/>
                <w:szCs w:val="20"/>
              </w:rPr>
              <w:t>goods</w:t>
            </w:r>
          </w:p>
        </w:tc>
        <w:tc>
          <w:tcPr>
            <w:tcW w:w="3690" w:type="dxa"/>
          </w:tcPr>
          <w:p w14:paraId="4620C53C" w14:textId="45113AC8" w:rsidR="0013550B" w:rsidRPr="00E5524E" w:rsidRDefault="00A005FC" w:rsidP="00822D06">
            <w:pPr>
              <w:autoSpaceDE w:val="0"/>
              <w:autoSpaceDN w:val="0"/>
              <w:adjustRightInd w:val="0"/>
              <w:spacing w:after="60"/>
              <w:rPr>
                <w:rFonts w:ascii="Roboto" w:hAnsi="Roboto" w:cstheme="majorBidi"/>
                <w:sz w:val="20"/>
                <w:szCs w:val="20"/>
              </w:rPr>
            </w:pPr>
            <w:r>
              <w:rPr>
                <w:rFonts w:ascii="Roboto" w:hAnsi="Roboto" w:cstheme="majorBidi"/>
                <w:sz w:val="20"/>
                <w:szCs w:val="20"/>
              </w:rPr>
              <w:t>10</w:t>
            </w:r>
            <w:r w:rsidR="0013550B" w:rsidRPr="00E5524E">
              <w:rPr>
                <w:rFonts w:ascii="Roboto" w:hAnsi="Roboto" w:cstheme="majorBidi"/>
                <w:sz w:val="20"/>
                <w:szCs w:val="20"/>
              </w:rPr>
              <w:t xml:space="preserve"> months </w:t>
            </w:r>
            <w:r w:rsidR="00822D06" w:rsidRPr="00E5524E">
              <w:rPr>
                <w:rFonts w:ascii="Roboto" w:hAnsi="Roboto" w:cstheme="majorBidi"/>
                <w:sz w:val="20"/>
                <w:szCs w:val="20"/>
              </w:rPr>
              <w:t>after commencement</w:t>
            </w:r>
          </w:p>
        </w:tc>
      </w:tr>
      <w:tr w:rsidR="00255865" w:rsidRPr="00E5524E" w14:paraId="7760653D" w14:textId="44AFA01A" w:rsidTr="00C327C1">
        <w:tc>
          <w:tcPr>
            <w:tcW w:w="506" w:type="dxa"/>
            <w:vMerge/>
            <w:vAlign w:val="center"/>
          </w:tcPr>
          <w:p w14:paraId="6B834E63" w14:textId="1248CC07" w:rsidR="00255865" w:rsidRPr="00E5524E" w:rsidRDefault="00255865" w:rsidP="00255865">
            <w:pPr>
              <w:autoSpaceDE w:val="0"/>
              <w:autoSpaceDN w:val="0"/>
              <w:adjustRightInd w:val="0"/>
              <w:spacing w:after="60"/>
              <w:jc w:val="center"/>
              <w:rPr>
                <w:rFonts w:ascii="Roboto" w:hAnsi="Roboto" w:cstheme="majorBidi"/>
                <w:sz w:val="20"/>
                <w:szCs w:val="20"/>
              </w:rPr>
            </w:pPr>
          </w:p>
        </w:tc>
        <w:tc>
          <w:tcPr>
            <w:tcW w:w="4084" w:type="dxa"/>
          </w:tcPr>
          <w:p w14:paraId="27630E33" w14:textId="3B5C13BE" w:rsidR="00255865" w:rsidRPr="00E5524E" w:rsidRDefault="00255865" w:rsidP="00255865">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Final list and technical specifications of </w:t>
            </w:r>
            <w:r w:rsidR="001A2CB1">
              <w:rPr>
                <w:rFonts w:ascii="Roboto" w:hAnsi="Roboto" w:cstheme="majorBidi"/>
                <w:sz w:val="20"/>
                <w:szCs w:val="20"/>
              </w:rPr>
              <w:t>goods</w:t>
            </w:r>
          </w:p>
        </w:tc>
        <w:tc>
          <w:tcPr>
            <w:tcW w:w="3690" w:type="dxa"/>
          </w:tcPr>
          <w:p w14:paraId="1E24731A" w14:textId="3D984C04" w:rsidR="00255865" w:rsidRPr="00E5524E" w:rsidRDefault="00255865"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comments on draft </w:t>
            </w:r>
          </w:p>
        </w:tc>
      </w:tr>
      <w:tr w:rsidR="0013550B" w:rsidRPr="00E5524E" w14:paraId="3A8F3B37" w14:textId="1DBFDCD7" w:rsidTr="00C327C1">
        <w:tc>
          <w:tcPr>
            <w:tcW w:w="506" w:type="dxa"/>
            <w:vMerge w:val="restart"/>
            <w:vAlign w:val="center"/>
          </w:tcPr>
          <w:p w14:paraId="10EB84F6" w14:textId="6906C9FA" w:rsidR="0013550B" w:rsidRPr="00E5524E" w:rsidRDefault="001450A4"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4</w:t>
            </w:r>
          </w:p>
        </w:tc>
        <w:tc>
          <w:tcPr>
            <w:tcW w:w="4084" w:type="dxa"/>
          </w:tcPr>
          <w:p w14:paraId="36587ED9" w14:textId="6D26E67B" w:rsidR="0013550B" w:rsidRPr="00E5524E" w:rsidRDefault="0013550B"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Draft bidding documents</w:t>
            </w:r>
          </w:p>
        </w:tc>
        <w:tc>
          <w:tcPr>
            <w:tcW w:w="3690" w:type="dxa"/>
          </w:tcPr>
          <w:p w14:paraId="7C072E7C" w14:textId="1D912455" w:rsidR="0013550B" w:rsidRPr="00E5524E" w:rsidRDefault="0013550B"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finalization of </w:t>
            </w:r>
            <w:r w:rsidR="00255865" w:rsidRPr="00E5524E">
              <w:rPr>
                <w:rFonts w:ascii="Roboto" w:hAnsi="Roboto" w:cstheme="majorBidi"/>
                <w:sz w:val="20"/>
                <w:szCs w:val="20"/>
              </w:rPr>
              <w:t>DED</w:t>
            </w:r>
          </w:p>
        </w:tc>
      </w:tr>
      <w:tr w:rsidR="00255865" w:rsidRPr="00E5524E" w14:paraId="176FC530" w14:textId="60D34D66" w:rsidTr="00C327C1">
        <w:tc>
          <w:tcPr>
            <w:tcW w:w="506" w:type="dxa"/>
            <w:vMerge/>
            <w:vAlign w:val="center"/>
          </w:tcPr>
          <w:p w14:paraId="23DF83AD" w14:textId="33CDB22F" w:rsidR="00255865" w:rsidRPr="00E5524E" w:rsidRDefault="00255865" w:rsidP="00255865">
            <w:pPr>
              <w:autoSpaceDE w:val="0"/>
              <w:autoSpaceDN w:val="0"/>
              <w:adjustRightInd w:val="0"/>
              <w:spacing w:after="60"/>
              <w:jc w:val="center"/>
              <w:rPr>
                <w:rFonts w:ascii="Roboto" w:hAnsi="Roboto" w:cstheme="majorBidi"/>
                <w:sz w:val="20"/>
                <w:szCs w:val="20"/>
              </w:rPr>
            </w:pPr>
          </w:p>
        </w:tc>
        <w:tc>
          <w:tcPr>
            <w:tcW w:w="4084" w:type="dxa"/>
          </w:tcPr>
          <w:p w14:paraId="50CB3D64" w14:textId="42C85A11" w:rsidR="00255865" w:rsidRPr="00E5524E" w:rsidRDefault="00255865" w:rsidP="00255865">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Final bidding documents</w:t>
            </w:r>
          </w:p>
        </w:tc>
        <w:tc>
          <w:tcPr>
            <w:tcW w:w="3690" w:type="dxa"/>
          </w:tcPr>
          <w:p w14:paraId="1FFF125A" w14:textId="16A8FB4A" w:rsidR="00255865" w:rsidRPr="00E5524E" w:rsidRDefault="00255865"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comments on draft </w:t>
            </w:r>
          </w:p>
        </w:tc>
      </w:tr>
      <w:tr w:rsidR="00DD4FC9" w:rsidRPr="00E5524E" w14:paraId="004EABDE" w14:textId="11F26705" w:rsidTr="00C327C1">
        <w:tc>
          <w:tcPr>
            <w:tcW w:w="506" w:type="dxa"/>
            <w:vAlign w:val="center"/>
          </w:tcPr>
          <w:p w14:paraId="35EC88A5" w14:textId="688F51D1" w:rsidR="00DD4FC9" w:rsidRPr="00E5524E" w:rsidRDefault="001450A4"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5</w:t>
            </w:r>
          </w:p>
        </w:tc>
        <w:tc>
          <w:tcPr>
            <w:tcW w:w="4084" w:type="dxa"/>
          </w:tcPr>
          <w:p w14:paraId="4E430359" w14:textId="77777777"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Bid Evaluation Reports</w:t>
            </w:r>
          </w:p>
        </w:tc>
        <w:tc>
          <w:tcPr>
            <w:tcW w:w="3690" w:type="dxa"/>
          </w:tcPr>
          <w:p w14:paraId="7BE44C43" w14:textId="09B2A389" w:rsidR="00DD4FC9" w:rsidRPr="00E5524E" w:rsidRDefault="00DD4FC9" w:rsidP="008414DA">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1 month after the</w:t>
            </w:r>
            <w:r w:rsidR="008414DA" w:rsidRPr="00E5524E">
              <w:rPr>
                <w:rFonts w:ascii="Roboto" w:hAnsi="Roboto" w:cstheme="majorBidi"/>
                <w:sz w:val="20"/>
                <w:szCs w:val="20"/>
              </w:rPr>
              <w:t xml:space="preserve"> bid opening</w:t>
            </w:r>
          </w:p>
        </w:tc>
      </w:tr>
      <w:tr w:rsidR="00DD4FC9" w:rsidRPr="00E5524E" w14:paraId="03C875F5" w14:textId="176F340C" w:rsidTr="00C327C1">
        <w:tc>
          <w:tcPr>
            <w:tcW w:w="506" w:type="dxa"/>
            <w:vAlign w:val="center"/>
          </w:tcPr>
          <w:p w14:paraId="65240B22" w14:textId="624F81D1" w:rsidR="00DD4FC9" w:rsidRPr="00E5524E" w:rsidRDefault="001450A4"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6</w:t>
            </w:r>
          </w:p>
        </w:tc>
        <w:tc>
          <w:tcPr>
            <w:tcW w:w="4084" w:type="dxa"/>
          </w:tcPr>
          <w:p w14:paraId="32CC0CFE" w14:textId="39089D6F"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Draft negotiated contract</w:t>
            </w:r>
          </w:p>
        </w:tc>
        <w:tc>
          <w:tcPr>
            <w:tcW w:w="3690" w:type="dxa"/>
          </w:tcPr>
          <w:p w14:paraId="591B34E1" w14:textId="77777777"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2 weeks after approval of BER</w:t>
            </w:r>
          </w:p>
        </w:tc>
      </w:tr>
      <w:tr w:rsidR="00DD4FC9" w:rsidRPr="00E5524E" w14:paraId="5BEF0D5F" w14:textId="64AE5DF3" w:rsidTr="00C327C1">
        <w:tc>
          <w:tcPr>
            <w:tcW w:w="506" w:type="dxa"/>
            <w:vAlign w:val="center"/>
          </w:tcPr>
          <w:p w14:paraId="3C61DFCB" w14:textId="3B67F427" w:rsidR="00DD4FC9" w:rsidRPr="00E5524E" w:rsidRDefault="001450A4"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7</w:t>
            </w:r>
          </w:p>
        </w:tc>
        <w:tc>
          <w:tcPr>
            <w:tcW w:w="4084" w:type="dxa"/>
          </w:tcPr>
          <w:p w14:paraId="11D33389" w14:textId="77777777"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Quarterly Progress Reports</w:t>
            </w:r>
          </w:p>
        </w:tc>
        <w:tc>
          <w:tcPr>
            <w:tcW w:w="3690" w:type="dxa"/>
          </w:tcPr>
          <w:p w14:paraId="6E6CB881" w14:textId="35C941E4"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2 weeks after the end of each quarter</w:t>
            </w:r>
          </w:p>
        </w:tc>
      </w:tr>
      <w:tr w:rsidR="00DD4FC9" w:rsidRPr="00E5524E" w14:paraId="4F32CD2A" w14:textId="77777777" w:rsidTr="00C327C1">
        <w:tc>
          <w:tcPr>
            <w:tcW w:w="506" w:type="dxa"/>
            <w:vAlign w:val="center"/>
          </w:tcPr>
          <w:p w14:paraId="2C1F698C" w14:textId="5E16204D" w:rsidR="00DD4FC9" w:rsidRPr="00E5524E" w:rsidRDefault="001A2CB1" w:rsidP="001450A4">
            <w:pPr>
              <w:autoSpaceDE w:val="0"/>
              <w:autoSpaceDN w:val="0"/>
              <w:adjustRightInd w:val="0"/>
              <w:spacing w:after="60"/>
              <w:jc w:val="center"/>
              <w:rPr>
                <w:rFonts w:ascii="Roboto" w:hAnsi="Roboto" w:cstheme="majorBidi"/>
                <w:sz w:val="20"/>
                <w:szCs w:val="20"/>
              </w:rPr>
            </w:pPr>
            <w:r>
              <w:rPr>
                <w:rFonts w:ascii="Roboto" w:hAnsi="Roboto" w:cstheme="majorBidi"/>
                <w:sz w:val="20"/>
                <w:szCs w:val="20"/>
              </w:rPr>
              <w:t>8</w:t>
            </w:r>
          </w:p>
        </w:tc>
        <w:tc>
          <w:tcPr>
            <w:tcW w:w="4084" w:type="dxa"/>
          </w:tcPr>
          <w:p w14:paraId="4C20EB50" w14:textId="6D26A35E"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Midterm Review Report </w:t>
            </w:r>
          </w:p>
        </w:tc>
        <w:tc>
          <w:tcPr>
            <w:tcW w:w="3690" w:type="dxa"/>
          </w:tcPr>
          <w:p w14:paraId="25F03288" w14:textId="74752636"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2</w:t>
            </w:r>
            <w:r w:rsidRPr="00E5524E">
              <w:rPr>
                <w:rFonts w:ascii="Roboto" w:hAnsi="Roboto" w:cstheme="majorBidi"/>
                <w:sz w:val="20"/>
                <w:szCs w:val="20"/>
                <w:vertAlign w:val="superscript"/>
              </w:rPr>
              <w:t>nd</w:t>
            </w:r>
            <w:r w:rsidR="00255865" w:rsidRPr="00E5524E">
              <w:rPr>
                <w:rFonts w:ascii="Roboto" w:hAnsi="Roboto" w:cstheme="majorBidi"/>
                <w:sz w:val="20"/>
                <w:szCs w:val="20"/>
              </w:rPr>
              <w:t xml:space="preserve"> </w:t>
            </w:r>
            <w:r w:rsidRPr="00E5524E">
              <w:rPr>
                <w:rFonts w:ascii="Roboto" w:hAnsi="Roboto" w:cstheme="majorBidi"/>
                <w:sz w:val="20"/>
                <w:szCs w:val="20"/>
              </w:rPr>
              <w:t>month of the 3</w:t>
            </w:r>
            <w:r w:rsidRPr="00E5524E">
              <w:rPr>
                <w:rFonts w:ascii="Roboto" w:hAnsi="Roboto" w:cstheme="majorBidi"/>
                <w:sz w:val="20"/>
                <w:szCs w:val="20"/>
                <w:vertAlign w:val="superscript"/>
              </w:rPr>
              <w:t>rd</w:t>
            </w:r>
            <w:r w:rsidR="00255865" w:rsidRPr="00E5524E">
              <w:rPr>
                <w:rFonts w:ascii="Roboto" w:hAnsi="Roboto" w:cstheme="majorBidi"/>
                <w:sz w:val="20"/>
                <w:szCs w:val="20"/>
              </w:rPr>
              <w:t xml:space="preserve"> y</w:t>
            </w:r>
            <w:r w:rsidRPr="00E5524E">
              <w:rPr>
                <w:rFonts w:ascii="Roboto" w:hAnsi="Roboto" w:cstheme="majorBidi"/>
                <w:sz w:val="20"/>
                <w:szCs w:val="20"/>
              </w:rPr>
              <w:t xml:space="preserve">ear of project </w:t>
            </w:r>
          </w:p>
        </w:tc>
      </w:tr>
      <w:tr w:rsidR="00DD4FC9" w:rsidRPr="00E5524E" w14:paraId="672DB881" w14:textId="70731835" w:rsidTr="00C327C1">
        <w:tc>
          <w:tcPr>
            <w:tcW w:w="506" w:type="dxa"/>
            <w:vAlign w:val="center"/>
          </w:tcPr>
          <w:p w14:paraId="1D4AE5DB" w14:textId="276B4C38" w:rsidR="00DD4FC9" w:rsidRPr="00E5524E" w:rsidRDefault="001A2CB1" w:rsidP="001450A4">
            <w:pPr>
              <w:autoSpaceDE w:val="0"/>
              <w:autoSpaceDN w:val="0"/>
              <w:adjustRightInd w:val="0"/>
              <w:spacing w:after="60"/>
              <w:jc w:val="center"/>
              <w:rPr>
                <w:rFonts w:ascii="Roboto" w:hAnsi="Roboto" w:cstheme="majorBidi"/>
                <w:sz w:val="20"/>
                <w:szCs w:val="20"/>
              </w:rPr>
            </w:pPr>
            <w:r>
              <w:rPr>
                <w:rFonts w:ascii="Roboto" w:hAnsi="Roboto" w:cstheme="majorBidi"/>
                <w:sz w:val="20"/>
                <w:szCs w:val="20"/>
              </w:rPr>
              <w:t>9</w:t>
            </w:r>
          </w:p>
        </w:tc>
        <w:tc>
          <w:tcPr>
            <w:tcW w:w="4084" w:type="dxa"/>
          </w:tcPr>
          <w:p w14:paraId="5D60BFEC" w14:textId="3C907FCB"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Monthly Progress </w:t>
            </w:r>
            <w:r w:rsidR="00D36A23" w:rsidRPr="00E5524E">
              <w:rPr>
                <w:rFonts w:ascii="Roboto" w:hAnsi="Roboto" w:cstheme="majorBidi"/>
                <w:sz w:val="20"/>
                <w:szCs w:val="20"/>
              </w:rPr>
              <w:t>R</w:t>
            </w:r>
            <w:r w:rsidRPr="00E5524E">
              <w:rPr>
                <w:rFonts w:ascii="Roboto" w:hAnsi="Roboto" w:cstheme="majorBidi"/>
                <w:sz w:val="20"/>
                <w:szCs w:val="20"/>
              </w:rPr>
              <w:t>eports</w:t>
            </w:r>
          </w:p>
        </w:tc>
        <w:tc>
          <w:tcPr>
            <w:tcW w:w="3690" w:type="dxa"/>
          </w:tcPr>
          <w:p w14:paraId="63AFB7DE" w14:textId="0E835A80"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end of month </w:t>
            </w:r>
          </w:p>
        </w:tc>
      </w:tr>
      <w:tr w:rsidR="00DD4FC9" w:rsidRPr="00E5524E" w14:paraId="17879097" w14:textId="2AC9CAF5" w:rsidTr="00C327C1">
        <w:tc>
          <w:tcPr>
            <w:tcW w:w="506" w:type="dxa"/>
            <w:vAlign w:val="center"/>
          </w:tcPr>
          <w:p w14:paraId="2B182B88" w14:textId="737D3B3B" w:rsidR="00DD4FC9" w:rsidRPr="00E5524E" w:rsidRDefault="00DD4FC9"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1</w:t>
            </w:r>
            <w:r w:rsidR="001A2CB1">
              <w:rPr>
                <w:rFonts w:ascii="Roboto" w:hAnsi="Roboto" w:cstheme="majorBidi"/>
                <w:sz w:val="20"/>
                <w:szCs w:val="20"/>
              </w:rPr>
              <w:t>0</w:t>
            </w:r>
          </w:p>
        </w:tc>
        <w:tc>
          <w:tcPr>
            <w:tcW w:w="4084" w:type="dxa"/>
          </w:tcPr>
          <w:p w14:paraId="594AD6A6" w14:textId="77777777" w:rsidR="00DD4FC9" w:rsidRPr="00E5524E" w:rsidRDefault="00DD4FC9"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Contract Completion Reports</w:t>
            </w:r>
          </w:p>
        </w:tc>
        <w:tc>
          <w:tcPr>
            <w:tcW w:w="3690" w:type="dxa"/>
          </w:tcPr>
          <w:p w14:paraId="27197AC5" w14:textId="396CA534" w:rsidR="00DD4FC9" w:rsidRPr="00E5524E" w:rsidRDefault="00DD4FC9"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4 weeks after taking over certificate</w:t>
            </w:r>
          </w:p>
        </w:tc>
      </w:tr>
      <w:tr w:rsidR="0013550B" w:rsidRPr="00E5524E" w14:paraId="384C80FC" w14:textId="09028380" w:rsidTr="00C327C1">
        <w:tc>
          <w:tcPr>
            <w:tcW w:w="506" w:type="dxa"/>
            <w:vMerge w:val="restart"/>
            <w:vAlign w:val="center"/>
          </w:tcPr>
          <w:p w14:paraId="46C2AD19" w14:textId="568A70D7" w:rsidR="0013550B" w:rsidRPr="00E5524E" w:rsidRDefault="0013550B" w:rsidP="001450A4">
            <w:pPr>
              <w:autoSpaceDE w:val="0"/>
              <w:autoSpaceDN w:val="0"/>
              <w:adjustRightInd w:val="0"/>
              <w:spacing w:after="60"/>
              <w:jc w:val="center"/>
              <w:rPr>
                <w:rFonts w:ascii="Roboto" w:hAnsi="Roboto" w:cstheme="majorBidi"/>
                <w:sz w:val="20"/>
                <w:szCs w:val="20"/>
              </w:rPr>
            </w:pPr>
            <w:r w:rsidRPr="00E5524E">
              <w:rPr>
                <w:rFonts w:ascii="Roboto" w:hAnsi="Roboto" w:cstheme="majorBidi"/>
                <w:sz w:val="20"/>
                <w:szCs w:val="20"/>
              </w:rPr>
              <w:t>1</w:t>
            </w:r>
            <w:r w:rsidR="001A2CB1">
              <w:rPr>
                <w:rFonts w:ascii="Roboto" w:hAnsi="Roboto" w:cstheme="majorBidi"/>
                <w:sz w:val="20"/>
                <w:szCs w:val="20"/>
              </w:rPr>
              <w:t>1</w:t>
            </w:r>
          </w:p>
        </w:tc>
        <w:tc>
          <w:tcPr>
            <w:tcW w:w="4084" w:type="dxa"/>
          </w:tcPr>
          <w:p w14:paraId="3577736C" w14:textId="77777777" w:rsidR="0013550B" w:rsidRPr="00E5524E" w:rsidRDefault="0013550B" w:rsidP="009C393B">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Draft Project Completion report</w:t>
            </w:r>
          </w:p>
        </w:tc>
        <w:tc>
          <w:tcPr>
            <w:tcW w:w="3690" w:type="dxa"/>
          </w:tcPr>
          <w:p w14:paraId="4293B9D2" w14:textId="1793A972" w:rsidR="0013550B" w:rsidRPr="00E5524E" w:rsidRDefault="0013550B"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4 weeks after project</w:t>
            </w:r>
            <w:r w:rsidR="005C6424" w:rsidRPr="00E5524E">
              <w:rPr>
                <w:rFonts w:ascii="Roboto" w:hAnsi="Roboto" w:cstheme="majorBidi"/>
                <w:sz w:val="20"/>
                <w:szCs w:val="20"/>
              </w:rPr>
              <w:t xml:space="preserve"> completion</w:t>
            </w:r>
          </w:p>
        </w:tc>
      </w:tr>
      <w:tr w:rsidR="00255865" w:rsidRPr="00E5524E" w14:paraId="4E47EB62" w14:textId="5F7916A8" w:rsidTr="00C327C1">
        <w:tc>
          <w:tcPr>
            <w:tcW w:w="506" w:type="dxa"/>
            <w:vMerge/>
          </w:tcPr>
          <w:p w14:paraId="69FD1943" w14:textId="395B68A5" w:rsidR="00255865" w:rsidRPr="00E5524E" w:rsidRDefault="00255865" w:rsidP="00255865">
            <w:pPr>
              <w:autoSpaceDE w:val="0"/>
              <w:autoSpaceDN w:val="0"/>
              <w:adjustRightInd w:val="0"/>
              <w:spacing w:after="60"/>
              <w:rPr>
                <w:rFonts w:ascii="Roboto" w:hAnsi="Roboto" w:cstheme="majorBidi"/>
                <w:sz w:val="20"/>
                <w:szCs w:val="20"/>
              </w:rPr>
            </w:pPr>
          </w:p>
        </w:tc>
        <w:tc>
          <w:tcPr>
            <w:tcW w:w="4084" w:type="dxa"/>
          </w:tcPr>
          <w:p w14:paraId="2DBF17C0" w14:textId="77777777" w:rsidR="00255865" w:rsidRPr="00E5524E" w:rsidRDefault="00255865" w:rsidP="00255865">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Final Project Completion report</w:t>
            </w:r>
          </w:p>
        </w:tc>
        <w:tc>
          <w:tcPr>
            <w:tcW w:w="3690" w:type="dxa"/>
          </w:tcPr>
          <w:p w14:paraId="16FEF69F" w14:textId="16D82E58" w:rsidR="00255865" w:rsidRPr="00E5524E" w:rsidRDefault="00255865" w:rsidP="00822D06">
            <w:pPr>
              <w:autoSpaceDE w:val="0"/>
              <w:autoSpaceDN w:val="0"/>
              <w:adjustRightInd w:val="0"/>
              <w:spacing w:after="60"/>
              <w:rPr>
                <w:rFonts w:ascii="Roboto" w:hAnsi="Roboto" w:cstheme="majorBidi"/>
                <w:sz w:val="20"/>
                <w:szCs w:val="20"/>
              </w:rPr>
            </w:pPr>
            <w:r w:rsidRPr="00E5524E">
              <w:rPr>
                <w:rFonts w:ascii="Roboto" w:hAnsi="Roboto" w:cstheme="majorBidi"/>
                <w:sz w:val="20"/>
                <w:szCs w:val="20"/>
              </w:rPr>
              <w:t xml:space="preserve">2 weeks after comments on draft </w:t>
            </w:r>
          </w:p>
        </w:tc>
      </w:tr>
    </w:tbl>
    <w:p w14:paraId="50B08EE0" w14:textId="7C2E3DAB" w:rsidR="00554FD3" w:rsidRPr="00F30703" w:rsidRDefault="00554FD3" w:rsidP="000917D2">
      <w:pPr>
        <w:pStyle w:val="ab"/>
        <w:keepNext/>
        <w:numPr>
          <w:ilvl w:val="1"/>
          <w:numId w:val="17"/>
        </w:numPr>
        <w:tabs>
          <w:tab w:val="left" w:pos="2070"/>
        </w:tabs>
        <w:spacing w:before="240" w:after="60"/>
        <w:ind w:left="1080" w:hanging="720"/>
        <w:jc w:val="both"/>
        <w:rPr>
          <w:rFonts w:ascii="Roboto" w:hAnsi="Roboto" w:cstheme="majorBidi"/>
          <w:b/>
          <w:bCs/>
          <w:color w:val="000000"/>
          <w:sz w:val="22"/>
          <w:szCs w:val="22"/>
          <w:lang w:eastAsia="zh-CN"/>
        </w:rPr>
      </w:pPr>
      <w:r w:rsidRPr="00F30703">
        <w:rPr>
          <w:rFonts w:ascii="Roboto" w:hAnsi="Roboto" w:cstheme="majorBidi"/>
          <w:b/>
          <w:bCs/>
          <w:color w:val="000000"/>
          <w:sz w:val="22"/>
          <w:szCs w:val="22"/>
          <w:lang w:eastAsia="zh-CN"/>
        </w:rPr>
        <w:t>Report submission requirements:</w:t>
      </w:r>
    </w:p>
    <w:tbl>
      <w:tblPr>
        <w:tblStyle w:val="aa"/>
        <w:tblW w:w="8280" w:type="dxa"/>
        <w:tblInd w:w="1075" w:type="dxa"/>
        <w:tblLook w:val="04A0" w:firstRow="1" w:lastRow="0" w:firstColumn="1" w:lastColumn="0" w:noHBand="0" w:noVBand="1"/>
      </w:tblPr>
      <w:tblGrid>
        <w:gridCol w:w="2875"/>
        <w:gridCol w:w="5405"/>
      </w:tblGrid>
      <w:tr w:rsidR="0030798D" w:rsidRPr="00E5524E" w14:paraId="2E1988DE" w14:textId="77777777" w:rsidTr="00C327C1">
        <w:tc>
          <w:tcPr>
            <w:tcW w:w="2875" w:type="dxa"/>
            <w:vAlign w:val="center"/>
          </w:tcPr>
          <w:p w14:paraId="3096EC34" w14:textId="7C3A8C5A" w:rsidR="0030798D" w:rsidRPr="00E5524E" w:rsidRDefault="0030798D" w:rsidP="00D31A17">
            <w:pPr>
              <w:rPr>
                <w:sz w:val="20"/>
                <w:szCs w:val="20"/>
              </w:rPr>
            </w:pPr>
            <w:r w:rsidRPr="00E5524E">
              <w:rPr>
                <w:rFonts w:ascii="Roboto" w:hAnsi="Roboto"/>
                <w:b/>
                <w:bCs/>
                <w:color w:val="1F1F1F"/>
                <w:sz w:val="20"/>
                <w:szCs w:val="20"/>
              </w:rPr>
              <w:t>Languages</w:t>
            </w:r>
          </w:p>
        </w:tc>
        <w:tc>
          <w:tcPr>
            <w:tcW w:w="5405" w:type="dxa"/>
          </w:tcPr>
          <w:p w14:paraId="0A77B9A4" w14:textId="1670E500" w:rsidR="0030798D" w:rsidRPr="00E5524E" w:rsidRDefault="0030798D" w:rsidP="000917D2">
            <w:pPr>
              <w:numPr>
                <w:ilvl w:val="1"/>
                <w:numId w:val="19"/>
              </w:numPr>
              <w:shd w:val="clear" w:color="auto" w:fill="FFFFFF"/>
              <w:tabs>
                <w:tab w:val="clear" w:pos="1440"/>
                <w:tab w:val="num" w:pos="1790"/>
              </w:tabs>
              <w:spacing w:before="100" w:beforeAutospacing="1"/>
              <w:ind w:left="350"/>
              <w:jc w:val="both"/>
              <w:rPr>
                <w:rFonts w:ascii="Roboto" w:hAnsi="Roboto"/>
                <w:color w:val="1F1F1F"/>
                <w:sz w:val="20"/>
                <w:szCs w:val="20"/>
              </w:rPr>
            </w:pPr>
            <w:r w:rsidRPr="00E5524E">
              <w:rPr>
                <w:rFonts w:ascii="Roboto" w:hAnsi="Roboto"/>
                <w:color w:val="1F1F1F"/>
                <w:sz w:val="20"/>
                <w:szCs w:val="20"/>
              </w:rPr>
              <w:t>All reports and outputs must be provided in both English and Russian languages.</w:t>
            </w:r>
          </w:p>
        </w:tc>
      </w:tr>
      <w:tr w:rsidR="0030798D" w:rsidRPr="00E5524E" w14:paraId="333DE007" w14:textId="77777777" w:rsidTr="00C327C1">
        <w:tc>
          <w:tcPr>
            <w:tcW w:w="2875" w:type="dxa"/>
            <w:vAlign w:val="center"/>
          </w:tcPr>
          <w:p w14:paraId="378F2788" w14:textId="38076797" w:rsidR="0030798D" w:rsidRPr="00E5524E" w:rsidRDefault="0030798D" w:rsidP="00D31A17">
            <w:pPr>
              <w:rPr>
                <w:sz w:val="20"/>
                <w:szCs w:val="20"/>
              </w:rPr>
            </w:pPr>
            <w:r w:rsidRPr="00E5524E">
              <w:rPr>
                <w:rFonts w:ascii="Roboto" w:hAnsi="Roboto"/>
                <w:b/>
                <w:bCs/>
                <w:color w:val="1F1F1F"/>
                <w:sz w:val="20"/>
                <w:szCs w:val="20"/>
              </w:rPr>
              <w:t xml:space="preserve">Electronic Copies </w:t>
            </w:r>
          </w:p>
        </w:tc>
        <w:tc>
          <w:tcPr>
            <w:tcW w:w="5405" w:type="dxa"/>
          </w:tcPr>
          <w:p w14:paraId="7DE0C6F7" w14:textId="1452623B" w:rsidR="0030798D" w:rsidRPr="00E5524E" w:rsidRDefault="0030798D" w:rsidP="000917D2">
            <w:pPr>
              <w:numPr>
                <w:ilvl w:val="1"/>
                <w:numId w:val="19"/>
              </w:numPr>
              <w:shd w:val="clear" w:color="auto" w:fill="FFFFFF"/>
              <w:tabs>
                <w:tab w:val="clear" w:pos="1440"/>
                <w:tab w:val="num" w:pos="1790"/>
              </w:tabs>
              <w:spacing w:before="100" w:beforeAutospacing="1"/>
              <w:ind w:left="350"/>
              <w:jc w:val="both"/>
              <w:rPr>
                <w:rFonts w:ascii="Roboto" w:hAnsi="Roboto"/>
                <w:color w:val="1F1F1F"/>
                <w:sz w:val="20"/>
                <w:szCs w:val="20"/>
              </w:rPr>
            </w:pPr>
            <w:r w:rsidRPr="00E5524E">
              <w:rPr>
                <w:rFonts w:ascii="Roboto" w:hAnsi="Roboto"/>
                <w:color w:val="1F1F1F"/>
                <w:sz w:val="20"/>
                <w:szCs w:val="20"/>
              </w:rPr>
              <w:t>Submit a soft copy in Acrobat (.pdf) and MS Word format to the EA/PIG and IsDB every time a report is submitted.</w:t>
            </w:r>
          </w:p>
        </w:tc>
      </w:tr>
      <w:tr w:rsidR="0030798D" w:rsidRPr="00E5524E" w14:paraId="4F74EAA1" w14:textId="77777777" w:rsidTr="00C327C1">
        <w:tc>
          <w:tcPr>
            <w:tcW w:w="2875" w:type="dxa"/>
            <w:vAlign w:val="center"/>
          </w:tcPr>
          <w:p w14:paraId="06E9FDE3" w14:textId="0F1DE7A5" w:rsidR="0030798D" w:rsidRPr="00E5524E" w:rsidRDefault="0030798D" w:rsidP="00D31A17">
            <w:pPr>
              <w:rPr>
                <w:sz w:val="20"/>
                <w:szCs w:val="20"/>
              </w:rPr>
            </w:pPr>
            <w:r w:rsidRPr="00E5524E">
              <w:rPr>
                <w:rFonts w:ascii="Roboto" w:hAnsi="Roboto"/>
                <w:b/>
                <w:bCs/>
                <w:color w:val="1F1F1F"/>
                <w:sz w:val="20"/>
                <w:szCs w:val="20"/>
              </w:rPr>
              <w:t xml:space="preserve">Hard Copies </w:t>
            </w:r>
          </w:p>
        </w:tc>
        <w:tc>
          <w:tcPr>
            <w:tcW w:w="5405" w:type="dxa"/>
          </w:tcPr>
          <w:p w14:paraId="4323CCCF" w14:textId="6E766197" w:rsidR="0030798D" w:rsidRPr="00E5524E" w:rsidRDefault="0030798D" w:rsidP="000917D2">
            <w:pPr>
              <w:numPr>
                <w:ilvl w:val="1"/>
                <w:numId w:val="19"/>
              </w:numPr>
              <w:shd w:val="clear" w:color="auto" w:fill="FFFFFF"/>
              <w:tabs>
                <w:tab w:val="clear" w:pos="1440"/>
                <w:tab w:val="num" w:pos="1790"/>
              </w:tabs>
              <w:spacing w:before="100" w:beforeAutospacing="1"/>
              <w:ind w:left="350"/>
              <w:jc w:val="both"/>
              <w:rPr>
                <w:rFonts w:ascii="Roboto" w:hAnsi="Roboto"/>
                <w:color w:val="1F1F1F"/>
                <w:sz w:val="20"/>
                <w:szCs w:val="20"/>
              </w:rPr>
            </w:pPr>
            <w:r w:rsidRPr="00E5524E">
              <w:rPr>
                <w:rFonts w:ascii="Roboto" w:hAnsi="Roboto"/>
                <w:color w:val="1F1F1F"/>
                <w:sz w:val="20"/>
                <w:szCs w:val="20"/>
              </w:rPr>
              <w:t xml:space="preserve">Provide hard copies to the EA/PIG in both English and Russian </w:t>
            </w:r>
            <w:r w:rsidR="006120F3" w:rsidRPr="00E5524E">
              <w:rPr>
                <w:rFonts w:ascii="Roboto" w:hAnsi="Roboto"/>
                <w:color w:val="1F1F1F"/>
                <w:sz w:val="20"/>
                <w:szCs w:val="20"/>
              </w:rPr>
              <w:t>along with invoices.</w:t>
            </w:r>
          </w:p>
        </w:tc>
      </w:tr>
      <w:tr w:rsidR="0030798D" w:rsidRPr="00E5524E" w14:paraId="5D161B33" w14:textId="77777777" w:rsidTr="00C327C1">
        <w:tc>
          <w:tcPr>
            <w:tcW w:w="2875" w:type="dxa"/>
            <w:vAlign w:val="center"/>
          </w:tcPr>
          <w:p w14:paraId="5B0D9C3F" w14:textId="5F04705C" w:rsidR="0030798D" w:rsidRPr="00E5524E" w:rsidRDefault="0030798D" w:rsidP="00D31A17">
            <w:pPr>
              <w:rPr>
                <w:sz w:val="20"/>
                <w:szCs w:val="20"/>
              </w:rPr>
            </w:pPr>
            <w:r w:rsidRPr="00E5524E">
              <w:rPr>
                <w:rFonts w:ascii="Roboto" w:hAnsi="Roboto"/>
                <w:b/>
                <w:bCs/>
                <w:color w:val="1F1F1F"/>
                <w:sz w:val="20"/>
                <w:szCs w:val="20"/>
              </w:rPr>
              <w:t>Drawings and Other Software Outputs</w:t>
            </w:r>
          </w:p>
        </w:tc>
        <w:tc>
          <w:tcPr>
            <w:tcW w:w="5405" w:type="dxa"/>
          </w:tcPr>
          <w:p w14:paraId="1D017C9C" w14:textId="15759624" w:rsidR="0030798D" w:rsidRPr="00E5524E" w:rsidRDefault="0030798D" w:rsidP="000917D2">
            <w:pPr>
              <w:numPr>
                <w:ilvl w:val="1"/>
                <w:numId w:val="19"/>
              </w:numPr>
              <w:shd w:val="clear" w:color="auto" w:fill="FFFFFF"/>
              <w:tabs>
                <w:tab w:val="clear" w:pos="1440"/>
                <w:tab w:val="num" w:pos="1790"/>
              </w:tabs>
              <w:spacing w:before="100" w:beforeAutospacing="1"/>
              <w:ind w:left="350"/>
              <w:jc w:val="both"/>
              <w:rPr>
                <w:rFonts w:ascii="Roboto" w:hAnsi="Roboto"/>
                <w:color w:val="1F1F1F"/>
                <w:sz w:val="20"/>
                <w:szCs w:val="20"/>
              </w:rPr>
            </w:pPr>
            <w:r w:rsidRPr="00E5524E">
              <w:rPr>
                <w:rFonts w:ascii="Roboto" w:hAnsi="Roboto"/>
                <w:color w:val="1F1F1F"/>
                <w:sz w:val="20"/>
                <w:szCs w:val="20"/>
              </w:rPr>
              <w:t>Provide the EA/PIG with files containing the original software format of any drawings or outputs created using specialized software.</w:t>
            </w:r>
          </w:p>
        </w:tc>
      </w:tr>
      <w:tr w:rsidR="0030798D" w:rsidRPr="00E5524E" w14:paraId="0E228BEE" w14:textId="77777777" w:rsidTr="00C327C1">
        <w:tc>
          <w:tcPr>
            <w:tcW w:w="2875" w:type="dxa"/>
            <w:vAlign w:val="center"/>
          </w:tcPr>
          <w:p w14:paraId="4E7F4AAC" w14:textId="63A10043" w:rsidR="0030798D" w:rsidRPr="00E5524E" w:rsidRDefault="0030798D" w:rsidP="00D31A17">
            <w:pPr>
              <w:rPr>
                <w:sz w:val="20"/>
                <w:szCs w:val="20"/>
              </w:rPr>
            </w:pPr>
            <w:r w:rsidRPr="00E5524E">
              <w:rPr>
                <w:rFonts w:ascii="Roboto" w:hAnsi="Roboto"/>
                <w:b/>
                <w:bCs/>
                <w:color w:val="1F1F1F"/>
                <w:sz w:val="20"/>
                <w:szCs w:val="20"/>
              </w:rPr>
              <w:t>Report Review and Acceptance</w:t>
            </w:r>
          </w:p>
        </w:tc>
        <w:tc>
          <w:tcPr>
            <w:tcW w:w="5405" w:type="dxa"/>
          </w:tcPr>
          <w:p w14:paraId="56B33A23" w14:textId="77777777" w:rsidR="0030798D" w:rsidRPr="00E5524E" w:rsidRDefault="0030798D" w:rsidP="003314FE">
            <w:pPr>
              <w:shd w:val="clear" w:color="auto" w:fill="FFFFFF"/>
              <w:spacing w:before="120" w:after="120"/>
              <w:jc w:val="both"/>
              <w:rPr>
                <w:rFonts w:ascii="Roboto" w:hAnsi="Roboto"/>
                <w:color w:val="1F1F1F"/>
                <w:sz w:val="20"/>
                <w:szCs w:val="20"/>
              </w:rPr>
            </w:pPr>
            <w:r w:rsidRPr="00E5524E">
              <w:rPr>
                <w:rFonts w:ascii="Roboto" w:hAnsi="Roboto"/>
                <w:color w:val="1F1F1F"/>
                <w:sz w:val="20"/>
                <w:szCs w:val="20"/>
              </w:rPr>
              <w:t>The Client will review each deliverable and provide one of the following assessments:</w:t>
            </w:r>
          </w:p>
          <w:p w14:paraId="1436F803" w14:textId="77777777" w:rsidR="0030798D" w:rsidRPr="00E5524E" w:rsidRDefault="00D31A17" w:rsidP="000917D2">
            <w:pPr>
              <w:pStyle w:val="ab"/>
              <w:numPr>
                <w:ilvl w:val="0"/>
                <w:numId w:val="34"/>
              </w:numPr>
              <w:shd w:val="clear" w:color="auto" w:fill="FFFFFF"/>
              <w:spacing w:before="120" w:after="120"/>
              <w:ind w:left="390"/>
              <w:jc w:val="both"/>
              <w:rPr>
                <w:rFonts w:ascii="Roboto" w:hAnsi="Roboto"/>
                <w:color w:val="1F1F1F"/>
                <w:sz w:val="20"/>
                <w:szCs w:val="20"/>
              </w:rPr>
            </w:pPr>
            <w:r w:rsidRPr="00E5524E">
              <w:rPr>
                <w:rFonts w:ascii="Roboto" w:hAnsi="Roboto"/>
                <w:b/>
                <w:bCs/>
                <w:color w:val="1F1F1F"/>
                <w:sz w:val="20"/>
                <w:szCs w:val="20"/>
              </w:rPr>
              <w:t>Fully Accepted:</w:t>
            </w:r>
            <w:r w:rsidRPr="00E5524E">
              <w:rPr>
                <w:rFonts w:ascii="Roboto" w:hAnsi="Roboto"/>
                <w:color w:val="1F1F1F"/>
                <w:sz w:val="20"/>
                <w:szCs w:val="20"/>
              </w:rPr>
              <w:t> The report meets all requirements and is considered final.</w:t>
            </w:r>
          </w:p>
          <w:p w14:paraId="458090BE" w14:textId="77777777" w:rsidR="00D31A17" w:rsidRPr="00E5524E" w:rsidRDefault="00D31A17" w:rsidP="000917D2">
            <w:pPr>
              <w:pStyle w:val="ab"/>
              <w:numPr>
                <w:ilvl w:val="0"/>
                <w:numId w:val="34"/>
              </w:numPr>
              <w:shd w:val="clear" w:color="auto" w:fill="FFFFFF"/>
              <w:spacing w:before="120" w:after="120"/>
              <w:ind w:left="390"/>
              <w:jc w:val="both"/>
              <w:rPr>
                <w:rFonts w:ascii="Roboto" w:hAnsi="Roboto"/>
                <w:color w:val="1F1F1F"/>
                <w:sz w:val="20"/>
                <w:szCs w:val="20"/>
              </w:rPr>
            </w:pPr>
            <w:r w:rsidRPr="00E5524E">
              <w:rPr>
                <w:rFonts w:ascii="Roboto" w:hAnsi="Roboto"/>
                <w:b/>
                <w:bCs/>
                <w:color w:val="1F1F1F"/>
                <w:sz w:val="20"/>
                <w:szCs w:val="20"/>
              </w:rPr>
              <w:t>Accepted with Comments:</w:t>
            </w:r>
            <w:r w:rsidRPr="00E5524E">
              <w:rPr>
                <w:rFonts w:ascii="Roboto" w:hAnsi="Roboto"/>
                <w:color w:val="1F1F1F"/>
                <w:sz w:val="20"/>
                <w:szCs w:val="20"/>
              </w:rPr>
              <w:t> The report requires minor editorial revisions. Revise the report based on the comments and resubmit for final acceptance.</w:t>
            </w:r>
          </w:p>
          <w:p w14:paraId="341E6C03" w14:textId="703DA6C2" w:rsidR="00D31A17" w:rsidRPr="00E5524E" w:rsidRDefault="00D31A17" w:rsidP="000917D2">
            <w:pPr>
              <w:pStyle w:val="ab"/>
              <w:numPr>
                <w:ilvl w:val="0"/>
                <w:numId w:val="34"/>
              </w:numPr>
              <w:shd w:val="clear" w:color="auto" w:fill="FFFFFF"/>
              <w:spacing w:before="120" w:after="120"/>
              <w:ind w:left="390"/>
              <w:jc w:val="both"/>
              <w:rPr>
                <w:rFonts w:ascii="Roboto" w:hAnsi="Roboto"/>
                <w:color w:val="1F1F1F"/>
                <w:sz w:val="20"/>
                <w:szCs w:val="20"/>
              </w:rPr>
            </w:pPr>
            <w:r w:rsidRPr="00E5524E">
              <w:rPr>
                <w:rFonts w:ascii="Roboto" w:hAnsi="Roboto"/>
                <w:b/>
                <w:bCs/>
                <w:color w:val="1F1F1F"/>
                <w:sz w:val="20"/>
                <w:szCs w:val="20"/>
              </w:rPr>
              <w:t>Rejected:</w:t>
            </w:r>
            <w:r w:rsidRPr="00E5524E">
              <w:rPr>
                <w:rFonts w:ascii="Roboto" w:hAnsi="Roboto"/>
                <w:color w:val="1F1F1F"/>
                <w:sz w:val="20"/>
                <w:szCs w:val="20"/>
              </w:rPr>
              <w:t> The report does not meet the requirements of the TOR or contract. Revise the report significantly and resubmit a draft for further consideration.</w:t>
            </w:r>
          </w:p>
        </w:tc>
      </w:tr>
      <w:tr w:rsidR="004E1ADE" w:rsidRPr="00E5524E" w14:paraId="4C19102B" w14:textId="77777777" w:rsidTr="00C327C1">
        <w:tc>
          <w:tcPr>
            <w:tcW w:w="2875" w:type="dxa"/>
            <w:vAlign w:val="center"/>
          </w:tcPr>
          <w:p w14:paraId="27C15EC2" w14:textId="02414FBE" w:rsidR="004E1ADE" w:rsidRPr="00E5524E" w:rsidRDefault="003011DE" w:rsidP="00D31A17">
            <w:pPr>
              <w:rPr>
                <w:rFonts w:ascii="Roboto" w:hAnsi="Roboto"/>
                <w:b/>
                <w:bCs/>
                <w:color w:val="1F1F1F"/>
                <w:sz w:val="20"/>
                <w:szCs w:val="20"/>
              </w:rPr>
            </w:pPr>
            <w:r>
              <w:rPr>
                <w:rFonts w:ascii="Roboto" w:hAnsi="Roboto"/>
                <w:b/>
                <w:bCs/>
                <w:color w:val="1F1F1F"/>
                <w:sz w:val="20"/>
                <w:szCs w:val="20"/>
              </w:rPr>
              <w:t xml:space="preserve">Delay in </w:t>
            </w:r>
            <w:r w:rsidR="00C06233">
              <w:rPr>
                <w:rFonts w:ascii="Roboto" w:hAnsi="Roboto"/>
                <w:b/>
                <w:bCs/>
                <w:color w:val="1F1F1F"/>
                <w:sz w:val="20"/>
                <w:szCs w:val="20"/>
              </w:rPr>
              <w:t>Deliverables</w:t>
            </w:r>
          </w:p>
        </w:tc>
        <w:tc>
          <w:tcPr>
            <w:tcW w:w="5405" w:type="dxa"/>
          </w:tcPr>
          <w:p w14:paraId="4D0339CF" w14:textId="40F1745C" w:rsidR="00031B37" w:rsidRPr="00031B37" w:rsidRDefault="00031B37" w:rsidP="000917D2">
            <w:pPr>
              <w:numPr>
                <w:ilvl w:val="1"/>
                <w:numId w:val="19"/>
              </w:numPr>
              <w:shd w:val="clear" w:color="auto" w:fill="FFFFFF"/>
              <w:tabs>
                <w:tab w:val="clear" w:pos="1440"/>
              </w:tabs>
              <w:spacing w:before="60"/>
              <w:ind w:left="346"/>
              <w:jc w:val="both"/>
              <w:rPr>
                <w:rFonts w:ascii="Roboto" w:hAnsi="Roboto"/>
                <w:color w:val="1F1F1F"/>
                <w:sz w:val="20"/>
                <w:szCs w:val="20"/>
              </w:rPr>
            </w:pPr>
            <w:r w:rsidRPr="00031B37">
              <w:rPr>
                <w:rFonts w:ascii="Roboto" w:hAnsi="Roboto"/>
                <w:color w:val="1F1F1F"/>
                <w:sz w:val="20"/>
                <w:szCs w:val="20"/>
              </w:rPr>
              <w:t xml:space="preserve">If the Consultant fails to submit any part of the agreed-upon </w:t>
            </w:r>
            <w:r w:rsidR="004B567D">
              <w:rPr>
                <w:rFonts w:ascii="Roboto" w:hAnsi="Roboto"/>
                <w:color w:val="1F1F1F"/>
                <w:sz w:val="20"/>
                <w:szCs w:val="20"/>
              </w:rPr>
              <w:t>deliverables</w:t>
            </w:r>
            <w:r w:rsidRPr="00031B37">
              <w:rPr>
                <w:rFonts w:ascii="Roboto" w:hAnsi="Roboto"/>
                <w:color w:val="1F1F1F"/>
                <w:sz w:val="20"/>
                <w:szCs w:val="20"/>
              </w:rPr>
              <w:t xml:space="preserve"> by the due date, and cannot provide a valid justification for the delay, the </w:t>
            </w:r>
            <w:r w:rsidR="004B567D">
              <w:rPr>
                <w:rFonts w:ascii="Roboto" w:hAnsi="Roboto"/>
                <w:color w:val="1F1F1F"/>
                <w:sz w:val="20"/>
                <w:szCs w:val="20"/>
              </w:rPr>
              <w:t>Client</w:t>
            </w:r>
            <w:r w:rsidRPr="00031B37">
              <w:rPr>
                <w:rFonts w:ascii="Roboto" w:hAnsi="Roboto"/>
                <w:color w:val="1F1F1F"/>
                <w:sz w:val="20"/>
                <w:szCs w:val="20"/>
              </w:rPr>
              <w:t xml:space="preserve"> will be entitled to apply a penalty.</w:t>
            </w:r>
          </w:p>
          <w:p w14:paraId="0FCD8DD3" w14:textId="77777777" w:rsidR="00031B37" w:rsidRPr="00031B37" w:rsidRDefault="00031B37" w:rsidP="000917D2">
            <w:pPr>
              <w:numPr>
                <w:ilvl w:val="1"/>
                <w:numId w:val="19"/>
              </w:numPr>
              <w:shd w:val="clear" w:color="auto" w:fill="FFFFFF"/>
              <w:tabs>
                <w:tab w:val="clear" w:pos="1440"/>
              </w:tabs>
              <w:spacing w:before="100" w:beforeAutospacing="1"/>
              <w:ind w:left="346"/>
              <w:jc w:val="both"/>
              <w:rPr>
                <w:rFonts w:ascii="Roboto" w:hAnsi="Roboto"/>
                <w:color w:val="1F1F1F"/>
                <w:sz w:val="20"/>
                <w:szCs w:val="20"/>
              </w:rPr>
            </w:pPr>
            <w:r w:rsidRPr="00031B37">
              <w:rPr>
                <w:rFonts w:ascii="Roboto" w:hAnsi="Roboto"/>
                <w:color w:val="1F1F1F"/>
                <w:sz w:val="20"/>
                <w:szCs w:val="20"/>
              </w:rPr>
              <w:t>The penalty will be calculated as 0.5% of the value of the delayed deliverable for each week that it is overdue.</w:t>
            </w:r>
          </w:p>
          <w:p w14:paraId="405D086D" w14:textId="5BC6800A" w:rsidR="004E1ADE" w:rsidRPr="003011DE" w:rsidRDefault="00031B37" w:rsidP="000917D2">
            <w:pPr>
              <w:numPr>
                <w:ilvl w:val="1"/>
                <w:numId w:val="19"/>
              </w:numPr>
              <w:shd w:val="clear" w:color="auto" w:fill="FFFFFF"/>
              <w:tabs>
                <w:tab w:val="clear" w:pos="1440"/>
              </w:tabs>
              <w:spacing w:before="100" w:beforeAutospacing="1" w:after="60"/>
              <w:ind w:left="346"/>
              <w:jc w:val="both"/>
              <w:rPr>
                <w:rFonts w:ascii="Roboto" w:hAnsi="Roboto"/>
                <w:color w:val="1F1F1F"/>
                <w:sz w:val="20"/>
                <w:szCs w:val="20"/>
              </w:rPr>
            </w:pPr>
            <w:r w:rsidRPr="00031B37">
              <w:rPr>
                <w:rFonts w:ascii="Roboto" w:hAnsi="Roboto"/>
                <w:color w:val="1F1F1F"/>
                <w:sz w:val="20"/>
                <w:szCs w:val="20"/>
              </w:rPr>
              <w:t>This penalty will not exceed a maximum of 10% of the total value of the delayed deliverable.</w:t>
            </w:r>
          </w:p>
        </w:tc>
      </w:tr>
    </w:tbl>
    <w:p w14:paraId="165AF3FD" w14:textId="34E4C35F" w:rsidR="00177810" w:rsidRPr="006120F3" w:rsidRDefault="00177810" w:rsidP="000917D2">
      <w:pPr>
        <w:pStyle w:val="ab"/>
        <w:keepNext/>
        <w:numPr>
          <w:ilvl w:val="1"/>
          <w:numId w:val="17"/>
        </w:numPr>
        <w:tabs>
          <w:tab w:val="left" w:pos="2070"/>
        </w:tabs>
        <w:spacing w:before="240" w:after="60"/>
        <w:ind w:left="1080" w:hanging="720"/>
        <w:jc w:val="both"/>
        <w:rPr>
          <w:rFonts w:ascii="Roboto" w:hAnsi="Roboto" w:cstheme="majorBidi"/>
          <w:b/>
          <w:bCs/>
          <w:color w:val="000000"/>
          <w:sz w:val="22"/>
          <w:szCs w:val="22"/>
          <w:lang w:eastAsia="zh-CN"/>
        </w:rPr>
      </w:pPr>
      <w:r w:rsidRPr="006120F3">
        <w:rPr>
          <w:rFonts w:ascii="Roboto" w:hAnsi="Roboto" w:cstheme="majorBidi"/>
          <w:b/>
          <w:bCs/>
          <w:color w:val="000000"/>
          <w:sz w:val="22"/>
          <w:szCs w:val="22"/>
          <w:lang w:eastAsia="zh-CN"/>
        </w:rPr>
        <w:t>Donor Visibility</w:t>
      </w:r>
      <w:r w:rsidR="006120F3">
        <w:rPr>
          <w:rFonts w:ascii="Roboto" w:hAnsi="Roboto" w:cstheme="majorBidi"/>
          <w:b/>
          <w:bCs/>
          <w:color w:val="000000"/>
          <w:sz w:val="22"/>
          <w:szCs w:val="22"/>
          <w:lang w:eastAsia="zh-CN"/>
        </w:rPr>
        <w:t xml:space="preserve">. </w:t>
      </w:r>
      <w:r w:rsidRPr="006120F3">
        <w:rPr>
          <w:rFonts w:ascii="Roboto" w:hAnsi="Roboto"/>
          <w:sz w:val="22"/>
          <w:szCs w:val="22"/>
        </w:rPr>
        <w:t xml:space="preserve">Since this project is funded by the IsDB, the Consultant is required to support the EA/PIG in ensuring proper visibility for these resources. The Bank's </w:t>
      </w:r>
      <w:r w:rsidRPr="006120F3">
        <w:rPr>
          <w:rFonts w:ascii="Roboto" w:hAnsi="Roboto"/>
          <w:sz w:val="22"/>
          <w:szCs w:val="22"/>
        </w:rPr>
        <w:lastRenderedPageBreak/>
        <w:t>Communications Department can offer guidance on visibility aspects. Here are some potential measures:</w:t>
      </w:r>
    </w:p>
    <w:p w14:paraId="3A4EDC72" w14:textId="77777777" w:rsidR="00177810" w:rsidRPr="00177810" w:rsidRDefault="00177810" w:rsidP="000917D2">
      <w:pPr>
        <w:pStyle w:val="ab"/>
        <w:numPr>
          <w:ilvl w:val="0"/>
          <w:numId w:val="11"/>
        </w:numPr>
        <w:tabs>
          <w:tab w:val="clear" w:pos="720"/>
          <w:tab w:val="num" w:pos="1710"/>
        </w:tabs>
        <w:ind w:left="1440"/>
        <w:jc w:val="both"/>
        <w:rPr>
          <w:rFonts w:ascii="Roboto" w:hAnsi="Roboto"/>
          <w:sz w:val="22"/>
          <w:szCs w:val="22"/>
        </w:rPr>
      </w:pPr>
      <w:r w:rsidRPr="00177810">
        <w:rPr>
          <w:rFonts w:ascii="Roboto" w:hAnsi="Roboto"/>
          <w:sz w:val="22"/>
          <w:szCs w:val="22"/>
        </w:rPr>
        <w:t>All documents produced by the Consultant should acknowledge donor support and display the IsDB logo, when applicable.</w:t>
      </w:r>
    </w:p>
    <w:p w14:paraId="7E6BC957" w14:textId="77777777" w:rsidR="00177810" w:rsidRPr="00177810" w:rsidRDefault="00177810" w:rsidP="000917D2">
      <w:pPr>
        <w:pStyle w:val="ab"/>
        <w:numPr>
          <w:ilvl w:val="0"/>
          <w:numId w:val="11"/>
        </w:numPr>
        <w:tabs>
          <w:tab w:val="clear" w:pos="720"/>
          <w:tab w:val="num" w:pos="1710"/>
        </w:tabs>
        <w:ind w:left="1440"/>
        <w:jc w:val="both"/>
        <w:rPr>
          <w:rFonts w:ascii="Roboto" w:hAnsi="Roboto"/>
          <w:sz w:val="22"/>
          <w:szCs w:val="22"/>
        </w:rPr>
      </w:pPr>
      <w:r w:rsidRPr="00177810">
        <w:rPr>
          <w:rFonts w:ascii="Roboto" w:hAnsi="Roboto"/>
          <w:sz w:val="22"/>
          <w:szCs w:val="22"/>
        </w:rPr>
        <w:t>Public communications related to the project, such as press releases or facility launches, should acknowledge IsDB's support.</w:t>
      </w:r>
    </w:p>
    <w:p w14:paraId="08181D33" w14:textId="77777777" w:rsidR="00177810" w:rsidRPr="00177810" w:rsidRDefault="00177810" w:rsidP="000917D2">
      <w:pPr>
        <w:pStyle w:val="ab"/>
        <w:numPr>
          <w:ilvl w:val="0"/>
          <w:numId w:val="11"/>
        </w:numPr>
        <w:tabs>
          <w:tab w:val="clear" w:pos="720"/>
          <w:tab w:val="num" w:pos="1710"/>
        </w:tabs>
        <w:ind w:left="1440"/>
        <w:jc w:val="both"/>
        <w:rPr>
          <w:rFonts w:ascii="Roboto" w:hAnsi="Roboto"/>
          <w:sz w:val="22"/>
          <w:szCs w:val="22"/>
        </w:rPr>
      </w:pPr>
      <w:r w:rsidRPr="00177810">
        <w:rPr>
          <w:rFonts w:ascii="Roboto" w:hAnsi="Roboto"/>
          <w:sz w:val="22"/>
          <w:szCs w:val="22"/>
        </w:rPr>
        <w:t>Local representatives of the IsDB should be invited to any public events organized to promote the project, such as press conferences, inaugurations, or stakeholder participation programs.</w:t>
      </w:r>
    </w:p>
    <w:p w14:paraId="166D76B0" w14:textId="3C7FDA48" w:rsidR="001B20CA" w:rsidRPr="001B20CA" w:rsidRDefault="001B20CA" w:rsidP="002863A8">
      <w:pPr>
        <w:pStyle w:val="ab"/>
        <w:keepNext/>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14" w:name="_Toc191836516"/>
      <w:r w:rsidRPr="001B20CA">
        <w:rPr>
          <w:rFonts w:ascii="Roboto" w:eastAsia="Roboto Light" w:hAnsi="Roboto" w:cstheme="majorBidi"/>
          <w:b/>
          <w:bCs/>
          <w:color w:val="000000"/>
          <w:sz w:val="22"/>
          <w:szCs w:val="22"/>
        </w:rPr>
        <w:t>PROJECT PHASES AND DURATION</w:t>
      </w:r>
      <w:bookmarkEnd w:id="14"/>
    </w:p>
    <w:p w14:paraId="006E2DC9" w14:textId="77777777" w:rsidR="006353DD" w:rsidRPr="000F6DBA" w:rsidRDefault="006353DD" w:rsidP="000917D2">
      <w:pPr>
        <w:pStyle w:val="ab"/>
        <w:numPr>
          <w:ilvl w:val="0"/>
          <w:numId w:val="35"/>
        </w:numPr>
        <w:shd w:val="clear" w:color="auto" w:fill="FFFFFF"/>
        <w:spacing w:before="120" w:after="120"/>
        <w:ind w:left="1080" w:hanging="720"/>
        <w:jc w:val="both"/>
        <w:rPr>
          <w:rFonts w:ascii="Roboto" w:hAnsi="Roboto"/>
          <w:color w:val="1F1F1F"/>
          <w:sz w:val="22"/>
          <w:szCs w:val="22"/>
        </w:rPr>
      </w:pPr>
      <w:r w:rsidRPr="000F6DBA">
        <w:rPr>
          <w:rFonts w:ascii="Roboto" w:hAnsi="Roboto"/>
          <w:color w:val="1F1F1F"/>
          <w:sz w:val="22"/>
          <w:szCs w:val="22"/>
        </w:rPr>
        <w:t>This project will be implemented in several distinct phases, each with its own estimated timeframe and payment structure.</w:t>
      </w:r>
    </w:p>
    <w:tbl>
      <w:tblPr>
        <w:tblStyle w:val="aa"/>
        <w:tblW w:w="0" w:type="auto"/>
        <w:tblInd w:w="1075" w:type="dxa"/>
        <w:tblLook w:val="04A0" w:firstRow="1" w:lastRow="0" w:firstColumn="1" w:lastColumn="0" w:noHBand="0" w:noVBand="1"/>
      </w:tblPr>
      <w:tblGrid>
        <w:gridCol w:w="2340"/>
        <w:gridCol w:w="1260"/>
        <w:gridCol w:w="4675"/>
      </w:tblGrid>
      <w:tr w:rsidR="00E20996" w:rsidRPr="00E5524E" w14:paraId="35B9C788" w14:textId="77777777" w:rsidTr="000F6DBA">
        <w:tc>
          <w:tcPr>
            <w:tcW w:w="2340" w:type="dxa"/>
            <w:vAlign w:val="center"/>
          </w:tcPr>
          <w:p w14:paraId="324E7D33" w14:textId="10BCC9B7" w:rsidR="00E20996" w:rsidRPr="00E5524E" w:rsidRDefault="00E20996" w:rsidP="00D02D90">
            <w:pPr>
              <w:spacing w:before="120" w:after="120"/>
              <w:rPr>
                <w:rFonts w:ascii="Roboto" w:hAnsi="Roboto"/>
                <w:b/>
                <w:bCs/>
                <w:sz w:val="20"/>
                <w:szCs w:val="20"/>
              </w:rPr>
            </w:pPr>
            <w:r w:rsidRPr="00E5524E">
              <w:rPr>
                <w:rFonts w:ascii="Roboto" w:hAnsi="Roboto"/>
                <w:b/>
                <w:bCs/>
                <w:sz w:val="20"/>
                <w:szCs w:val="20"/>
              </w:rPr>
              <w:t>Phase</w:t>
            </w:r>
          </w:p>
        </w:tc>
        <w:tc>
          <w:tcPr>
            <w:tcW w:w="1260" w:type="dxa"/>
            <w:vAlign w:val="center"/>
          </w:tcPr>
          <w:p w14:paraId="75207787" w14:textId="3FE7DDA3" w:rsidR="00E20996" w:rsidRPr="00E5524E" w:rsidRDefault="00E20996" w:rsidP="000F6DBA">
            <w:pPr>
              <w:spacing w:before="120" w:after="120"/>
              <w:jc w:val="center"/>
              <w:rPr>
                <w:rFonts w:ascii="Roboto" w:hAnsi="Roboto"/>
                <w:b/>
                <w:bCs/>
                <w:sz w:val="20"/>
                <w:szCs w:val="20"/>
              </w:rPr>
            </w:pPr>
            <w:r w:rsidRPr="00E5524E">
              <w:rPr>
                <w:rFonts w:ascii="Roboto" w:hAnsi="Roboto"/>
                <w:b/>
                <w:bCs/>
                <w:sz w:val="20"/>
                <w:szCs w:val="20"/>
              </w:rPr>
              <w:t>Timeframe</w:t>
            </w:r>
          </w:p>
        </w:tc>
        <w:tc>
          <w:tcPr>
            <w:tcW w:w="4675" w:type="dxa"/>
            <w:vAlign w:val="center"/>
          </w:tcPr>
          <w:p w14:paraId="52F25528" w14:textId="1FB32484" w:rsidR="00E20996" w:rsidRPr="00E5524E" w:rsidRDefault="0034521B" w:rsidP="000F6DBA">
            <w:pPr>
              <w:shd w:val="clear" w:color="auto" w:fill="FFFFFF"/>
              <w:spacing w:before="120" w:after="120"/>
              <w:jc w:val="center"/>
              <w:rPr>
                <w:rFonts w:ascii="Roboto" w:hAnsi="Roboto"/>
                <w:b/>
                <w:bCs/>
                <w:color w:val="1F1F1F"/>
                <w:sz w:val="20"/>
                <w:szCs w:val="20"/>
              </w:rPr>
            </w:pPr>
            <w:r w:rsidRPr="00E5524E">
              <w:rPr>
                <w:rFonts w:ascii="Roboto" w:hAnsi="Roboto"/>
                <w:b/>
                <w:bCs/>
                <w:color w:val="1F1F1F"/>
                <w:sz w:val="20"/>
                <w:szCs w:val="20"/>
              </w:rPr>
              <w:t>Remarks</w:t>
            </w:r>
          </w:p>
        </w:tc>
      </w:tr>
      <w:tr w:rsidR="0034521B" w:rsidRPr="00E5524E" w14:paraId="355F68CD" w14:textId="77777777" w:rsidTr="000F6DBA">
        <w:tc>
          <w:tcPr>
            <w:tcW w:w="2340" w:type="dxa"/>
            <w:vMerge w:val="restart"/>
            <w:vAlign w:val="center"/>
          </w:tcPr>
          <w:p w14:paraId="1DCF8F34" w14:textId="64D98888" w:rsidR="0034521B" w:rsidRPr="00E5524E" w:rsidRDefault="0034521B" w:rsidP="006E1892">
            <w:pPr>
              <w:rPr>
                <w:sz w:val="20"/>
                <w:szCs w:val="20"/>
              </w:rPr>
            </w:pPr>
            <w:r w:rsidRPr="00E5524E">
              <w:rPr>
                <w:rFonts w:ascii="Roboto" w:hAnsi="Roboto"/>
                <w:color w:val="1F1F1F"/>
                <w:sz w:val="20"/>
                <w:szCs w:val="20"/>
              </w:rPr>
              <w:t>Detailed Design and Procurement</w:t>
            </w:r>
          </w:p>
        </w:tc>
        <w:tc>
          <w:tcPr>
            <w:tcW w:w="1260" w:type="dxa"/>
            <w:vMerge w:val="restart"/>
            <w:vAlign w:val="center"/>
          </w:tcPr>
          <w:p w14:paraId="64D66779" w14:textId="1275A24E" w:rsidR="0034521B" w:rsidRPr="00E5524E" w:rsidRDefault="0034521B" w:rsidP="006E1892">
            <w:pPr>
              <w:jc w:val="center"/>
              <w:rPr>
                <w:sz w:val="20"/>
                <w:szCs w:val="20"/>
              </w:rPr>
            </w:pPr>
            <w:r w:rsidRPr="00E5524E">
              <w:rPr>
                <w:rFonts w:ascii="Roboto" w:hAnsi="Roboto"/>
                <w:color w:val="1F1F1F"/>
                <w:sz w:val="20"/>
                <w:szCs w:val="20"/>
              </w:rPr>
              <w:t>10 Months</w:t>
            </w:r>
          </w:p>
        </w:tc>
        <w:tc>
          <w:tcPr>
            <w:tcW w:w="4675" w:type="dxa"/>
          </w:tcPr>
          <w:p w14:paraId="33288ABE" w14:textId="2F1DB57A" w:rsidR="0034521B" w:rsidRPr="00E5524E" w:rsidRDefault="0034521B" w:rsidP="000F6DBA">
            <w:pPr>
              <w:shd w:val="clear" w:color="auto" w:fill="FFFFFF"/>
              <w:jc w:val="both"/>
              <w:rPr>
                <w:rFonts w:ascii="Roboto" w:hAnsi="Roboto"/>
                <w:color w:val="1F1F1F"/>
                <w:sz w:val="20"/>
                <w:szCs w:val="20"/>
              </w:rPr>
            </w:pPr>
            <w:r w:rsidRPr="00E5524E">
              <w:rPr>
                <w:rFonts w:ascii="Roboto" w:hAnsi="Roboto"/>
                <w:color w:val="1F1F1F"/>
                <w:sz w:val="20"/>
                <w:szCs w:val="20"/>
              </w:rPr>
              <w:t>Payment will be a lump sum based on deliverables and contract terms.</w:t>
            </w:r>
          </w:p>
        </w:tc>
      </w:tr>
      <w:tr w:rsidR="0034521B" w:rsidRPr="00E5524E" w14:paraId="5EA8DEFF" w14:textId="77777777" w:rsidTr="000F6DBA">
        <w:tc>
          <w:tcPr>
            <w:tcW w:w="2340" w:type="dxa"/>
            <w:vMerge/>
            <w:vAlign w:val="center"/>
          </w:tcPr>
          <w:p w14:paraId="083DBFA8" w14:textId="77777777" w:rsidR="0034521B" w:rsidRPr="00E5524E" w:rsidRDefault="0034521B" w:rsidP="006E1892">
            <w:pPr>
              <w:rPr>
                <w:sz w:val="20"/>
                <w:szCs w:val="20"/>
              </w:rPr>
            </w:pPr>
          </w:p>
        </w:tc>
        <w:tc>
          <w:tcPr>
            <w:tcW w:w="1260" w:type="dxa"/>
            <w:vMerge/>
            <w:vAlign w:val="center"/>
          </w:tcPr>
          <w:p w14:paraId="78F3FA01" w14:textId="77777777" w:rsidR="0034521B" w:rsidRPr="00E5524E" w:rsidRDefault="0034521B" w:rsidP="006E1892">
            <w:pPr>
              <w:jc w:val="center"/>
              <w:rPr>
                <w:sz w:val="20"/>
                <w:szCs w:val="20"/>
              </w:rPr>
            </w:pPr>
          </w:p>
        </w:tc>
        <w:tc>
          <w:tcPr>
            <w:tcW w:w="4675" w:type="dxa"/>
          </w:tcPr>
          <w:p w14:paraId="284448C8" w14:textId="56557364" w:rsidR="0034521B" w:rsidRPr="00E5524E" w:rsidRDefault="0034521B" w:rsidP="000F6DBA">
            <w:pPr>
              <w:shd w:val="clear" w:color="auto" w:fill="FFFFFF"/>
              <w:spacing w:before="100" w:beforeAutospacing="1"/>
              <w:jc w:val="both"/>
              <w:rPr>
                <w:rFonts w:ascii="Roboto" w:hAnsi="Roboto"/>
                <w:color w:val="1F1F1F"/>
                <w:sz w:val="20"/>
                <w:szCs w:val="20"/>
              </w:rPr>
            </w:pPr>
            <w:r w:rsidRPr="00E5524E">
              <w:rPr>
                <w:rFonts w:ascii="Roboto" w:hAnsi="Roboto"/>
                <w:color w:val="1F1F1F"/>
                <w:sz w:val="20"/>
                <w:szCs w:val="20"/>
              </w:rPr>
              <w:t>Detailed design and procurement procedures can be carried out in stages with the agreement of the EA and IsDB.</w:t>
            </w:r>
          </w:p>
        </w:tc>
      </w:tr>
      <w:tr w:rsidR="00D02D90" w:rsidRPr="00E5524E" w14:paraId="1B1635F7" w14:textId="77777777" w:rsidTr="000F6DBA">
        <w:tc>
          <w:tcPr>
            <w:tcW w:w="2340" w:type="dxa"/>
            <w:vAlign w:val="center"/>
          </w:tcPr>
          <w:p w14:paraId="0F8D4023" w14:textId="39F34716" w:rsidR="00D02D90" w:rsidRPr="00E5524E" w:rsidRDefault="00D02D90" w:rsidP="006E1892">
            <w:pPr>
              <w:rPr>
                <w:sz w:val="20"/>
                <w:szCs w:val="20"/>
              </w:rPr>
            </w:pPr>
            <w:r w:rsidRPr="00E5524E">
              <w:rPr>
                <w:rFonts w:ascii="Roboto" w:hAnsi="Roboto"/>
                <w:color w:val="1F1F1F"/>
                <w:sz w:val="20"/>
                <w:szCs w:val="20"/>
              </w:rPr>
              <w:t>Construction</w:t>
            </w:r>
            <w:r w:rsidR="006E1892" w:rsidRPr="00E5524E">
              <w:rPr>
                <w:rFonts w:ascii="Roboto" w:hAnsi="Roboto"/>
                <w:color w:val="1F1F1F"/>
                <w:sz w:val="20"/>
                <w:szCs w:val="20"/>
              </w:rPr>
              <w:t xml:space="preserve"> supervision</w:t>
            </w:r>
          </w:p>
        </w:tc>
        <w:tc>
          <w:tcPr>
            <w:tcW w:w="1260" w:type="dxa"/>
            <w:vAlign w:val="center"/>
          </w:tcPr>
          <w:p w14:paraId="01BE9BD5" w14:textId="695F46C2" w:rsidR="00D02D90" w:rsidRPr="00E5524E" w:rsidRDefault="00125207" w:rsidP="006E1892">
            <w:pPr>
              <w:jc w:val="center"/>
              <w:rPr>
                <w:sz w:val="20"/>
                <w:szCs w:val="20"/>
              </w:rPr>
            </w:pPr>
            <w:r>
              <w:rPr>
                <w:rFonts w:ascii="Roboto" w:hAnsi="Roboto"/>
                <w:color w:val="1F1F1F"/>
                <w:sz w:val="20"/>
                <w:szCs w:val="20"/>
              </w:rPr>
              <w:t>2</w:t>
            </w:r>
            <w:r w:rsidR="00D02D90" w:rsidRPr="00E5524E">
              <w:rPr>
                <w:rFonts w:ascii="Roboto" w:hAnsi="Roboto"/>
                <w:color w:val="1F1F1F"/>
                <w:sz w:val="20"/>
                <w:szCs w:val="20"/>
              </w:rPr>
              <w:t>0 Months</w:t>
            </w:r>
          </w:p>
        </w:tc>
        <w:tc>
          <w:tcPr>
            <w:tcW w:w="4675" w:type="dxa"/>
          </w:tcPr>
          <w:p w14:paraId="4E7935EA" w14:textId="00178FD2" w:rsidR="00D02D90" w:rsidRPr="00E5524E" w:rsidRDefault="00E939D5" w:rsidP="008B3918">
            <w:pPr>
              <w:shd w:val="clear" w:color="auto" w:fill="FFFFFF"/>
              <w:rPr>
                <w:rFonts w:ascii="Roboto" w:hAnsi="Roboto"/>
                <w:color w:val="1F1F1F"/>
                <w:sz w:val="20"/>
                <w:szCs w:val="20"/>
              </w:rPr>
            </w:pPr>
            <w:r w:rsidRPr="00E5524E">
              <w:rPr>
                <w:rFonts w:ascii="Roboto" w:hAnsi="Roboto"/>
                <w:color w:val="1F1F1F"/>
                <w:sz w:val="20"/>
                <w:szCs w:val="20"/>
              </w:rPr>
              <w:t>Supervision services will be compensated based on deliverables and actual number of staff-months utilized</w:t>
            </w:r>
            <w:r w:rsidR="00997033">
              <w:rPr>
                <w:rFonts w:ascii="Roboto" w:hAnsi="Roboto"/>
                <w:color w:val="1F1F1F"/>
                <w:sz w:val="20"/>
                <w:szCs w:val="20"/>
              </w:rPr>
              <w:t xml:space="preserve"> </w:t>
            </w:r>
            <w:r w:rsidR="008B3918">
              <w:rPr>
                <w:rFonts w:ascii="Roboto" w:hAnsi="Roboto"/>
                <w:color w:val="1F1F1F"/>
                <w:sz w:val="20"/>
                <w:szCs w:val="20"/>
              </w:rPr>
              <w:t xml:space="preserve">evidenced by </w:t>
            </w:r>
            <w:r w:rsidR="00997033" w:rsidRPr="00997033">
              <w:rPr>
                <w:rFonts w:ascii="Roboto" w:hAnsi="Roboto"/>
                <w:color w:val="1F1F1F"/>
                <w:sz w:val="20"/>
                <w:szCs w:val="20"/>
              </w:rPr>
              <w:t>a consolidated time sheet</w:t>
            </w:r>
            <w:r w:rsidR="008B3918">
              <w:rPr>
                <w:rFonts w:ascii="Roboto" w:hAnsi="Roboto"/>
                <w:color w:val="1F1F1F"/>
                <w:sz w:val="20"/>
                <w:szCs w:val="20"/>
              </w:rPr>
              <w:t>.</w:t>
            </w:r>
          </w:p>
        </w:tc>
      </w:tr>
      <w:tr w:rsidR="00D02D90" w:rsidRPr="00E5524E" w14:paraId="704BF549" w14:textId="77777777" w:rsidTr="000F6DBA">
        <w:tc>
          <w:tcPr>
            <w:tcW w:w="2340" w:type="dxa"/>
            <w:vAlign w:val="center"/>
          </w:tcPr>
          <w:p w14:paraId="769A5CDA" w14:textId="755CB92A" w:rsidR="00D02D90" w:rsidRPr="00E5524E" w:rsidRDefault="00D02D90" w:rsidP="006E1892">
            <w:pPr>
              <w:rPr>
                <w:sz w:val="20"/>
                <w:szCs w:val="20"/>
              </w:rPr>
            </w:pPr>
            <w:r w:rsidRPr="00E5524E">
              <w:rPr>
                <w:rFonts w:ascii="Roboto" w:hAnsi="Roboto"/>
                <w:color w:val="1F1F1F"/>
                <w:sz w:val="20"/>
                <w:szCs w:val="20"/>
              </w:rPr>
              <w:t>Procurement</w:t>
            </w:r>
            <w:r w:rsidR="00125207">
              <w:rPr>
                <w:rFonts w:ascii="Roboto" w:hAnsi="Roboto"/>
                <w:color w:val="1F1F1F"/>
                <w:sz w:val="20"/>
                <w:szCs w:val="20"/>
              </w:rPr>
              <w:t xml:space="preserve"> of Goods</w:t>
            </w:r>
          </w:p>
        </w:tc>
        <w:tc>
          <w:tcPr>
            <w:tcW w:w="1260" w:type="dxa"/>
            <w:vAlign w:val="center"/>
          </w:tcPr>
          <w:p w14:paraId="400341D7" w14:textId="2E852BDD" w:rsidR="00D02D90" w:rsidRPr="00E5524E" w:rsidRDefault="00D02D90" w:rsidP="006E1892">
            <w:pPr>
              <w:jc w:val="center"/>
              <w:rPr>
                <w:sz w:val="20"/>
                <w:szCs w:val="20"/>
              </w:rPr>
            </w:pPr>
            <w:r w:rsidRPr="00E5524E">
              <w:rPr>
                <w:rFonts w:ascii="Roboto" w:hAnsi="Roboto"/>
                <w:color w:val="1F1F1F"/>
                <w:sz w:val="20"/>
                <w:szCs w:val="20"/>
              </w:rPr>
              <w:t>6 Months</w:t>
            </w:r>
          </w:p>
        </w:tc>
        <w:tc>
          <w:tcPr>
            <w:tcW w:w="4675" w:type="dxa"/>
          </w:tcPr>
          <w:p w14:paraId="4D813145" w14:textId="6F8BF1A7" w:rsidR="00D02D90" w:rsidRPr="00E5524E" w:rsidRDefault="00D02D90" w:rsidP="000F6DBA">
            <w:pPr>
              <w:shd w:val="clear" w:color="auto" w:fill="FFFFFF"/>
              <w:jc w:val="both"/>
              <w:rPr>
                <w:rFonts w:ascii="Roboto" w:hAnsi="Roboto"/>
                <w:color w:val="1F1F1F"/>
                <w:sz w:val="20"/>
                <w:szCs w:val="20"/>
              </w:rPr>
            </w:pPr>
          </w:p>
        </w:tc>
      </w:tr>
    </w:tbl>
    <w:p w14:paraId="5772B305" w14:textId="720FF275" w:rsidR="00FA3BE0" w:rsidRPr="00FA3BE0" w:rsidRDefault="00FA3BE0" w:rsidP="002863A8">
      <w:pPr>
        <w:pStyle w:val="ab"/>
        <w:keepNext/>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15" w:name="_Toc191836517"/>
      <w:r w:rsidRPr="00FA3BE0">
        <w:rPr>
          <w:rFonts w:ascii="Roboto" w:eastAsia="Roboto Light" w:hAnsi="Roboto" w:cstheme="majorBidi"/>
          <w:b/>
          <w:bCs/>
          <w:color w:val="000000"/>
          <w:sz w:val="22"/>
          <w:szCs w:val="22"/>
        </w:rPr>
        <w:t>CONSULTANT TEAM COMPOSITION AND QUALIFICATIONS</w:t>
      </w:r>
      <w:bookmarkEnd w:id="15"/>
    </w:p>
    <w:p w14:paraId="337308D1" w14:textId="69B0DE20" w:rsidR="009F7688" w:rsidRPr="0097770D" w:rsidRDefault="009F7688" w:rsidP="000917D2">
      <w:pPr>
        <w:pStyle w:val="ab"/>
        <w:numPr>
          <w:ilvl w:val="0"/>
          <w:numId w:val="36"/>
        </w:numPr>
        <w:shd w:val="clear" w:color="auto" w:fill="FFFFFF"/>
        <w:spacing w:before="120" w:after="120"/>
        <w:ind w:left="1080" w:hanging="720"/>
        <w:contextualSpacing w:val="0"/>
        <w:jc w:val="both"/>
        <w:rPr>
          <w:rFonts w:ascii="Roboto" w:hAnsi="Roboto"/>
          <w:color w:val="1F1F1F"/>
          <w:sz w:val="22"/>
          <w:szCs w:val="22"/>
        </w:rPr>
      </w:pPr>
      <w:r w:rsidRPr="0097770D">
        <w:rPr>
          <w:rFonts w:ascii="Roboto" w:hAnsi="Roboto"/>
          <w:color w:val="1F1F1F"/>
          <w:sz w:val="22"/>
          <w:szCs w:val="22"/>
        </w:rPr>
        <w:t>The Consultant must possess the following minimum qualifications:</w:t>
      </w:r>
    </w:p>
    <w:p w14:paraId="5F25FAAA" w14:textId="5AD7DA1E" w:rsidR="009F7688" w:rsidRPr="00CB7238" w:rsidRDefault="009F7688" w:rsidP="000917D2">
      <w:pPr>
        <w:pStyle w:val="ab"/>
        <w:numPr>
          <w:ilvl w:val="1"/>
          <w:numId w:val="23"/>
        </w:numPr>
        <w:shd w:val="clear" w:color="auto" w:fill="FFFFFF"/>
        <w:spacing w:before="120" w:after="120"/>
        <w:jc w:val="both"/>
        <w:rPr>
          <w:rFonts w:ascii="Roboto" w:hAnsi="Roboto"/>
          <w:color w:val="1F1F1F"/>
          <w:sz w:val="22"/>
          <w:szCs w:val="22"/>
        </w:rPr>
      </w:pPr>
      <w:r w:rsidRPr="00CB7238">
        <w:rPr>
          <w:rFonts w:ascii="Roboto" w:hAnsi="Roboto"/>
          <w:b/>
          <w:bCs/>
          <w:color w:val="1F1F1F"/>
          <w:sz w:val="22"/>
          <w:szCs w:val="22"/>
        </w:rPr>
        <w:t>Experience:</w:t>
      </w:r>
    </w:p>
    <w:p w14:paraId="4F0E2333" w14:textId="66C277FF" w:rsidR="009F7688" w:rsidRPr="009F7688" w:rsidRDefault="009F7688" w:rsidP="000917D2">
      <w:pPr>
        <w:numPr>
          <w:ilvl w:val="0"/>
          <w:numId w:val="20"/>
        </w:numPr>
        <w:shd w:val="clear" w:color="auto" w:fill="FFFFFF"/>
        <w:tabs>
          <w:tab w:val="clear" w:pos="720"/>
          <w:tab w:val="num" w:pos="1890"/>
        </w:tabs>
        <w:spacing w:before="120" w:after="100" w:afterAutospacing="1"/>
        <w:ind w:left="1440"/>
        <w:jc w:val="both"/>
        <w:rPr>
          <w:rFonts w:ascii="Roboto" w:hAnsi="Roboto"/>
          <w:color w:val="1F1F1F"/>
          <w:sz w:val="22"/>
          <w:szCs w:val="22"/>
        </w:rPr>
      </w:pPr>
      <w:r w:rsidRPr="009F7688">
        <w:rPr>
          <w:rFonts w:ascii="Roboto" w:hAnsi="Roboto"/>
          <w:color w:val="1F1F1F"/>
          <w:sz w:val="22"/>
          <w:szCs w:val="22"/>
        </w:rPr>
        <w:t xml:space="preserve">Over 10 years of experience in </w:t>
      </w:r>
      <w:r w:rsidR="00C16478">
        <w:rPr>
          <w:rFonts w:ascii="Roboto" w:hAnsi="Roboto"/>
          <w:color w:val="1F1F1F"/>
          <w:sz w:val="22"/>
          <w:szCs w:val="22"/>
        </w:rPr>
        <w:t xml:space="preserve">design, </w:t>
      </w:r>
      <w:r w:rsidRPr="009F7688">
        <w:rPr>
          <w:rFonts w:ascii="Roboto" w:hAnsi="Roboto"/>
          <w:color w:val="1F1F1F"/>
          <w:sz w:val="22"/>
          <w:szCs w:val="22"/>
        </w:rPr>
        <w:t xml:space="preserve">construction and supervision of infrastructure projects, specifically in civil works, </w:t>
      </w:r>
      <w:r w:rsidR="00433220">
        <w:rPr>
          <w:rFonts w:ascii="Roboto" w:hAnsi="Roboto"/>
          <w:color w:val="1F1F1F"/>
          <w:sz w:val="22"/>
          <w:szCs w:val="22"/>
        </w:rPr>
        <w:t>goods</w:t>
      </w:r>
      <w:r w:rsidRPr="009F7688">
        <w:rPr>
          <w:rFonts w:ascii="Roboto" w:hAnsi="Roboto"/>
          <w:color w:val="1F1F1F"/>
          <w:sz w:val="22"/>
          <w:szCs w:val="22"/>
        </w:rPr>
        <w:t xml:space="preserve">, </w:t>
      </w:r>
      <w:r w:rsidR="000F76F9">
        <w:rPr>
          <w:rFonts w:ascii="Roboto" w:hAnsi="Roboto"/>
          <w:color w:val="1F1F1F"/>
          <w:sz w:val="22"/>
          <w:szCs w:val="22"/>
        </w:rPr>
        <w:t>in water sector</w:t>
      </w:r>
      <w:r w:rsidRPr="009F7688">
        <w:rPr>
          <w:rFonts w:ascii="Roboto" w:hAnsi="Roboto"/>
          <w:color w:val="1F1F1F"/>
          <w:sz w:val="22"/>
          <w:szCs w:val="22"/>
        </w:rPr>
        <w:t>.</w:t>
      </w:r>
    </w:p>
    <w:p w14:paraId="6C693464" w14:textId="77439F85" w:rsidR="009F7688" w:rsidRPr="009F7688" w:rsidRDefault="009F7688" w:rsidP="000917D2">
      <w:pPr>
        <w:numPr>
          <w:ilvl w:val="0"/>
          <w:numId w:val="20"/>
        </w:numPr>
        <w:shd w:val="clear" w:color="auto" w:fill="FFFFFF"/>
        <w:tabs>
          <w:tab w:val="clear" w:pos="720"/>
          <w:tab w:val="num" w:pos="1890"/>
        </w:tabs>
        <w:spacing w:before="100" w:beforeAutospacing="1" w:after="100" w:afterAutospacing="1"/>
        <w:ind w:left="1440"/>
        <w:jc w:val="both"/>
        <w:rPr>
          <w:rFonts w:ascii="Roboto" w:hAnsi="Roboto"/>
          <w:color w:val="1F1F1F"/>
          <w:sz w:val="22"/>
          <w:szCs w:val="22"/>
        </w:rPr>
      </w:pPr>
      <w:r w:rsidRPr="009F7688">
        <w:rPr>
          <w:rFonts w:ascii="Roboto" w:hAnsi="Roboto"/>
          <w:color w:val="1F1F1F"/>
          <w:sz w:val="22"/>
          <w:szCs w:val="22"/>
        </w:rPr>
        <w:t xml:space="preserve">Experience working in the Central Asian region </w:t>
      </w:r>
      <w:r w:rsidR="00C16478">
        <w:rPr>
          <w:rFonts w:ascii="Roboto" w:hAnsi="Roboto"/>
          <w:color w:val="1F1F1F"/>
          <w:sz w:val="22"/>
          <w:szCs w:val="22"/>
        </w:rPr>
        <w:t xml:space="preserve">for similar assignments </w:t>
      </w:r>
      <w:r w:rsidRPr="009F7688">
        <w:rPr>
          <w:rFonts w:ascii="Roboto" w:hAnsi="Roboto"/>
          <w:color w:val="1F1F1F"/>
          <w:sz w:val="22"/>
          <w:szCs w:val="22"/>
        </w:rPr>
        <w:t>is a significant asset. Familiarity with local context, legislation, and market is preferred.</w:t>
      </w:r>
    </w:p>
    <w:p w14:paraId="1B0BCA81" w14:textId="4EC7456C" w:rsidR="009F7688" w:rsidRPr="009F7688" w:rsidRDefault="009F7688" w:rsidP="000917D2">
      <w:pPr>
        <w:numPr>
          <w:ilvl w:val="0"/>
          <w:numId w:val="20"/>
        </w:numPr>
        <w:shd w:val="clear" w:color="auto" w:fill="FFFFFF"/>
        <w:tabs>
          <w:tab w:val="clear" w:pos="720"/>
          <w:tab w:val="num" w:pos="1890"/>
        </w:tabs>
        <w:spacing w:before="100" w:beforeAutospacing="1" w:after="100" w:afterAutospacing="1"/>
        <w:ind w:left="1440"/>
        <w:jc w:val="both"/>
        <w:rPr>
          <w:rFonts w:ascii="Roboto" w:hAnsi="Roboto"/>
          <w:color w:val="1F1F1F"/>
          <w:sz w:val="22"/>
          <w:szCs w:val="22"/>
        </w:rPr>
      </w:pPr>
      <w:r w:rsidRPr="009F7688">
        <w:rPr>
          <w:rFonts w:ascii="Roboto" w:hAnsi="Roboto"/>
          <w:color w:val="1F1F1F"/>
          <w:sz w:val="22"/>
          <w:szCs w:val="22"/>
        </w:rPr>
        <w:t xml:space="preserve">Proven experience working with IsDB projects or similar MDB-funded projects is a strong advantage. </w:t>
      </w:r>
    </w:p>
    <w:p w14:paraId="2E64792D" w14:textId="77777777" w:rsidR="009F7688" w:rsidRPr="009F7688" w:rsidRDefault="009F7688" w:rsidP="000917D2">
      <w:pPr>
        <w:numPr>
          <w:ilvl w:val="0"/>
          <w:numId w:val="20"/>
        </w:numPr>
        <w:shd w:val="clear" w:color="auto" w:fill="FFFFFF"/>
        <w:tabs>
          <w:tab w:val="clear" w:pos="720"/>
          <w:tab w:val="num" w:pos="1890"/>
        </w:tabs>
        <w:spacing w:before="100" w:beforeAutospacing="1" w:after="120"/>
        <w:ind w:left="1440"/>
        <w:jc w:val="both"/>
        <w:rPr>
          <w:rFonts w:ascii="Roboto" w:hAnsi="Roboto"/>
          <w:color w:val="1F1F1F"/>
          <w:sz w:val="22"/>
          <w:szCs w:val="22"/>
        </w:rPr>
      </w:pPr>
      <w:r w:rsidRPr="009F7688">
        <w:rPr>
          <w:rFonts w:ascii="Roboto" w:hAnsi="Roboto"/>
          <w:color w:val="1F1F1F"/>
          <w:sz w:val="22"/>
          <w:szCs w:val="22"/>
        </w:rPr>
        <w:t>A track record of successful project completion with positive evaluations from EAs, PIGs, and/or IsDB is highly regarded.</w:t>
      </w:r>
    </w:p>
    <w:p w14:paraId="5F8983AB" w14:textId="6DD0AD53" w:rsidR="009F7688" w:rsidRPr="009F7688" w:rsidRDefault="009F7688" w:rsidP="000917D2">
      <w:pPr>
        <w:pStyle w:val="ab"/>
        <w:keepNext/>
        <w:numPr>
          <w:ilvl w:val="1"/>
          <w:numId w:val="23"/>
        </w:numPr>
        <w:shd w:val="clear" w:color="auto" w:fill="FFFFFF"/>
        <w:spacing w:before="120" w:after="120"/>
        <w:jc w:val="both"/>
        <w:rPr>
          <w:rFonts w:ascii="Roboto" w:hAnsi="Roboto"/>
          <w:b/>
          <w:bCs/>
          <w:color w:val="1F1F1F"/>
          <w:sz w:val="22"/>
          <w:szCs w:val="22"/>
        </w:rPr>
      </w:pPr>
      <w:r w:rsidRPr="009F7688">
        <w:rPr>
          <w:rFonts w:ascii="Roboto" w:hAnsi="Roboto"/>
          <w:b/>
          <w:bCs/>
          <w:color w:val="1F1F1F"/>
          <w:sz w:val="22"/>
          <w:szCs w:val="22"/>
        </w:rPr>
        <w:t>Team Structure:</w:t>
      </w:r>
    </w:p>
    <w:p w14:paraId="398D2C89" w14:textId="77777777" w:rsidR="009F7688" w:rsidRPr="009F7688" w:rsidRDefault="009F7688" w:rsidP="005B181F">
      <w:pPr>
        <w:shd w:val="clear" w:color="auto" w:fill="FFFFFF"/>
        <w:spacing w:before="120" w:after="120"/>
        <w:ind w:left="1080"/>
        <w:jc w:val="both"/>
        <w:rPr>
          <w:rFonts w:ascii="Roboto" w:hAnsi="Roboto"/>
          <w:color w:val="1F1F1F"/>
          <w:sz w:val="22"/>
          <w:szCs w:val="22"/>
        </w:rPr>
      </w:pPr>
      <w:r w:rsidRPr="009F7688">
        <w:rPr>
          <w:rFonts w:ascii="Roboto" w:hAnsi="Roboto"/>
          <w:color w:val="1F1F1F"/>
          <w:sz w:val="22"/>
          <w:szCs w:val="22"/>
        </w:rPr>
        <w:t>The Consultant must have the capacity to provide a team with the following composition:</w:t>
      </w:r>
    </w:p>
    <w:p w14:paraId="77F24F72" w14:textId="4FA3E2A4" w:rsidR="009F7688" w:rsidRPr="009F7688" w:rsidRDefault="009F7688" w:rsidP="000917D2">
      <w:pPr>
        <w:numPr>
          <w:ilvl w:val="0"/>
          <w:numId w:val="21"/>
        </w:numPr>
        <w:shd w:val="clear" w:color="auto" w:fill="FFFFFF"/>
        <w:tabs>
          <w:tab w:val="clear" w:pos="720"/>
          <w:tab w:val="num" w:pos="1440"/>
        </w:tabs>
        <w:spacing w:before="120"/>
        <w:ind w:left="1440"/>
        <w:jc w:val="both"/>
        <w:rPr>
          <w:rFonts w:ascii="Roboto" w:hAnsi="Roboto"/>
          <w:color w:val="1F1F1F"/>
          <w:sz w:val="22"/>
          <w:szCs w:val="22"/>
        </w:rPr>
      </w:pPr>
      <w:r w:rsidRPr="009F7688">
        <w:rPr>
          <w:rFonts w:ascii="Roboto" w:hAnsi="Roboto"/>
          <w:b/>
          <w:bCs/>
          <w:color w:val="1F1F1F"/>
          <w:sz w:val="22"/>
          <w:szCs w:val="22"/>
        </w:rPr>
        <w:t>Key Experts:</w:t>
      </w:r>
      <w:r w:rsidRPr="009F7688">
        <w:rPr>
          <w:rFonts w:ascii="Roboto" w:hAnsi="Roboto"/>
          <w:color w:val="1F1F1F"/>
          <w:sz w:val="22"/>
          <w:szCs w:val="22"/>
        </w:rPr>
        <w:t xml:space="preserve"> Highly qualified and experienced international </w:t>
      </w:r>
      <w:r w:rsidR="004F0FC5">
        <w:rPr>
          <w:rFonts w:ascii="Roboto" w:hAnsi="Roboto"/>
          <w:color w:val="1F1F1F"/>
          <w:sz w:val="22"/>
          <w:szCs w:val="22"/>
        </w:rPr>
        <w:t xml:space="preserve">and national </w:t>
      </w:r>
      <w:r w:rsidRPr="009F7688">
        <w:rPr>
          <w:rFonts w:ascii="Roboto" w:hAnsi="Roboto"/>
          <w:color w:val="1F1F1F"/>
          <w:sz w:val="22"/>
          <w:szCs w:val="22"/>
        </w:rPr>
        <w:t>staff with expertise in key project areas.</w:t>
      </w:r>
    </w:p>
    <w:p w14:paraId="25DEB3CA" w14:textId="1F0E8EE4" w:rsidR="009F7688" w:rsidRPr="009F7688" w:rsidRDefault="009F7688" w:rsidP="000917D2">
      <w:pPr>
        <w:numPr>
          <w:ilvl w:val="0"/>
          <w:numId w:val="21"/>
        </w:numPr>
        <w:shd w:val="clear" w:color="auto" w:fill="FFFFFF"/>
        <w:tabs>
          <w:tab w:val="clear" w:pos="720"/>
          <w:tab w:val="num" w:pos="1440"/>
        </w:tabs>
        <w:spacing w:before="100" w:beforeAutospacing="1"/>
        <w:ind w:left="1440"/>
        <w:jc w:val="both"/>
        <w:rPr>
          <w:rFonts w:ascii="Roboto" w:hAnsi="Roboto"/>
          <w:color w:val="1F1F1F"/>
          <w:sz w:val="22"/>
          <w:szCs w:val="22"/>
        </w:rPr>
      </w:pPr>
      <w:r w:rsidRPr="009F7688">
        <w:rPr>
          <w:rFonts w:ascii="Roboto" w:hAnsi="Roboto"/>
          <w:b/>
          <w:bCs/>
          <w:color w:val="1F1F1F"/>
          <w:sz w:val="22"/>
          <w:szCs w:val="22"/>
        </w:rPr>
        <w:t>Non-Key Experts:</w:t>
      </w:r>
      <w:r w:rsidRPr="009F7688">
        <w:rPr>
          <w:rFonts w:ascii="Roboto" w:hAnsi="Roboto"/>
          <w:color w:val="1F1F1F"/>
          <w:sz w:val="22"/>
          <w:szCs w:val="22"/>
        </w:rPr>
        <w:t> Additional staff with relevant skills and experience.</w:t>
      </w:r>
    </w:p>
    <w:p w14:paraId="0F4A9933" w14:textId="5D65500A" w:rsidR="009F7688" w:rsidRPr="009F7688" w:rsidRDefault="009F7688" w:rsidP="000917D2">
      <w:pPr>
        <w:numPr>
          <w:ilvl w:val="0"/>
          <w:numId w:val="21"/>
        </w:numPr>
        <w:shd w:val="clear" w:color="auto" w:fill="FFFFFF"/>
        <w:tabs>
          <w:tab w:val="clear" w:pos="720"/>
          <w:tab w:val="num" w:pos="1440"/>
        </w:tabs>
        <w:spacing w:before="100" w:beforeAutospacing="1"/>
        <w:ind w:left="1440"/>
        <w:jc w:val="both"/>
        <w:rPr>
          <w:rFonts w:ascii="Roboto" w:hAnsi="Roboto"/>
          <w:color w:val="1F1F1F"/>
          <w:sz w:val="22"/>
          <w:szCs w:val="22"/>
        </w:rPr>
      </w:pPr>
      <w:r w:rsidRPr="009F7688">
        <w:rPr>
          <w:rFonts w:ascii="Roboto" w:hAnsi="Roboto"/>
          <w:b/>
          <w:bCs/>
          <w:color w:val="1F1F1F"/>
          <w:sz w:val="22"/>
          <w:szCs w:val="22"/>
        </w:rPr>
        <w:t>Supporting Staff:</w:t>
      </w:r>
      <w:r w:rsidRPr="009F7688">
        <w:rPr>
          <w:rFonts w:ascii="Roboto" w:hAnsi="Roboto"/>
          <w:color w:val="1F1F1F"/>
          <w:sz w:val="22"/>
          <w:szCs w:val="22"/>
        </w:rPr>
        <w:t> Personnel to handle administrative and logistical tasks (e.g., AutoCAD specialist, translator, office manager, driver).</w:t>
      </w:r>
    </w:p>
    <w:p w14:paraId="1F3A402E" w14:textId="699122C2" w:rsidR="005550F5" w:rsidRPr="005B181F" w:rsidRDefault="005550F5" w:rsidP="00146DF1">
      <w:pPr>
        <w:pStyle w:val="ab"/>
        <w:shd w:val="clear" w:color="auto" w:fill="FFFFFF"/>
        <w:spacing w:before="120" w:after="120"/>
        <w:ind w:left="1080"/>
        <w:contextualSpacing w:val="0"/>
        <w:jc w:val="both"/>
        <w:rPr>
          <w:rFonts w:ascii="Roboto" w:hAnsi="Roboto"/>
          <w:color w:val="1F1F1F"/>
          <w:sz w:val="22"/>
          <w:szCs w:val="22"/>
        </w:rPr>
      </w:pPr>
      <w:r w:rsidRPr="005B181F">
        <w:rPr>
          <w:rFonts w:ascii="Roboto" w:hAnsi="Roboto"/>
          <w:color w:val="1F1F1F"/>
          <w:sz w:val="22"/>
          <w:szCs w:val="22"/>
        </w:rPr>
        <w:t>To establish a basis for financial proposal evaluation, minimum number of professional staff and estimated man-months input is summarized below.</w:t>
      </w:r>
      <w:r w:rsidR="00E06497">
        <w:rPr>
          <w:rFonts w:ascii="Roboto" w:hAnsi="Roboto"/>
          <w:color w:val="1F1F1F"/>
          <w:sz w:val="22"/>
          <w:szCs w:val="22"/>
        </w:rPr>
        <w:t xml:space="preserve"> </w:t>
      </w:r>
    </w:p>
    <w:p w14:paraId="66B4CE4D" w14:textId="77777777" w:rsidR="00591750" w:rsidRDefault="00591750" w:rsidP="00E05E7A">
      <w:pPr>
        <w:pStyle w:val="ab"/>
        <w:shd w:val="clear" w:color="auto" w:fill="FFFFFF"/>
        <w:spacing w:before="120" w:after="120"/>
        <w:ind w:left="1440"/>
        <w:contextualSpacing w:val="0"/>
        <w:jc w:val="both"/>
        <w:rPr>
          <w:rFonts w:ascii="Roboto" w:hAnsi="Roboto"/>
          <w:i/>
          <w:iCs/>
          <w:color w:val="1F1F1F"/>
          <w:sz w:val="22"/>
          <w:szCs w:val="22"/>
        </w:rPr>
      </w:pPr>
    </w:p>
    <w:tbl>
      <w:tblPr>
        <w:tblW w:w="907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1"/>
        <w:gridCol w:w="2014"/>
        <w:gridCol w:w="4280"/>
        <w:gridCol w:w="1718"/>
      </w:tblGrid>
      <w:tr w:rsidR="00591750" w:rsidRPr="00A822EB" w14:paraId="2588DA40" w14:textId="77777777" w:rsidTr="00591750">
        <w:trPr>
          <w:trHeight w:val="280"/>
        </w:trPr>
        <w:tc>
          <w:tcPr>
            <w:tcW w:w="9073" w:type="dxa"/>
            <w:gridSpan w:val="4"/>
          </w:tcPr>
          <w:p w14:paraId="0EC137DD" w14:textId="1BD84A83" w:rsidR="00591750" w:rsidRPr="00A822EB" w:rsidRDefault="00591750" w:rsidP="00B027B3">
            <w:pPr>
              <w:pStyle w:val="TableParagraph"/>
              <w:kinsoku w:val="0"/>
              <w:overflowPunct w:val="0"/>
              <w:spacing w:before="22" w:line="237" w:lineRule="exact"/>
              <w:ind w:left="144"/>
              <w:rPr>
                <w:b/>
                <w:bCs/>
                <w:color w:val="4B4D52"/>
                <w:w w:val="110"/>
                <w:sz w:val="23"/>
                <w:szCs w:val="23"/>
                <w:lang w:val="en-US"/>
              </w:rPr>
            </w:pPr>
            <w:r w:rsidRPr="00A822EB">
              <w:rPr>
                <w:b/>
                <w:bCs/>
                <w:color w:val="4B4D52"/>
                <w:w w:val="110"/>
                <w:sz w:val="23"/>
                <w:szCs w:val="23"/>
                <w:lang w:val="en-US"/>
              </w:rPr>
              <w:t>Phase-1:</w:t>
            </w:r>
            <w:r w:rsidRPr="00A822EB">
              <w:rPr>
                <w:b/>
                <w:bCs/>
                <w:color w:val="4B4D52"/>
                <w:spacing w:val="-6"/>
                <w:w w:val="110"/>
                <w:sz w:val="23"/>
                <w:szCs w:val="23"/>
                <w:lang w:val="en-US"/>
              </w:rPr>
              <w:t xml:space="preserve"> </w:t>
            </w:r>
            <w:r w:rsidRPr="00A822EB">
              <w:rPr>
                <w:b/>
                <w:bCs/>
                <w:color w:val="4B4D52"/>
                <w:w w:val="110"/>
                <w:sz w:val="23"/>
                <w:szCs w:val="23"/>
                <w:lang w:val="en-US"/>
              </w:rPr>
              <w:t>Detailed</w:t>
            </w:r>
            <w:r w:rsidRPr="00A822EB">
              <w:rPr>
                <w:b/>
                <w:bCs/>
                <w:color w:val="4B4D52"/>
                <w:spacing w:val="-5"/>
                <w:w w:val="110"/>
                <w:sz w:val="23"/>
                <w:szCs w:val="23"/>
                <w:lang w:val="en-US"/>
              </w:rPr>
              <w:t xml:space="preserve"> </w:t>
            </w:r>
            <w:r w:rsidRPr="00A822EB">
              <w:rPr>
                <w:b/>
                <w:bCs/>
                <w:color w:val="4B4D52"/>
                <w:w w:val="110"/>
                <w:sz w:val="23"/>
                <w:szCs w:val="23"/>
                <w:lang w:val="en-US"/>
              </w:rPr>
              <w:t>Design</w:t>
            </w:r>
            <w:r w:rsidRPr="00A822EB">
              <w:rPr>
                <w:b/>
                <w:bCs/>
                <w:color w:val="4B4D52"/>
                <w:spacing w:val="-10"/>
                <w:w w:val="110"/>
                <w:sz w:val="23"/>
                <w:szCs w:val="23"/>
                <w:lang w:val="en-US"/>
              </w:rPr>
              <w:t xml:space="preserve"> </w:t>
            </w:r>
            <w:r w:rsidRPr="00A822EB">
              <w:rPr>
                <w:b/>
                <w:bCs/>
                <w:color w:val="4B4D52"/>
                <w:w w:val="110"/>
                <w:sz w:val="23"/>
                <w:szCs w:val="23"/>
                <w:lang w:val="en-US"/>
              </w:rPr>
              <w:t>and</w:t>
            </w:r>
            <w:r w:rsidRPr="00A822EB">
              <w:rPr>
                <w:b/>
                <w:bCs/>
                <w:color w:val="4B4D52"/>
                <w:spacing w:val="-10"/>
                <w:w w:val="110"/>
                <w:sz w:val="23"/>
                <w:szCs w:val="23"/>
                <w:lang w:val="en-US"/>
              </w:rPr>
              <w:t xml:space="preserve"> </w:t>
            </w:r>
            <w:r w:rsidRPr="00A822EB">
              <w:rPr>
                <w:b/>
                <w:bCs/>
                <w:color w:val="4B4D52"/>
                <w:w w:val="110"/>
                <w:sz w:val="23"/>
                <w:szCs w:val="23"/>
                <w:lang w:val="en-US"/>
              </w:rPr>
              <w:t>Tender</w:t>
            </w:r>
          </w:p>
        </w:tc>
      </w:tr>
      <w:tr w:rsidR="00591750" w:rsidRPr="00A822EB" w14:paraId="63F4A6AB" w14:textId="77777777" w:rsidTr="00591750">
        <w:trPr>
          <w:trHeight w:val="929"/>
        </w:trPr>
        <w:tc>
          <w:tcPr>
            <w:tcW w:w="1061" w:type="dxa"/>
          </w:tcPr>
          <w:p w14:paraId="0E298F3D" w14:textId="77777777" w:rsidR="00591750" w:rsidRPr="00A822EB" w:rsidRDefault="00591750" w:rsidP="00B027B3">
            <w:pPr>
              <w:pStyle w:val="TableParagraph"/>
              <w:kinsoku w:val="0"/>
              <w:overflowPunct w:val="0"/>
              <w:spacing w:before="6"/>
              <w:rPr>
                <w:sz w:val="28"/>
                <w:szCs w:val="28"/>
                <w:lang w:val="en-US"/>
              </w:rPr>
            </w:pPr>
          </w:p>
          <w:p w14:paraId="6B68BD4C" w14:textId="77777777" w:rsidR="00591750" w:rsidRPr="00A822EB" w:rsidRDefault="00591750" w:rsidP="00B027B3">
            <w:pPr>
              <w:pStyle w:val="TableParagraph"/>
              <w:kinsoku w:val="0"/>
              <w:overflowPunct w:val="0"/>
              <w:spacing w:before="1"/>
              <w:ind w:left="328" w:right="248"/>
              <w:jc w:val="center"/>
              <w:rPr>
                <w:b/>
                <w:bCs/>
                <w:color w:val="4B4D52"/>
                <w:w w:val="110"/>
                <w:sz w:val="21"/>
                <w:szCs w:val="21"/>
              </w:rPr>
            </w:pPr>
            <w:r w:rsidRPr="00A822EB">
              <w:rPr>
                <w:b/>
                <w:bCs/>
                <w:color w:val="4B4D52"/>
                <w:w w:val="110"/>
                <w:sz w:val="21"/>
                <w:szCs w:val="21"/>
              </w:rPr>
              <w:t>No</w:t>
            </w:r>
          </w:p>
        </w:tc>
        <w:tc>
          <w:tcPr>
            <w:tcW w:w="2014" w:type="dxa"/>
          </w:tcPr>
          <w:p w14:paraId="2C32F7E9" w14:textId="77777777" w:rsidR="00591750" w:rsidRPr="00A822EB" w:rsidRDefault="00591750" w:rsidP="00B027B3">
            <w:pPr>
              <w:pStyle w:val="TableParagraph"/>
              <w:kinsoku w:val="0"/>
              <w:overflowPunct w:val="0"/>
              <w:spacing w:before="174" w:line="254" w:lineRule="auto"/>
              <w:ind w:left="564" w:firstLine="7"/>
              <w:rPr>
                <w:b/>
                <w:bCs/>
                <w:color w:val="4B4D52"/>
                <w:sz w:val="23"/>
                <w:szCs w:val="23"/>
              </w:rPr>
            </w:pPr>
            <w:r w:rsidRPr="00A822EB">
              <w:rPr>
                <w:b/>
                <w:bCs/>
                <w:color w:val="4B4D52"/>
                <w:sz w:val="23"/>
                <w:szCs w:val="23"/>
              </w:rPr>
              <w:t>Required</w:t>
            </w:r>
            <w:r w:rsidRPr="00A822EB">
              <w:rPr>
                <w:b/>
                <w:bCs/>
                <w:color w:val="4B4D52"/>
                <w:spacing w:val="-55"/>
                <w:sz w:val="23"/>
                <w:szCs w:val="23"/>
              </w:rPr>
              <w:t xml:space="preserve"> </w:t>
            </w:r>
            <w:r w:rsidRPr="00A822EB">
              <w:rPr>
                <w:b/>
                <w:bCs/>
                <w:color w:val="4B4D52"/>
                <w:sz w:val="23"/>
                <w:szCs w:val="23"/>
              </w:rPr>
              <w:t>Expertise</w:t>
            </w:r>
          </w:p>
        </w:tc>
        <w:tc>
          <w:tcPr>
            <w:tcW w:w="4280" w:type="dxa"/>
          </w:tcPr>
          <w:p w14:paraId="3A5D5D51" w14:textId="77777777" w:rsidR="00591750" w:rsidRPr="00A822EB" w:rsidRDefault="00591750" w:rsidP="00B027B3">
            <w:pPr>
              <w:pStyle w:val="TableParagraph"/>
              <w:kinsoku w:val="0"/>
              <w:overflowPunct w:val="0"/>
              <w:spacing w:before="6"/>
              <w:rPr>
                <w:sz w:val="29"/>
                <w:szCs w:val="29"/>
              </w:rPr>
            </w:pPr>
          </w:p>
          <w:p w14:paraId="2AD1C4B1" w14:textId="77777777" w:rsidR="00591750" w:rsidRPr="00A822EB" w:rsidRDefault="00591750" w:rsidP="00B027B3">
            <w:pPr>
              <w:pStyle w:val="TableParagraph"/>
              <w:kinsoku w:val="0"/>
              <w:overflowPunct w:val="0"/>
              <w:ind w:left="1740" w:right="1658"/>
              <w:jc w:val="center"/>
              <w:rPr>
                <w:b/>
                <w:bCs/>
                <w:color w:val="4B4D52"/>
                <w:w w:val="105"/>
                <w:sz w:val="23"/>
                <w:szCs w:val="23"/>
              </w:rPr>
            </w:pPr>
            <w:r w:rsidRPr="00A822EB">
              <w:rPr>
                <w:b/>
                <w:bCs/>
                <w:color w:val="4B4D52"/>
                <w:w w:val="105"/>
                <w:sz w:val="23"/>
                <w:szCs w:val="23"/>
              </w:rPr>
              <w:t>Position</w:t>
            </w:r>
          </w:p>
        </w:tc>
        <w:tc>
          <w:tcPr>
            <w:tcW w:w="1718" w:type="dxa"/>
          </w:tcPr>
          <w:p w14:paraId="4C739317" w14:textId="77777777" w:rsidR="00591750" w:rsidRPr="00A822EB" w:rsidRDefault="00591750" w:rsidP="00B027B3">
            <w:pPr>
              <w:pStyle w:val="TableParagraph"/>
              <w:kinsoku w:val="0"/>
              <w:overflowPunct w:val="0"/>
              <w:spacing w:before="12"/>
              <w:ind w:left="382"/>
              <w:rPr>
                <w:b/>
                <w:bCs/>
                <w:color w:val="4B4D52"/>
                <w:w w:val="95"/>
                <w:sz w:val="28"/>
                <w:szCs w:val="28"/>
              </w:rPr>
            </w:pPr>
            <w:r w:rsidRPr="00A822EB">
              <w:rPr>
                <w:b/>
                <w:bCs/>
                <w:color w:val="4B4D52"/>
                <w:w w:val="95"/>
                <w:sz w:val="28"/>
                <w:szCs w:val="28"/>
              </w:rPr>
              <w:t>Estimated</w:t>
            </w:r>
          </w:p>
          <w:p w14:paraId="08DEBC90" w14:textId="77777777" w:rsidR="00591750" w:rsidRPr="00A822EB" w:rsidRDefault="00591750" w:rsidP="00B027B3">
            <w:pPr>
              <w:pStyle w:val="TableParagraph"/>
              <w:kinsoku w:val="0"/>
              <w:overflowPunct w:val="0"/>
              <w:spacing w:before="5" w:line="280" w:lineRule="atLeast"/>
              <w:ind w:left="227" w:right="147" w:firstLine="351"/>
              <w:rPr>
                <w:b/>
                <w:bCs/>
                <w:color w:val="4B4D52"/>
                <w:sz w:val="23"/>
                <w:szCs w:val="23"/>
              </w:rPr>
            </w:pPr>
            <w:r w:rsidRPr="00A822EB">
              <w:rPr>
                <w:b/>
                <w:bCs/>
                <w:color w:val="4B4D52"/>
                <w:w w:val="105"/>
                <w:sz w:val="23"/>
                <w:szCs w:val="23"/>
              </w:rPr>
              <w:t>Inputs</w:t>
            </w:r>
            <w:r w:rsidRPr="00A822EB">
              <w:rPr>
                <w:b/>
                <w:bCs/>
                <w:color w:val="4B4D52"/>
                <w:spacing w:val="1"/>
                <w:w w:val="105"/>
                <w:sz w:val="23"/>
                <w:szCs w:val="23"/>
              </w:rPr>
              <w:t xml:space="preserve"> </w:t>
            </w:r>
            <w:r w:rsidRPr="00A822EB">
              <w:rPr>
                <w:b/>
                <w:bCs/>
                <w:color w:val="4B4D52"/>
                <w:sz w:val="23"/>
                <w:szCs w:val="23"/>
              </w:rPr>
              <w:t>(man</w:t>
            </w:r>
            <w:r w:rsidRPr="00A822EB">
              <w:rPr>
                <w:b/>
                <w:bCs/>
                <w:color w:val="33343A"/>
                <w:sz w:val="23"/>
                <w:szCs w:val="23"/>
              </w:rPr>
              <w:t>-</w:t>
            </w:r>
            <w:r w:rsidRPr="00A822EB">
              <w:rPr>
                <w:b/>
                <w:bCs/>
                <w:color w:val="4B4D52"/>
                <w:sz w:val="23"/>
                <w:szCs w:val="23"/>
              </w:rPr>
              <w:t>month)</w:t>
            </w:r>
          </w:p>
        </w:tc>
      </w:tr>
      <w:tr w:rsidR="00591750" w:rsidRPr="00A822EB" w14:paraId="0F28BE0C" w14:textId="77777777" w:rsidTr="00591750">
        <w:trPr>
          <w:trHeight w:val="510"/>
        </w:trPr>
        <w:tc>
          <w:tcPr>
            <w:tcW w:w="1061" w:type="dxa"/>
          </w:tcPr>
          <w:p w14:paraId="3BAADD77" w14:textId="77777777" w:rsidR="00591750" w:rsidRPr="00A822EB" w:rsidRDefault="00591750" w:rsidP="00B027B3">
            <w:pPr>
              <w:pStyle w:val="TableParagraph"/>
              <w:kinsoku w:val="0"/>
              <w:overflowPunct w:val="0"/>
              <w:spacing w:before="87"/>
              <w:ind w:left="328" w:right="252"/>
              <w:jc w:val="center"/>
              <w:rPr>
                <w:b/>
                <w:bCs/>
                <w:color w:val="4B4D52"/>
                <w:w w:val="105"/>
                <w:sz w:val="23"/>
                <w:szCs w:val="23"/>
              </w:rPr>
            </w:pPr>
            <w:r w:rsidRPr="00A822EB">
              <w:rPr>
                <w:b/>
                <w:bCs/>
                <w:color w:val="4B4D52"/>
                <w:w w:val="105"/>
                <w:sz w:val="23"/>
                <w:szCs w:val="23"/>
              </w:rPr>
              <w:t>К-1</w:t>
            </w:r>
          </w:p>
        </w:tc>
        <w:tc>
          <w:tcPr>
            <w:tcW w:w="2014" w:type="dxa"/>
          </w:tcPr>
          <w:p w14:paraId="24FEF4ED" w14:textId="77777777" w:rsidR="00591750" w:rsidRPr="00A822EB" w:rsidRDefault="00591750" w:rsidP="00B027B3">
            <w:pPr>
              <w:pStyle w:val="TableParagraph"/>
              <w:kinsoku w:val="0"/>
              <w:overflowPunct w:val="0"/>
              <w:spacing w:before="106"/>
              <w:ind w:left="323" w:right="219"/>
              <w:jc w:val="center"/>
              <w:rPr>
                <w:color w:val="4B4D52"/>
                <w:spacing w:val="-1"/>
                <w:w w:val="115"/>
                <w:sz w:val="21"/>
                <w:szCs w:val="21"/>
              </w:rPr>
            </w:pPr>
            <w:r w:rsidRPr="00A822EB">
              <w:rPr>
                <w:color w:val="4B4D52"/>
                <w:spacing w:val="-1"/>
                <w:w w:val="115"/>
                <w:sz w:val="21"/>
                <w:szCs w:val="21"/>
              </w:rPr>
              <w:t>Кеу / Int./Nat.</w:t>
            </w:r>
          </w:p>
        </w:tc>
        <w:tc>
          <w:tcPr>
            <w:tcW w:w="4280" w:type="dxa"/>
          </w:tcPr>
          <w:p w14:paraId="770B3D99" w14:textId="62559875" w:rsidR="00591750" w:rsidRPr="00591750" w:rsidRDefault="00591750" w:rsidP="002660ED">
            <w:pPr>
              <w:pStyle w:val="TableParagraph"/>
              <w:kinsoku w:val="0"/>
              <w:overflowPunct w:val="0"/>
              <w:spacing w:before="3"/>
              <w:ind w:left="150"/>
              <w:rPr>
                <w:color w:val="4B4D52"/>
                <w:spacing w:val="-1"/>
                <w:w w:val="115"/>
                <w:sz w:val="21"/>
                <w:szCs w:val="21"/>
                <w:lang w:val="en-US"/>
              </w:rPr>
            </w:pPr>
            <w:r w:rsidRPr="00591750">
              <w:rPr>
                <w:color w:val="4B4D52"/>
                <w:spacing w:val="-1"/>
                <w:w w:val="115"/>
                <w:sz w:val="21"/>
                <w:szCs w:val="21"/>
                <w:lang w:val="en-US"/>
              </w:rPr>
              <w:t xml:space="preserve">Team Leader/ </w:t>
            </w:r>
          </w:p>
        </w:tc>
        <w:tc>
          <w:tcPr>
            <w:tcW w:w="1718" w:type="dxa"/>
          </w:tcPr>
          <w:p w14:paraId="0546FB70" w14:textId="77777777" w:rsidR="00591750" w:rsidRPr="00A822EB" w:rsidRDefault="00591750" w:rsidP="00B027B3">
            <w:pPr>
              <w:pStyle w:val="TableParagraph"/>
              <w:kinsoku w:val="0"/>
              <w:overflowPunct w:val="0"/>
              <w:spacing w:before="129"/>
              <w:ind w:left="738" w:right="627"/>
              <w:jc w:val="center"/>
              <w:rPr>
                <w:color w:val="4B4D52"/>
                <w:spacing w:val="-1"/>
                <w:w w:val="115"/>
                <w:sz w:val="21"/>
                <w:szCs w:val="21"/>
              </w:rPr>
            </w:pPr>
            <w:r w:rsidRPr="00A822EB">
              <w:rPr>
                <w:color w:val="4B4D52"/>
                <w:spacing w:val="-1"/>
                <w:w w:val="115"/>
                <w:sz w:val="21"/>
                <w:szCs w:val="21"/>
              </w:rPr>
              <w:t>10</w:t>
            </w:r>
          </w:p>
        </w:tc>
      </w:tr>
      <w:tr w:rsidR="00591750" w:rsidRPr="00A822EB" w14:paraId="08EB1F50" w14:textId="77777777" w:rsidTr="00591750">
        <w:trPr>
          <w:trHeight w:val="287"/>
        </w:trPr>
        <w:tc>
          <w:tcPr>
            <w:tcW w:w="1061" w:type="dxa"/>
          </w:tcPr>
          <w:p w14:paraId="290F9B57" w14:textId="77777777" w:rsidR="00591750" w:rsidRPr="00A822EB" w:rsidRDefault="00591750" w:rsidP="00B027B3">
            <w:pPr>
              <w:pStyle w:val="TableParagraph"/>
              <w:kinsoku w:val="0"/>
              <w:overflowPunct w:val="0"/>
              <w:spacing w:before="8" w:line="259" w:lineRule="exact"/>
              <w:ind w:left="325" w:right="256"/>
              <w:jc w:val="center"/>
              <w:rPr>
                <w:b/>
                <w:bCs/>
                <w:color w:val="4B4D52"/>
                <w:w w:val="110"/>
                <w:sz w:val="23"/>
                <w:szCs w:val="23"/>
              </w:rPr>
            </w:pPr>
            <w:r w:rsidRPr="00A822EB">
              <w:rPr>
                <w:b/>
                <w:bCs/>
                <w:color w:val="4B4D52"/>
                <w:w w:val="110"/>
                <w:sz w:val="23"/>
                <w:szCs w:val="23"/>
              </w:rPr>
              <w:t>К-2</w:t>
            </w:r>
          </w:p>
        </w:tc>
        <w:tc>
          <w:tcPr>
            <w:tcW w:w="2014" w:type="dxa"/>
          </w:tcPr>
          <w:p w14:paraId="56C72F4C" w14:textId="77777777" w:rsidR="00591750" w:rsidRPr="00A822EB" w:rsidRDefault="00591750" w:rsidP="00B027B3">
            <w:pPr>
              <w:pStyle w:val="TableParagraph"/>
              <w:kinsoku w:val="0"/>
              <w:overflowPunct w:val="0"/>
              <w:spacing w:before="34" w:line="233" w:lineRule="exact"/>
              <w:ind w:left="316" w:right="236"/>
              <w:jc w:val="center"/>
              <w:rPr>
                <w:color w:val="4B4D52"/>
                <w:spacing w:val="-1"/>
                <w:w w:val="115"/>
                <w:sz w:val="21"/>
                <w:szCs w:val="21"/>
              </w:rPr>
            </w:pPr>
            <w:r w:rsidRPr="00A822EB">
              <w:rPr>
                <w:color w:val="4B4D52"/>
                <w:spacing w:val="-1"/>
                <w:w w:val="115"/>
                <w:sz w:val="21"/>
                <w:szCs w:val="21"/>
              </w:rPr>
              <w:t>Кеу / Int./Nat.</w:t>
            </w:r>
          </w:p>
        </w:tc>
        <w:tc>
          <w:tcPr>
            <w:tcW w:w="4280" w:type="dxa"/>
          </w:tcPr>
          <w:p w14:paraId="326E5685" w14:textId="08C6ABCE" w:rsidR="00591750" w:rsidRPr="00A822EB" w:rsidRDefault="00F416FF" w:rsidP="00B027B3">
            <w:pPr>
              <w:pStyle w:val="TableParagraph"/>
              <w:kinsoku w:val="0"/>
              <w:overflowPunct w:val="0"/>
              <w:spacing w:before="63" w:line="204" w:lineRule="exact"/>
              <w:ind w:left="154"/>
              <w:rPr>
                <w:color w:val="4B4D52"/>
                <w:spacing w:val="-1"/>
                <w:w w:val="115"/>
                <w:sz w:val="21"/>
                <w:szCs w:val="21"/>
              </w:rPr>
            </w:pPr>
            <w:r>
              <w:rPr>
                <w:color w:val="4B4D52"/>
                <w:spacing w:val="-1"/>
                <w:w w:val="115"/>
                <w:sz w:val="21"/>
                <w:szCs w:val="21"/>
                <w:lang w:val="en-US"/>
              </w:rPr>
              <w:t>Irrigation</w:t>
            </w:r>
            <w:r w:rsidR="00591750" w:rsidRPr="00A822EB">
              <w:rPr>
                <w:color w:val="4B4D52"/>
                <w:spacing w:val="-1"/>
                <w:w w:val="115"/>
                <w:sz w:val="21"/>
                <w:szCs w:val="21"/>
              </w:rPr>
              <w:t xml:space="preserve"> Specialist</w:t>
            </w:r>
          </w:p>
        </w:tc>
        <w:tc>
          <w:tcPr>
            <w:tcW w:w="1718" w:type="dxa"/>
          </w:tcPr>
          <w:p w14:paraId="4DF9F2F9" w14:textId="48B9B582" w:rsidR="00591750" w:rsidRPr="002660ED" w:rsidRDefault="004456A1" w:rsidP="00B027B3">
            <w:pPr>
              <w:pStyle w:val="TableParagraph"/>
              <w:kinsoku w:val="0"/>
              <w:overflowPunct w:val="0"/>
              <w:spacing w:before="63" w:line="204" w:lineRule="exact"/>
              <w:ind w:left="90"/>
              <w:jc w:val="center"/>
              <w:rPr>
                <w:color w:val="4B4D52"/>
                <w:spacing w:val="-1"/>
                <w:w w:val="115"/>
                <w:sz w:val="21"/>
                <w:szCs w:val="21"/>
                <w:lang w:val="en-US"/>
              </w:rPr>
            </w:pPr>
            <w:r>
              <w:rPr>
                <w:color w:val="4B4D52"/>
                <w:spacing w:val="-1"/>
                <w:w w:val="115"/>
                <w:sz w:val="21"/>
                <w:szCs w:val="21"/>
                <w:lang w:val="en-US"/>
              </w:rPr>
              <w:t>7</w:t>
            </w:r>
          </w:p>
        </w:tc>
      </w:tr>
      <w:tr w:rsidR="00591750" w:rsidRPr="00A822EB" w14:paraId="6C45FA9C" w14:textId="77777777" w:rsidTr="00591750">
        <w:trPr>
          <w:trHeight w:val="294"/>
        </w:trPr>
        <w:tc>
          <w:tcPr>
            <w:tcW w:w="1061" w:type="dxa"/>
          </w:tcPr>
          <w:p w14:paraId="3F1D0645" w14:textId="77777777" w:rsidR="00591750" w:rsidRPr="00A822EB" w:rsidRDefault="00591750" w:rsidP="00B027B3">
            <w:pPr>
              <w:pStyle w:val="TableParagraph"/>
              <w:kinsoku w:val="0"/>
              <w:overflowPunct w:val="0"/>
              <w:spacing w:before="15" w:line="259" w:lineRule="exact"/>
              <w:ind w:left="328" w:right="252"/>
              <w:jc w:val="center"/>
              <w:rPr>
                <w:b/>
                <w:bCs/>
                <w:color w:val="4B4D52"/>
                <w:w w:val="115"/>
                <w:sz w:val="23"/>
                <w:szCs w:val="23"/>
              </w:rPr>
            </w:pPr>
            <w:r w:rsidRPr="00A822EB">
              <w:rPr>
                <w:b/>
                <w:bCs/>
                <w:color w:val="4B4D52"/>
                <w:w w:val="115"/>
                <w:sz w:val="23"/>
                <w:szCs w:val="23"/>
              </w:rPr>
              <w:t>К</w:t>
            </w:r>
            <w:r w:rsidRPr="00A822EB">
              <w:rPr>
                <w:b/>
                <w:bCs/>
                <w:color w:val="33343A"/>
                <w:w w:val="115"/>
                <w:sz w:val="23"/>
                <w:szCs w:val="23"/>
              </w:rPr>
              <w:t>-</w:t>
            </w:r>
            <w:r w:rsidRPr="00A822EB">
              <w:rPr>
                <w:b/>
                <w:bCs/>
                <w:color w:val="4B4D52"/>
                <w:w w:val="115"/>
                <w:sz w:val="23"/>
                <w:szCs w:val="23"/>
              </w:rPr>
              <w:t>3</w:t>
            </w:r>
          </w:p>
        </w:tc>
        <w:tc>
          <w:tcPr>
            <w:tcW w:w="2014" w:type="dxa"/>
          </w:tcPr>
          <w:p w14:paraId="57866679" w14:textId="77777777" w:rsidR="00591750" w:rsidRPr="00A822EB" w:rsidRDefault="00591750" w:rsidP="00B027B3">
            <w:pPr>
              <w:pStyle w:val="TableParagraph"/>
              <w:kinsoku w:val="0"/>
              <w:overflowPunct w:val="0"/>
              <w:spacing w:before="34" w:line="240" w:lineRule="exact"/>
              <w:ind w:left="319" w:right="236"/>
              <w:jc w:val="center"/>
              <w:rPr>
                <w:color w:val="4B4D52"/>
                <w:spacing w:val="-1"/>
                <w:w w:val="115"/>
                <w:sz w:val="21"/>
                <w:szCs w:val="21"/>
              </w:rPr>
            </w:pPr>
            <w:r w:rsidRPr="00A822EB">
              <w:rPr>
                <w:color w:val="4B4D52"/>
                <w:spacing w:val="-1"/>
                <w:w w:val="115"/>
                <w:sz w:val="21"/>
                <w:szCs w:val="21"/>
              </w:rPr>
              <w:t>Кеу / Int./Nat.</w:t>
            </w:r>
          </w:p>
        </w:tc>
        <w:tc>
          <w:tcPr>
            <w:tcW w:w="4280" w:type="dxa"/>
          </w:tcPr>
          <w:p w14:paraId="5A160EE4" w14:textId="77777777" w:rsidR="00591750" w:rsidRPr="00A822EB" w:rsidRDefault="00591750" w:rsidP="00B027B3">
            <w:pPr>
              <w:pStyle w:val="TableParagraph"/>
              <w:kinsoku w:val="0"/>
              <w:overflowPunct w:val="0"/>
              <w:spacing w:before="48" w:line="226" w:lineRule="exact"/>
              <w:ind w:left="146"/>
              <w:rPr>
                <w:color w:val="4B4D52"/>
                <w:spacing w:val="-1"/>
                <w:w w:val="115"/>
                <w:sz w:val="21"/>
                <w:szCs w:val="21"/>
              </w:rPr>
            </w:pPr>
            <w:r w:rsidRPr="00A822EB">
              <w:rPr>
                <w:color w:val="4B4D52"/>
                <w:spacing w:val="-1"/>
                <w:w w:val="115"/>
                <w:sz w:val="21"/>
                <w:szCs w:val="21"/>
              </w:rPr>
              <w:t>Procurement/Contract Specialist</w:t>
            </w:r>
          </w:p>
        </w:tc>
        <w:tc>
          <w:tcPr>
            <w:tcW w:w="1718" w:type="dxa"/>
          </w:tcPr>
          <w:p w14:paraId="1B461FFD" w14:textId="77777777" w:rsidR="00591750" w:rsidRPr="00A822EB" w:rsidRDefault="00591750" w:rsidP="00B027B3">
            <w:pPr>
              <w:pStyle w:val="TableParagraph"/>
              <w:kinsoku w:val="0"/>
              <w:overflowPunct w:val="0"/>
              <w:spacing w:before="42" w:line="232" w:lineRule="exact"/>
              <w:ind w:left="738" w:right="632"/>
              <w:jc w:val="center"/>
              <w:rPr>
                <w:color w:val="4B4D52"/>
                <w:spacing w:val="-1"/>
                <w:w w:val="115"/>
                <w:sz w:val="21"/>
                <w:szCs w:val="21"/>
              </w:rPr>
            </w:pPr>
            <w:r w:rsidRPr="00A822EB">
              <w:rPr>
                <w:color w:val="4B4D52"/>
                <w:spacing w:val="-1"/>
                <w:w w:val="115"/>
                <w:sz w:val="21"/>
                <w:szCs w:val="21"/>
              </w:rPr>
              <w:t>10</w:t>
            </w:r>
          </w:p>
        </w:tc>
      </w:tr>
      <w:tr w:rsidR="00591750" w:rsidRPr="00A822EB" w14:paraId="0CEEDDEA" w14:textId="77777777" w:rsidTr="00591750">
        <w:trPr>
          <w:trHeight w:val="590"/>
        </w:trPr>
        <w:tc>
          <w:tcPr>
            <w:tcW w:w="1061" w:type="dxa"/>
          </w:tcPr>
          <w:p w14:paraId="53AC1A5F" w14:textId="77777777" w:rsidR="00591750" w:rsidRPr="00A822EB" w:rsidRDefault="00591750" w:rsidP="00B027B3">
            <w:pPr>
              <w:pStyle w:val="TableParagraph"/>
              <w:kinsoku w:val="0"/>
              <w:overflowPunct w:val="0"/>
              <w:spacing w:before="159"/>
              <w:ind w:left="310" w:right="256"/>
              <w:jc w:val="center"/>
              <w:rPr>
                <w:b/>
                <w:bCs/>
                <w:color w:val="4B4D52"/>
                <w:w w:val="110"/>
                <w:sz w:val="23"/>
                <w:szCs w:val="23"/>
              </w:rPr>
            </w:pPr>
            <w:r w:rsidRPr="00A822EB">
              <w:rPr>
                <w:b/>
                <w:bCs/>
                <w:color w:val="4B4D52"/>
                <w:w w:val="110"/>
                <w:sz w:val="23"/>
                <w:szCs w:val="23"/>
              </w:rPr>
              <w:t>К-4</w:t>
            </w:r>
          </w:p>
        </w:tc>
        <w:tc>
          <w:tcPr>
            <w:tcW w:w="2014" w:type="dxa"/>
          </w:tcPr>
          <w:p w14:paraId="0C7C9757" w14:textId="77777777" w:rsidR="00591750" w:rsidRPr="00A822EB" w:rsidRDefault="00591750" w:rsidP="00B027B3">
            <w:pPr>
              <w:pStyle w:val="TableParagraph"/>
              <w:kinsoku w:val="0"/>
              <w:overflowPunct w:val="0"/>
              <w:spacing w:before="185"/>
              <w:ind w:left="323" w:right="234"/>
              <w:jc w:val="center"/>
              <w:rPr>
                <w:color w:val="4B4D52"/>
                <w:spacing w:val="-1"/>
                <w:w w:val="115"/>
                <w:sz w:val="21"/>
                <w:szCs w:val="21"/>
              </w:rPr>
            </w:pPr>
            <w:r w:rsidRPr="00A822EB">
              <w:rPr>
                <w:color w:val="4B4D52"/>
                <w:spacing w:val="-1"/>
                <w:w w:val="115"/>
                <w:sz w:val="21"/>
                <w:szCs w:val="21"/>
              </w:rPr>
              <w:t>Кеу / Int./Nat.</w:t>
            </w:r>
          </w:p>
        </w:tc>
        <w:tc>
          <w:tcPr>
            <w:tcW w:w="4280" w:type="dxa"/>
          </w:tcPr>
          <w:p w14:paraId="22C69C81" w14:textId="1775147F" w:rsidR="00591750" w:rsidRPr="00A822EB" w:rsidRDefault="00591750" w:rsidP="00B027B3">
            <w:pPr>
              <w:pStyle w:val="TableParagraph"/>
              <w:kinsoku w:val="0"/>
              <w:overflowPunct w:val="0"/>
              <w:spacing w:before="27" w:line="270" w:lineRule="atLeast"/>
              <w:ind w:left="145" w:right="333"/>
              <w:rPr>
                <w:color w:val="4B4D52"/>
                <w:spacing w:val="-1"/>
                <w:w w:val="115"/>
                <w:sz w:val="21"/>
                <w:szCs w:val="21"/>
                <w:lang w:val="en-US"/>
              </w:rPr>
            </w:pPr>
            <w:r w:rsidRPr="00A822EB">
              <w:rPr>
                <w:color w:val="4B4D52"/>
                <w:spacing w:val="-1"/>
                <w:w w:val="115"/>
                <w:sz w:val="21"/>
                <w:szCs w:val="21"/>
                <w:lang w:val="en-US"/>
              </w:rPr>
              <w:t>Deputy Team Leader/</w:t>
            </w:r>
            <w:r w:rsidR="00155F0B" w:rsidRPr="00A822EB" w:rsidDel="00155F0B">
              <w:rPr>
                <w:color w:val="4B4D52"/>
                <w:spacing w:val="-1"/>
                <w:w w:val="115"/>
                <w:sz w:val="21"/>
                <w:szCs w:val="21"/>
                <w:lang w:val="en-US"/>
              </w:rPr>
              <w:t xml:space="preserve"> </w:t>
            </w:r>
            <w:r w:rsidRPr="00A822EB">
              <w:rPr>
                <w:color w:val="4B4D52"/>
                <w:spacing w:val="-1"/>
                <w:w w:val="115"/>
                <w:sz w:val="21"/>
                <w:szCs w:val="21"/>
                <w:lang w:val="en-US"/>
              </w:rPr>
              <w:t>Project Chief Engineer</w:t>
            </w:r>
            <w:r w:rsidR="00155F0B">
              <w:rPr>
                <w:color w:val="4B4D52"/>
                <w:spacing w:val="-1"/>
                <w:w w:val="115"/>
                <w:sz w:val="21"/>
                <w:szCs w:val="21"/>
                <w:lang w:val="en-US"/>
              </w:rPr>
              <w:t>/Design</w:t>
            </w:r>
            <w:r w:rsidR="00155F0B" w:rsidRPr="00591750">
              <w:rPr>
                <w:color w:val="4B4D52"/>
                <w:spacing w:val="-1"/>
                <w:w w:val="115"/>
                <w:sz w:val="21"/>
                <w:szCs w:val="21"/>
                <w:lang w:val="en-US"/>
              </w:rPr>
              <w:t xml:space="preserve"> Engineer</w:t>
            </w:r>
          </w:p>
        </w:tc>
        <w:tc>
          <w:tcPr>
            <w:tcW w:w="1718" w:type="dxa"/>
          </w:tcPr>
          <w:p w14:paraId="386EC7AC" w14:textId="77777777" w:rsidR="00591750" w:rsidRPr="00A822EB" w:rsidRDefault="00591750" w:rsidP="00B027B3">
            <w:pPr>
              <w:pStyle w:val="TableParagraph"/>
              <w:kinsoku w:val="0"/>
              <w:overflowPunct w:val="0"/>
              <w:spacing w:before="187"/>
              <w:ind w:left="742" w:right="635"/>
              <w:jc w:val="center"/>
              <w:rPr>
                <w:color w:val="4B4D52"/>
                <w:spacing w:val="-1"/>
                <w:w w:val="115"/>
                <w:sz w:val="21"/>
                <w:szCs w:val="21"/>
              </w:rPr>
            </w:pPr>
            <w:r w:rsidRPr="00A822EB">
              <w:rPr>
                <w:color w:val="4B4D52"/>
                <w:spacing w:val="-1"/>
                <w:w w:val="115"/>
                <w:sz w:val="21"/>
                <w:szCs w:val="21"/>
              </w:rPr>
              <w:t>10</w:t>
            </w:r>
          </w:p>
        </w:tc>
      </w:tr>
      <w:tr w:rsidR="00591750" w:rsidRPr="00A822EB" w14:paraId="3148DC77" w14:textId="77777777" w:rsidTr="00591750">
        <w:trPr>
          <w:trHeight w:val="280"/>
        </w:trPr>
        <w:tc>
          <w:tcPr>
            <w:tcW w:w="1061" w:type="dxa"/>
          </w:tcPr>
          <w:p w14:paraId="42C417F9" w14:textId="019FFE91" w:rsidR="00591750" w:rsidRPr="00A822EB" w:rsidRDefault="00591750" w:rsidP="00B027B3">
            <w:pPr>
              <w:pStyle w:val="TableParagraph"/>
              <w:kinsoku w:val="0"/>
              <w:overflowPunct w:val="0"/>
              <w:spacing w:before="8" w:line="252" w:lineRule="exact"/>
              <w:ind w:left="310" w:right="256"/>
              <w:jc w:val="center"/>
              <w:rPr>
                <w:b/>
                <w:bCs/>
                <w:color w:val="4B4D52"/>
                <w:w w:val="110"/>
                <w:sz w:val="23"/>
                <w:szCs w:val="23"/>
              </w:rPr>
            </w:pPr>
          </w:p>
        </w:tc>
        <w:tc>
          <w:tcPr>
            <w:tcW w:w="2014" w:type="dxa"/>
          </w:tcPr>
          <w:p w14:paraId="77D88D9C" w14:textId="71F5BD84" w:rsidR="00591750" w:rsidRPr="00A822EB" w:rsidRDefault="00591750" w:rsidP="00B027B3">
            <w:pPr>
              <w:pStyle w:val="TableParagraph"/>
              <w:kinsoku w:val="0"/>
              <w:overflowPunct w:val="0"/>
              <w:spacing w:before="27" w:line="233" w:lineRule="exact"/>
              <w:ind w:left="317" w:right="236"/>
              <w:jc w:val="center"/>
              <w:rPr>
                <w:color w:val="4B4D52"/>
                <w:spacing w:val="-1"/>
                <w:w w:val="115"/>
                <w:sz w:val="21"/>
                <w:szCs w:val="21"/>
              </w:rPr>
            </w:pPr>
          </w:p>
        </w:tc>
        <w:tc>
          <w:tcPr>
            <w:tcW w:w="4280" w:type="dxa"/>
          </w:tcPr>
          <w:p w14:paraId="49BD97ED" w14:textId="7B745DAC" w:rsidR="00591750" w:rsidRPr="00591750" w:rsidRDefault="00591750" w:rsidP="00B027B3">
            <w:pPr>
              <w:pStyle w:val="TableParagraph"/>
              <w:kinsoku w:val="0"/>
              <w:overflowPunct w:val="0"/>
              <w:spacing w:before="41" w:line="219" w:lineRule="exact"/>
              <w:ind w:left="146"/>
              <w:rPr>
                <w:color w:val="4B4D52"/>
                <w:spacing w:val="-1"/>
                <w:w w:val="115"/>
                <w:sz w:val="21"/>
                <w:szCs w:val="21"/>
                <w:lang w:val="en-US"/>
              </w:rPr>
            </w:pPr>
          </w:p>
        </w:tc>
        <w:tc>
          <w:tcPr>
            <w:tcW w:w="1718" w:type="dxa"/>
          </w:tcPr>
          <w:p w14:paraId="097A3B7D" w14:textId="3A3A8A71" w:rsidR="00591750" w:rsidRPr="00A822EB" w:rsidRDefault="00591750" w:rsidP="00B027B3">
            <w:pPr>
              <w:pStyle w:val="TableParagraph"/>
              <w:kinsoku w:val="0"/>
              <w:overflowPunct w:val="0"/>
              <w:spacing w:before="28" w:line="232" w:lineRule="exact"/>
              <w:ind w:left="742" w:right="635"/>
              <w:jc w:val="center"/>
              <w:rPr>
                <w:color w:val="4B4D52"/>
                <w:spacing w:val="-1"/>
                <w:w w:val="115"/>
                <w:sz w:val="21"/>
                <w:szCs w:val="21"/>
              </w:rPr>
            </w:pPr>
          </w:p>
        </w:tc>
      </w:tr>
      <w:tr w:rsidR="00591750" w:rsidRPr="00A822EB" w14:paraId="14771CF0" w14:textId="77777777" w:rsidTr="00591750">
        <w:trPr>
          <w:trHeight w:val="272"/>
        </w:trPr>
        <w:tc>
          <w:tcPr>
            <w:tcW w:w="1061" w:type="dxa"/>
          </w:tcPr>
          <w:p w14:paraId="533E8198" w14:textId="72DDEDBC" w:rsidR="00591750" w:rsidRPr="002660ED" w:rsidRDefault="00591750" w:rsidP="00B027B3">
            <w:pPr>
              <w:pStyle w:val="TableParagraph"/>
              <w:kinsoku w:val="0"/>
              <w:overflowPunct w:val="0"/>
              <w:spacing w:line="253" w:lineRule="exact"/>
              <w:ind w:left="306" w:right="256"/>
              <w:jc w:val="center"/>
              <w:rPr>
                <w:b/>
                <w:bCs/>
                <w:color w:val="4B4D52"/>
                <w:spacing w:val="-3"/>
                <w:sz w:val="23"/>
                <w:szCs w:val="23"/>
                <w:lang w:val="en-US"/>
              </w:rPr>
            </w:pPr>
            <w:r w:rsidRPr="00A822EB">
              <w:rPr>
                <w:b/>
                <w:bCs/>
                <w:color w:val="4B4D52"/>
                <w:spacing w:val="-3"/>
                <w:sz w:val="23"/>
                <w:szCs w:val="23"/>
              </w:rPr>
              <w:t>К</w:t>
            </w:r>
            <w:r w:rsidRPr="00A822EB">
              <w:rPr>
                <w:b/>
                <w:bCs/>
                <w:color w:val="4B4D52"/>
                <w:spacing w:val="-12"/>
                <w:sz w:val="23"/>
                <w:szCs w:val="23"/>
              </w:rPr>
              <w:t xml:space="preserve"> </w:t>
            </w:r>
            <w:r w:rsidRPr="00A822EB">
              <w:rPr>
                <w:b/>
                <w:bCs/>
                <w:color w:val="33343A"/>
                <w:spacing w:val="-3"/>
                <w:sz w:val="23"/>
                <w:szCs w:val="23"/>
              </w:rPr>
              <w:t>-</w:t>
            </w:r>
            <w:r w:rsidR="004456A1">
              <w:rPr>
                <w:b/>
                <w:bCs/>
                <w:color w:val="4B4D52"/>
                <w:spacing w:val="-3"/>
                <w:sz w:val="23"/>
                <w:szCs w:val="23"/>
                <w:lang w:val="en-US"/>
              </w:rPr>
              <w:t>5</w:t>
            </w:r>
          </w:p>
        </w:tc>
        <w:tc>
          <w:tcPr>
            <w:tcW w:w="2014" w:type="dxa"/>
          </w:tcPr>
          <w:p w14:paraId="1FFE7F2F" w14:textId="77777777" w:rsidR="00591750" w:rsidRPr="00A822EB" w:rsidRDefault="00591750" w:rsidP="00B027B3">
            <w:pPr>
              <w:pStyle w:val="TableParagraph"/>
              <w:kinsoku w:val="0"/>
              <w:overflowPunct w:val="0"/>
              <w:spacing w:before="12" w:line="240" w:lineRule="exact"/>
              <w:ind w:left="292" w:right="236"/>
              <w:jc w:val="center"/>
              <w:rPr>
                <w:color w:val="4B4D52"/>
                <w:spacing w:val="-1"/>
                <w:w w:val="115"/>
                <w:sz w:val="21"/>
                <w:szCs w:val="21"/>
              </w:rPr>
            </w:pPr>
            <w:r w:rsidRPr="00A822EB">
              <w:rPr>
                <w:color w:val="4B4D52"/>
                <w:spacing w:val="-1"/>
                <w:w w:val="115"/>
                <w:sz w:val="21"/>
                <w:szCs w:val="21"/>
              </w:rPr>
              <w:t>Кеу / Int./Nat.</w:t>
            </w:r>
          </w:p>
        </w:tc>
        <w:tc>
          <w:tcPr>
            <w:tcW w:w="4280" w:type="dxa"/>
          </w:tcPr>
          <w:p w14:paraId="0161F52F" w14:textId="77777777" w:rsidR="00591750" w:rsidRPr="00A822EB" w:rsidRDefault="00591750" w:rsidP="00B027B3">
            <w:pPr>
              <w:pStyle w:val="TableParagraph"/>
              <w:kinsoku w:val="0"/>
              <w:overflowPunct w:val="0"/>
              <w:spacing w:before="27" w:line="226" w:lineRule="exact"/>
              <w:ind w:left="142"/>
              <w:rPr>
                <w:color w:val="4B4D52"/>
                <w:spacing w:val="-1"/>
                <w:w w:val="115"/>
                <w:sz w:val="21"/>
                <w:szCs w:val="21"/>
              </w:rPr>
            </w:pPr>
            <w:r w:rsidRPr="00A822EB">
              <w:rPr>
                <w:color w:val="4B4D52"/>
                <w:spacing w:val="-1"/>
                <w:w w:val="115"/>
                <w:sz w:val="21"/>
                <w:szCs w:val="21"/>
              </w:rPr>
              <w:t>Civil / Structural Engineer</w:t>
            </w:r>
          </w:p>
        </w:tc>
        <w:tc>
          <w:tcPr>
            <w:tcW w:w="1718" w:type="dxa"/>
          </w:tcPr>
          <w:p w14:paraId="2607CE03" w14:textId="77777777" w:rsidR="00591750" w:rsidRPr="00A822EB" w:rsidRDefault="00591750" w:rsidP="00B027B3">
            <w:pPr>
              <w:pStyle w:val="TableParagraph"/>
              <w:kinsoku w:val="0"/>
              <w:overflowPunct w:val="0"/>
              <w:spacing w:before="31" w:line="222" w:lineRule="exact"/>
              <w:ind w:left="735" w:right="635"/>
              <w:jc w:val="center"/>
              <w:rPr>
                <w:color w:val="4B4D52"/>
                <w:spacing w:val="-1"/>
                <w:w w:val="115"/>
                <w:sz w:val="21"/>
                <w:szCs w:val="21"/>
              </w:rPr>
            </w:pPr>
            <w:r w:rsidRPr="00A822EB">
              <w:rPr>
                <w:color w:val="4B4D52"/>
                <w:spacing w:val="-1"/>
                <w:w w:val="115"/>
                <w:sz w:val="21"/>
                <w:szCs w:val="21"/>
              </w:rPr>
              <w:t>10</w:t>
            </w:r>
          </w:p>
        </w:tc>
      </w:tr>
      <w:tr w:rsidR="00591750" w:rsidRPr="00A822EB" w14:paraId="09B182EA" w14:textId="77777777" w:rsidTr="00591750">
        <w:trPr>
          <w:trHeight w:val="272"/>
        </w:trPr>
        <w:tc>
          <w:tcPr>
            <w:tcW w:w="1061" w:type="dxa"/>
          </w:tcPr>
          <w:p w14:paraId="389DEBFB" w14:textId="46F63996" w:rsidR="00591750" w:rsidRPr="002660ED" w:rsidRDefault="00591750" w:rsidP="00B027B3">
            <w:pPr>
              <w:pStyle w:val="TableParagraph"/>
              <w:kinsoku w:val="0"/>
              <w:overflowPunct w:val="0"/>
              <w:spacing w:before="8" w:line="245" w:lineRule="exact"/>
              <w:ind w:left="307" w:right="256"/>
              <w:jc w:val="center"/>
              <w:rPr>
                <w:b/>
                <w:bCs/>
                <w:color w:val="4B4D52"/>
                <w:w w:val="110"/>
                <w:sz w:val="23"/>
                <w:szCs w:val="23"/>
                <w:lang w:val="en-US"/>
              </w:rPr>
            </w:pPr>
            <w:r w:rsidRPr="00A822EB">
              <w:rPr>
                <w:b/>
                <w:bCs/>
                <w:color w:val="4B4D52"/>
                <w:w w:val="110"/>
                <w:sz w:val="23"/>
                <w:szCs w:val="23"/>
              </w:rPr>
              <w:t>К-</w:t>
            </w:r>
            <w:r w:rsidR="004456A1">
              <w:rPr>
                <w:b/>
                <w:bCs/>
                <w:color w:val="4B4D52"/>
                <w:w w:val="110"/>
                <w:sz w:val="23"/>
                <w:szCs w:val="23"/>
                <w:lang w:val="en-US"/>
              </w:rPr>
              <w:t>6</w:t>
            </w:r>
          </w:p>
        </w:tc>
        <w:tc>
          <w:tcPr>
            <w:tcW w:w="2014" w:type="dxa"/>
          </w:tcPr>
          <w:p w14:paraId="1D72D4A4" w14:textId="77777777" w:rsidR="00591750" w:rsidRPr="00A822EB" w:rsidRDefault="00591750" w:rsidP="00B027B3">
            <w:pPr>
              <w:pStyle w:val="TableParagraph"/>
              <w:kinsoku w:val="0"/>
              <w:overflowPunct w:val="0"/>
              <w:spacing w:before="27" w:line="226" w:lineRule="exact"/>
              <w:ind w:left="298" w:right="236"/>
              <w:jc w:val="center"/>
              <w:rPr>
                <w:color w:val="4B4D52"/>
                <w:spacing w:val="-1"/>
                <w:w w:val="115"/>
                <w:sz w:val="21"/>
                <w:szCs w:val="21"/>
              </w:rPr>
            </w:pPr>
            <w:r w:rsidRPr="00A822EB">
              <w:rPr>
                <w:color w:val="4B4D52"/>
                <w:spacing w:val="-1"/>
                <w:w w:val="115"/>
                <w:sz w:val="21"/>
                <w:szCs w:val="21"/>
              </w:rPr>
              <w:t>Кеу / Int./Nat.</w:t>
            </w:r>
          </w:p>
        </w:tc>
        <w:tc>
          <w:tcPr>
            <w:tcW w:w="4280" w:type="dxa"/>
          </w:tcPr>
          <w:p w14:paraId="59544848" w14:textId="77777777" w:rsidR="00591750" w:rsidRPr="00A822EB" w:rsidRDefault="00591750" w:rsidP="00B027B3">
            <w:pPr>
              <w:pStyle w:val="TableParagraph"/>
              <w:kinsoku w:val="0"/>
              <w:overflowPunct w:val="0"/>
              <w:spacing w:before="34" w:line="219" w:lineRule="exact"/>
              <w:ind w:left="145"/>
              <w:rPr>
                <w:color w:val="4B4D52"/>
                <w:spacing w:val="-1"/>
                <w:w w:val="115"/>
                <w:sz w:val="21"/>
                <w:szCs w:val="21"/>
              </w:rPr>
            </w:pPr>
            <w:r w:rsidRPr="00A822EB">
              <w:rPr>
                <w:color w:val="4B4D52"/>
                <w:spacing w:val="-1"/>
                <w:w w:val="115"/>
                <w:sz w:val="21"/>
                <w:szCs w:val="21"/>
              </w:rPr>
              <w:t>Electrical  Engineer</w:t>
            </w:r>
          </w:p>
        </w:tc>
        <w:tc>
          <w:tcPr>
            <w:tcW w:w="1718" w:type="dxa"/>
          </w:tcPr>
          <w:p w14:paraId="1165CE8C" w14:textId="6F0C05BB" w:rsidR="00591750" w:rsidRPr="002660ED" w:rsidRDefault="00CB550B" w:rsidP="00B027B3">
            <w:pPr>
              <w:pStyle w:val="TableParagraph"/>
              <w:kinsoku w:val="0"/>
              <w:overflowPunct w:val="0"/>
              <w:spacing w:before="20" w:line="232" w:lineRule="exact"/>
              <w:ind w:left="86"/>
              <w:jc w:val="center"/>
              <w:rPr>
                <w:color w:val="4B4D52"/>
                <w:spacing w:val="-1"/>
                <w:w w:val="115"/>
                <w:sz w:val="21"/>
                <w:szCs w:val="21"/>
                <w:lang w:val="en-US"/>
              </w:rPr>
            </w:pPr>
            <w:r>
              <w:rPr>
                <w:color w:val="4B4D52"/>
                <w:spacing w:val="-1"/>
                <w:w w:val="115"/>
                <w:sz w:val="21"/>
                <w:szCs w:val="21"/>
                <w:lang w:val="en-US"/>
              </w:rPr>
              <w:t>2</w:t>
            </w:r>
          </w:p>
        </w:tc>
      </w:tr>
      <w:tr w:rsidR="00591750" w:rsidRPr="00A822EB" w14:paraId="794C7D2D" w14:textId="77777777" w:rsidTr="00591750">
        <w:trPr>
          <w:trHeight w:val="294"/>
        </w:trPr>
        <w:tc>
          <w:tcPr>
            <w:tcW w:w="1061" w:type="dxa"/>
          </w:tcPr>
          <w:p w14:paraId="79F80B5E" w14:textId="3B44D9C2" w:rsidR="00591750" w:rsidRPr="002660ED" w:rsidRDefault="00591750" w:rsidP="00B027B3">
            <w:pPr>
              <w:pStyle w:val="TableParagraph"/>
              <w:kinsoku w:val="0"/>
              <w:overflowPunct w:val="0"/>
              <w:spacing w:before="15" w:line="259" w:lineRule="exact"/>
              <w:ind w:left="122" w:right="61"/>
              <w:jc w:val="center"/>
              <w:rPr>
                <w:b/>
                <w:bCs/>
                <w:color w:val="4B4D52"/>
                <w:w w:val="110"/>
                <w:sz w:val="23"/>
                <w:szCs w:val="23"/>
                <w:lang w:val="en-US"/>
              </w:rPr>
            </w:pPr>
            <w:r w:rsidRPr="00A822EB">
              <w:rPr>
                <w:b/>
                <w:bCs/>
                <w:color w:val="4B4D52"/>
                <w:w w:val="110"/>
                <w:sz w:val="23"/>
                <w:szCs w:val="23"/>
              </w:rPr>
              <w:t>К-</w:t>
            </w:r>
            <w:r w:rsidR="004456A1">
              <w:rPr>
                <w:b/>
                <w:bCs/>
                <w:color w:val="4B4D52"/>
                <w:w w:val="110"/>
                <w:sz w:val="23"/>
                <w:szCs w:val="23"/>
                <w:lang w:val="en-US"/>
              </w:rPr>
              <w:t>7</w:t>
            </w:r>
          </w:p>
        </w:tc>
        <w:tc>
          <w:tcPr>
            <w:tcW w:w="2014" w:type="dxa"/>
          </w:tcPr>
          <w:p w14:paraId="3BD9167A" w14:textId="77777777" w:rsidR="00591750" w:rsidRPr="00A822EB" w:rsidRDefault="00591750" w:rsidP="00B027B3">
            <w:pPr>
              <w:pStyle w:val="TableParagraph"/>
              <w:kinsoku w:val="0"/>
              <w:overflowPunct w:val="0"/>
              <w:spacing w:before="34" w:line="240" w:lineRule="exact"/>
              <w:ind w:left="322" w:right="250"/>
              <w:jc w:val="center"/>
              <w:rPr>
                <w:color w:val="4B4D52"/>
                <w:spacing w:val="-1"/>
                <w:w w:val="115"/>
                <w:sz w:val="21"/>
                <w:szCs w:val="21"/>
              </w:rPr>
            </w:pPr>
            <w:r w:rsidRPr="00A822EB">
              <w:rPr>
                <w:color w:val="4B4D52"/>
                <w:spacing w:val="-1"/>
                <w:w w:val="115"/>
                <w:sz w:val="21"/>
                <w:szCs w:val="21"/>
              </w:rPr>
              <w:t>Кеу / Int./Nat.</w:t>
            </w:r>
          </w:p>
        </w:tc>
        <w:tc>
          <w:tcPr>
            <w:tcW w:w="4280" w:type="dxa"/>
          </w:tcPr>
          <w:p w14:paraId="12400D95" w14:textId="77777777" w:rsidR="00591750" w:rsidRPr="00A822EB" w:rsidRDefault="00591750" w:rsidP="00B027B3">
            <w:pPr>
              <w:pStyle w:val="TableParagraph"/>
              <w:kinsoku w:val="0"/>
              <w:overflowPunct w:val="0"/>
              <w:spacing w:before="41" w:line="233" w:lineRule="exact"/>
              <w:ind w:left="146"/>
              <w:rPr>
                <w:color w:val="4B4D52"/>
                <w:spacing w:val="-1"/>
                <w:w w:val="115"/>
                <w:sz w:val="21"/>
                <w:szCs w:val="21"/>
              </w:rPr>
            </w:pPr>
            <w:r w:rsidRPr="00A822EB">
              <w:rPr>
                <w:color w:val="4B4D52"/>
                <w:spacing w:val="-1"/>
                <w:w w:val="115"/>
                <w:sz w:val="21"/>
                <w:szCs w:val="21"/>
              </w:rPr>
              <w:t>Mechanical Engineer</w:t>
            </w:r>
          </w:p>
        </w:tc>
        <w:tc>
          <w:tcPr>
            <w:tcW w:w="1718" w:type="dxa"/>
          </w:tcPr>
          <w:p w14:paraId="3E55B6A4" w14:textId="5B62C702" w:rsidR="00591750" w:rsidRPr="002660ED" w:rsidRDefault="00CB550B" w:rsidP="00B027B3">
            <w:pPr>
              <w:pStyle w:val="TableParagraph"/>
              <w:kinsoku w:val="0"/>
              <w:overflowPunct w:val="0"/>
              <w:spacing w:before="48" w:line="226" w:lineRule="exact"/>
              <w:ind w:left="80"/>
              <w:jc w:val="center"/>
              <w:rPr>
                <w:color w:val="4B4D52"/>
                <w:spacing w:val="-1"/>
                <w:w w:val="115"/>
                <w:sz w:val="21"/>
                <w:szCs w:val="21"/>
                <w:lang w:val="en-US"/>
              </w:rPr>
            </w:pPr>
            <w:r>
              <w:rPr>
                <w:color w:val="4B4D52"/>
                <w:spacing w:val="-1"/>
                <w:w w:val="115"/>
                <w:sz w:val="21"/>
                <w:szCs w:val="21"/>
                <w:lang w:val="en-US"/>
              </w:rPr>
              <w:t>2</w:t>
            </w:r>
          </w:p>
        </w:tc>
      </w:tr>
      <w:tr w:rsidR="00591750" w:rsidRPr="00A822EB" w14:paraId="7D61B4AE" w14:textId="77777777" w:rsidTr="00591750">
        <w:trPr>
          <w:trHeight w:val="546"/>
        </w:trPr>
        <w:tc>
          <w:tcPr>
            <w:tcW w:w="1061" w:type="dxa"/>
          </w:tcPr>
          <w:p w14:paraId="066B321E" w14:textId="77777777" w:rsidR="00591750" w:rsidRPr="00A822EB" w:rsidRDefault="00591750" w:rsidP="00B027B3">
            <w:pPr>
              <w:pStyle w:val="TableParagraph"/>
              <w:kinsoku w:val="0"/>
              <w:overflowPunct w:val="0"/>
              <w:spacing w:line="258" w:lineRule="exact"/>
              <w:ind w:left="122" w:right="76"/>
              <w:jc w:val="center"/>
              <w:rPr>
                <w:b/>
                <w:bCs/>
                <w:color w:val="4B4D52"/>
                <w:w w:val="105"/>
                <w:sz w:val="23"/>
                <w:szCs w:val="23"/>
              </w:rPr>
            </w:pPr>
            <w:r w:rsidRPr="00A822EB">
              <w:rPr>
                <w:b/>
                <w:bCs/>
                <w:color w:val="4B4D52"/>
                <w:w w:val="105"/>
                <w:sz w:val="23"/>
                <w:szCs w:val="23"/>
              </w:rPr>
              <w:t>Interim</w:t>
            </w:r>
          </w:p>
          <w:p w14:paraId="596E6BA9" w14:textId="77777777" w:rsidR="00591750" w:rsidRPr="00A822EB" w:rsidRDefault="00591750" w:rsidP="00B027B3">
            <w:pPr>
              <w:pStyle w:val="TableParagraph"/>
              <w:kinsoku w:val="0"/>
              <w:overflowPunct w:val="0"/>
              <w:spacing w:before="24" w:line="245" w:lineRule="exact"/>
              <w:ind w:left="122" w:right="59"/>
              <w:jc w:val="center"/>
              <w:rPr>
                <w:b/>
                <w:bCs/>
                <w:color w:val="4B4D52"/>
                <w:w w:val="105"/>
                <w:sz w:val="23"/>
                <w:szCs w:val="23"/>
              </w:rPr>
            </w:pPr>
            <w:r w:rsidRPr="00A822EB">
              <w:rPr>
                <w:b/>
                <w:bCs/>
                <w:color w:val="4B4D52"/>
                <w:w w:val="105"/>
                <w:sz w:val="23"/>
                <w:szCs w:val="23"/>
              </w:rPr>
              <w:t>total</w:t>
            </w:r>
          </w:p>
        </w:tc>
        <w:tc>
          <w:tcPr>
            <w:tcW w:w="6294" w:type="dxa"/>
            <w:gridSpan w:val="2"/>
          </w:tcPr>
          <w:p w14:paraId="7C250629" w14:textId="77777777" w:rsidR="00591750" w:rsidRPr="00A822EB" w:rsidRDefault="00591750" w:rsidP="00B027B3">
            <w:pPr>
              <w:pStyle w:val="TableParagraph"/>
              <w:kinsoku w:val="0"/>
              <w:overflowPunct w:val="0"/>
              <w:spacing w:before="9"/>
              <w:rPr>
                <w:sz w:val="25"/>
                <w:szCs w:val="25"/>
              </w:rPr>
            </w:pPr>
          </w:p>
          <w:p w14:paraId="336A55F2" w14:textId="77777777" w:rsidR="00591750" w:rsidRPr="00A822EB" w:rsidRDefault="00591750" w:rsidP="00B027B3">
            <w:pPr>
              <w:pStyle w:val="TableParagraph"/>
              <w:kinsoku w:val="0"/>
              <w:overflowPunct w:val="0"/>
              <w:spacing w:line="230" w:lineRule="exact"/>
              <w:ind w:left="1413"/>
              <w:rPr>
                <w:b/>
                <w:bCs/>
                <w:color w:val="4B4D52"/>
                <w:w w:val="105"/>
                <w:sz w:val="23"/>
                <w:szCs w:val="23"/>
              </w:rPr>
            </w:pPr>
            <w:r w:rsidRPr="00A822EB">
              <w:rPr>
                <w:b/>
                <w:bCs/>
                <w:color w:val="4B4D52"/>
                <w:w w:val="105"/>
                <w:sz w:val="23"/>
                <w:szCs w:val="23"/>
              </w:rPr>
              <w:t>Кеу</w:t>
            </w:r>
            <w:r w:rsidRPr="00A822EB">
              <w:rPr>
                <w:b/>
                <w:bCs/>
                <w:color w:val="4B4D52"/>
                <w:spacing w:val="-10"/>
                <w:w w:val="105"/>
                <w:sz w:val="23"/>
                <w:szCs w:val="23"/>
              </w:rPr>
              <w:t xml:space="preserve"> </w:t>
            </w:r>
            <w:r w:rsidRPr="00A822EB">
              <w:rPr>
                <w:b/>
                <w:bCs/>
                <w:color w:val="4B4D52"/>
                <w:w w:val="105"/>
                <w:sz w:val="23"/>
                <w:szCs w:val="23"/>
              </w:rPr>
              <w:t>experts</w:t>
            </w:r>
            <w:r w:rsidRPr="00A822EB">
              <w:rPr>
                <w:b/>
                <w:bCs/>
                <w:color w:val="4B4D52"/>
                <w:spacing w:val="-2"/>
                <w:w w:val="105"/>
                <w:sz w:val="23"/>
                <w:szCs w:val="23"/>
              </w:rPr>
              <w:t xml:space="preserve"> </w:t>
            </w:r>
            <w:r w:rsidRPr="00A822EB">
              <w:rPr>
                <w:b/>
                <w:bCs/>
                <w:color w:val="4B4D52"/>
                <w:w w:val="105"/>
                <w:sz w:val="23"/>
                <w:szCs w:val="23"/>
              </w:rPr>
              <w:t>international/national</w:t>
            </w:r>
          </w:p>
        </w:tc>
        <w:tc>
          <w:tcPr>
            <w:tcW w:w="1718" w:type="dxa"/>
          </w:tcPr>
          <w:p w14:paraId="116FF2EB" w14:textId="77777777" w:rsidR="00591750" w:rsidRPr="00A822EB" w:rsidRDefault="00591750" w:rsidP="00B027B3">
            <w:pPr>
              <w:pStyle w:val="TableParagraph"/>
              <w:kinsoku w:val="0"/>
              <w:overflowPunct w:val="0"/>
              <w:rPr>
                <w:sz w:val="27"/>
                <w:szCs w:val="27"/>
              </w:rPr>
            </w:pPr>
          </w:p>
          <w:p w14:paraId="0EC6D839" w14:textId="77798844" w:rsidR="00591750" w:rsidRPr="002660ED" w:rsidRDefault="004C1A00" w:rsidP="00B027B3">
            <w:pPr>
              <w:pStyle w:val="TableParagraph"/>
              <w:kinsoku w:val="0"/>
              <w:overflowPunct w:val="0"/>
              <w:spacing w:line="216" w:lineRule="exact"/>
              <w:ind w:left="189" w:right="122"/>
              <w:jc w:val="center"/>
              <w:rPr>
                <w:b/>
                <w:bCs/>
                <w:color w:val="4B4D52"/>
                <w:w w:val="110"/>
                <w:sz w:val="23"/>
                <w:szCs w:val="23"/>
                <w:lang w:val="en-US"/>
              </w:rPr>
            </w:pPr>
            <w:r>
              <w:rPr>
                <w:b/>
                <w:bCs/>
                <w:color w:val="4B4D52"/>
                <w:w w:val="110"/>
                <w:sz w:val="23"/>
                <w:szCs w:val="23"/>
                <w:lang w:val="en-US"/>
              </w:rPr>
              <w:t>5</w:t>
            </w:r>
            <w:r w:rsidR="00CB550B">
              <w:rPr>
                <w:b/>
                <w:bCs/>
                <w:color w:val="4B4D52"/>
                <w:w w:val="110"/>
                <w:sz w:val="23"/>
                <w:szCs w:val="23"/>
                <w:lang w:val="en-US"/>
              </w:rPr>
              <w:t>1</w:t>
            </w:r>
          </w:p>
        </w:tc>
      </w:tr>
      <w:tr w:rsidR="00591750" w:rsidRPr="00A822EB" w14:paraId="259E051D" w14:textId="77777777" w:rsidTr="00591750">
        <w:trPr>
          <w:trHeight w:val="272"/>
        </w:trPr>
        <w:tc>
          <w:tcPr>
            <w:tcW w:w="9073" w:type="dxa"/>
            <w:gridSpan w:val="4"/>
          </w:tcPr>
          <w:p w14:paraId="285D7D56" w14:textId="77777777" w:rsidR="00591750" w:rsidRPr="00A822EB" w:rsidRDefault="00591750" w:rsidP="00B027B3">
            <w:pPr>
              <w:pStyle w:val="TableParagraph"/>
              <w:kinsoku w:val="0"/>
              <w:overflowPunct w:val="0"/>
              <w:spacing w:before="22" w:line="230" w:lineRule="exact"/>
              <w:ind w:left="98"/>
              <w:rPr>
                <w:b/>
                <w:bCs/>
                <w:color w:val="4B4D52"/>
                <w:w w:val="105"/>
                <w:sz w:val="23"/>
                <w:szCs w:val="23"/>
                <w:lang w:val="en-US"/>
              </w:rPr>
            </w:pPr>
            <w:r w:rsidRPr="00A822EB">
              <w:rPr>
                <w:b/>
                <w:bCs/>
                <w:color w:val="4B4D52"/>
                <w:spacing w:val="-1"/>
                <w:w w:val="105"/>
                <w:sz w:val="23"/>
                <w:szCs w:val="23"/>
                <w:lang w:val="en-US"/>
              </w:rPr>
              <w:t>Phase</w:t>
            </w:r>
            <w:r w:rsidRPr="00A822EB">
              <w:rPr>
                <w:b/>
                <w:bCs/>
                <w:color w:val="4B4D52"/>
                <w:spacing w:val="-7"/>
                <w:w w:val="105"/>
                <w:sz w:val="23"/>
                <w:szCs w:val="23"/>
                <w:lang w:val="en-US"/>
              </w:rPr>
              <w:t xml:space="preserve"> </w:t>
            </w:r>
            <w:r w:rsidRPr="00A822EB">
              <w:rPr>
                <w:b/>
                <w:bCs/>
                <w:color w:val="4B4D52"/>
                <w:spacing w:val="-1"/>
                <w:w w:val="105"/>
                <w:sz w:val="23"/>
                <w:szCs w:val="23"/>
                <w:lang w:val="en-US"/>
              </w:rPr>
              <w:t>-</w:t>
            </w:r>
            <w:r w:rsidRPr="00A822EB">
              <w:rPr>
                <w:b/>
                <w:bCs/>
                <w:color w:val="4B4D52"/>
                <w:spacing w:val="48"/>
                <w:w w:val="105"/>
                <w:sz w:val="23"/>
                <w:szCs w:val="23"/>
                <w:lang w:val="en-US"/>
              </w:rPr>
              <w:t xml:space="preserve"> </w:t>
            </w:r>
            <w:r w:rsidRPr="00A822EB">
              <w:rPr>
                <w:b/>
                <w:bCs/>
                <w:color w:val="4B4D52"/>
                <w:spacing w:val="-1"/>
                <w:w w:val="105"/>
                <w:sz w:val="23"/>
                <w:szCs w:val="23"/>
                <w:lang w:val="en-US"/>
              </w:rPr>
              <w:t>2:</w:t>
            </w:r>
            <w:r w:rsidRPr="00A822EB">
              <w:rPr>
                <w:b/>
                <w:bCs/>
                <w:color w:val="4B4D52"/>
                <w:spacing w:val="-18"/>
                <w:w w:val="105"/>
                <w:sz w:val="23"/>
                <w:szCs w:val="23"/>
                <w:lang w:val="en-US"/>
              </w:rPr>
              <w:t xml:space="preserve"> </w:t>
            </w:r>
            <w:r w:rsidRPr="00A822EB">
              <w:rPr>
                <w:b/>
                <w:bCs/>
                <w:color w:val="4B4D52"/>
                <w:spacing w:val="-1"/>
                <w:w w:val="105"/>
                <w:sz w:val="23"/>
                <w:szCs w:val="23"/>
                <w:lang w:val="en-US"/>
              </w:rPr>
              <w:t>S</w:t>
            </w:r>
            <w:r w:rsidRPr="00A822EB">
              <w:rPr>
                <w:b/>
                <w:bCs/>
                <w:color w:val="33343A"/>
                <w:spacing w:val="-1"/>
                <w:w w:val="105"/>
                <w:sz w:val="23"/>
                <w:szCs w:val="23"/>
                <w:lang w:val="en-US"/>
              </w:rPr>
              <w:t>u</w:t>
            </w:r>
            <w:r w:rsidRPr="00A822EB">
              <w:rPr>
                <w:b/>
                <w:bCs/>
                <w:color w:val="4B4D52"/>
                <w:spacing w:val="-1"/>
                <w:w w:val="105"/>
                <w:sz w:val="23"/>
                <w:szCs w:val="23"/>
                <w:lang w:val="en-US"/>
              </w:rPr>
              <w:t>pervision</w:t>
            </w:r>
            <w:r w:rsidRPr="00A822EB">
              <w:rPr>
                <w:b/>
                <w:bCs/>
                <w:color w:val="4B4D52"/>
                <w:spacing w:val="-10"/>
                <w:w w:val="105"/>
                <w:sz w:val="23"/>
                <w:szCs w:val="23"/>
                <w:lang w:val="en-US"/>
              </w:rPr>
              <w:t xml:space="preserve"> </w:t>
            </w:r>
            <w:r w:rsidRPr="00A822EB">
              <w:rPr>
                <w:b/>
                <w:bCs/>
                <w:color w:val="4B4D52"/>
                <w:w w:val="105"/>
                <w:sz w:val="23"/>
                <w:szCs w:val="23"/>
                <w:lang w:val="en-US"/>
              </w:rPr>
              <w:t>of</w:t>
            </w:r>
            <w:r w:rsidRPr="00A822EB">
              <w:rPr>
                <w:b/>
                <w:bCs/>
                <w:color w:val="4B4D52"/>
                <w:spacing w:val="-12"/>
                <w:w w:val="105"/>
                <w:sz w:val="23"/>
                <w:szCs w:val="23"/>
                <w:lang w:val="en-US"/>
              </w:rPr>
              <w:t xml:space="preserve"> </w:t>
            </w:r>
            <w:r w:rsidRPr="00A822EB">
              <w:rPr>
                <w:b/>
                <w:bCs/>
                <w:color w:val="4B4D52"/>
                <w:w w:val="105"/>
                <w:sz w:val="23"/>
                <w:szCs w:val="23"/>
                <w:lang w:val="en-US"/>
              </w:rPr>
              <w:t>Construction</w:t>
            </w:r>
            <w:r w:rsidRPr="00A822EB">
              <w:rPr>
                <w:b/>
                <w:bCs/>
                <w:color w:val="4B4D52"/>
                <w:spacing w:val="16"/>
                <w:w w:val="105"/>
                <w:sz w:val="23"/>
                <w:szCs w:val="23"/>
                <w:lang w:val="en-US"/>
              </w:rPr>
              <w:t xml:space="preserve"> </w:t>
            </w:r>
            <w:r w:rsidRPr="00A822EB">
              <w:rPr>
                <w:b/>
                <w:bCs/>
                <w:color w:val="4B4D52"/>
                <w:w w:val="105"/>
                <w:sz w:val="23"/>
                <w:szCs w:val="23"/>
                <w:lang w:val="en-US"/>
              </w:rPr>
              <w:t>Works</w:t>
            </w:r>
          </w:p>
        </w:tc>
      </w:tr>
      <w:tr w:rsidR="00591750" w:rsidRPr="00A822EB" w14:paraId="6F447896" w14:textId="77777777" w:rsidTr="00591750">
        <w:trPr>
          <w:trHeight w:val="835"/>
        </w:trPr>
        <w:tc>
          <w:tcPr>
            <w:tcW w:w="1061" w:type="dxa"/>
          </w:tcPr>
          <w:p w14:paraId="3A36FE34" w14:textId="77777777" w:rsidR="00591750" w:rsidRPr="00A822EB" w:rsidRDefault="00591750" w:rsidP="00B027B3">
            <w:pPr>
              <w:pStyle w:val="TableParagraph"/>
              <w:kinsoku w:val="0"/>
              <w:overflowPunct w:val="0"/>
              <w:spacing w:before="2"/>
              <w:rPr>
                <w:sz w:val="26"/>
                <w:szCs w:val="26"/>
                <w:lang w:val="en-US"/>
              </w:rPr>
            </w:pPr>
          </w:p>
          <w:p w14:paraId="6AC2F478" w14:textId="77777777" w:rsidR="00591750" w:rsidRPr="00A822EB" w:rsidRDefault="00591750" w:rsidP="00B027B3">
            <w:pPr>
              <w:pStyle w:val="TableParagraph"/>
              <w:kinsoku w:val="0"/>
              <w:overflowPunct w:val="0"/>
              <w:ind w:left="98" w:right="76"/>
              <w:jc w:val="center"/>
              <w:rPr>
                <w:color w:val="4B4D52"/>
                <w:sz w:val="21"/>
                <w:szCs w:val="21"/>
              </w:rPr>
            </w:pPr>
            <w:r w:rsidRPr="00A822EB">
              <w:rPr>
                <w:color w:val="4B4D52"/>
                <w:sz w:val="21"/>
                <w:szCs w:val="21"/>
              </w:rPr>
              <w:t>No</w:t>
            </w:r>
          </w:p>
        </w:tc>
        <w:tc>
          <w:tcPr>
            <w:tcW w:w="2014" w:type="dxa"/>
          </w:tcPr>
          <w:p w14:paraId="542988CB" w14:textId="77777777" w:rsidR="00591750" w:rsidRPr="00A822EB" w:rsidRDefault="00591750" w:rsidP="00B027B3">
            <w:pPr>
              <w:pStyle w:val="TableParagraph"/>
              <w:kinsoku w:val="0"/>
              <w:overflowPunct w:val="0"/>
              <w:spacing w:before="157" w:line="235" w:lineRule="auto"/>
              <w:ind w:left="532" w:firstLine="14"/>
              <w:rPr>
                <w:b/>
                <w:bCs/>
                <w:color w:val="4B4D52"/>
                <w:sz w:val="23"/>
                <w:szCs w:val="23"/>
              </w:rPr>
            </w:pPr>
            <w:r w:rsidRPr="00A822EB">
              <w:rPr>
                <w:b/>
                <w:bCs/>
                <w:color w:val="4B4D52"/>
                <w:sz w:val="23"/>
                <w:szCs w:val="23"/>
              </w:rPr>
              <w:t>Required</w:t>
            </w:r>
            <w:r w:rsidRPr="00A822EB">
              <w:rPr>
                <w:b/>
                <w:bCs/>
                <w:color w:val="4B4D52"/>
                <w:spacing w:val="-55"/>
                <w:sz w:val="23"/>
                <w:szCs w:val="23"/>
              </w:rPr>
              <w:t xml:space="preserve"> </w:t>
            </w:r>
            <w:r w:rsidRPr="00A822EB">
              <w:rPr>
                <w:b/>
                <w:bCs/>
                <w:color w:val="4B4D52"/>
                <w:sz w:val="23"/>
                <w:szCs w:val="23"/>
              </w:rPr>
              <w:t>Expertise</w:t>
            </w:r>
          </w:p>
        </w:tc>
        <w:tc>
          <w:tcPr>
            <w:tcW w:w="4280" w:type="dxa"/>
          </w:tcPr>
          <w:p w14:paraId="5871AE7C" w14:textId="77777777" w:rsidR="00591750" w:rsidRPr="00A822EB" w:rsidRDefault="00591750" w:rsidP="00B027B3">
            <w:pPr>
              <w:pStyle w:val="TableParagraph"/>
              <w:kinsoku w:val="0"/>
              <w:overflowPunct w:val="0"/>
              <w:spacing w:before="2"/>
              <w:rPr>
                <w:sz w:val="25"/>
                <w:szCs w:val="25"/>
              </w:rPr>
            </w:pPr>
          </w:p>
          <w:p w14:paraId="1C3FA39D" w14:textId="77777777" w:rsidR="00591750" w:rsidRPr="00A822EB" w:rsidRDefault="00591750" w:rsidP="00B027B3">
            <w:pPr>
              <w:pStyle w:val="TableParagraph"/>
              <w:kinsoku w:val="0"/>
              <w:overflowPunct w:val="0"/>
              <w:ind w:left="1708" w:right="1669"/>
              <w:jc w:val="center"/>
              <w:rPr>
                <w:b/>
                <w:bCs/>
                <w:color w:val="4B4D52"/>
                <w:w w:val="105"/>
                <w:sz w:val="23"/>
                <w:szCs w:val="23"/>
              </w:rPr>
            </w:pPr>
            <w:r w:rsidRPr="00A822EB">
              <w:rPr>
                <w:b/>
                <w:bCs/>
                <w:color w:val="4B4D52"/>
                <w:w w:val="105"/>
                <w:sz w:val="23"/>
                <w:szCs w:val="23"/>
              </w:rPr>
              <w:t>Position</w:t>
            </w:r>
          </w:p>
        </w:tc>
        <w:tc>
          <w:tcPr>
            <w:tcW w:w="1718" w:type="dxa"/>
          </w:tcPr>
          <w:p w14:paraId="50748C56" w14:textId="77777777" w:rsidR="00591750" w:rsidRPr="00A822EB" w:rsidRDefault="00591750" w:rsidP="00B027B3">
            <w:pPr>
              <w:pStyle w:val="TableParagraph"/>
              <w:kinsoku w:val="0"/>
              <w:overflowPunct w:val="0"/>
              <w:spacing w:before="22" w:line="249" w:lineRule="auto"/>
              <w:ind w:left="188" w:right="154"/>
              <w:jc w:val="center"/>
              <w:rPr>
                <w:b/>
                <w:bCs/>
                <w:color w:val="4B4D52"/>
                <w:w w:val="105"/>
                <w:sz w:val="23"/>
                <w:szCs w:val="23"/>
              </w:rPr>
            </w:pPr>
            <w:r w:rsidRPr="00A822EB">
              <w:rPr>
                <w:b/>
                <w:bCs/>
                <w:color w:val="4B4D52"/>
                <w:sz w:val="23"/>
                <w:szCs w:val="23"/>
              </w:rPr>
              <w:t>Estimated</w:t>
            </w:r>
            <w:r w:rsidRPr="00A822EB">
              <w:rPr>
                <w:b/>
                <w:bCs/>
                <w:color w:val="4B4D52"/>
                <w:spacing w:val="-55"/>
                <w:sz w:val="23"/>
                <w:szCs w:val="23"/>
              </w:rPr>
              <w:t xml:space="preserve"> </w:t>
            </w:r>
            <w:r w:rsidRPr="00A822EB">
              <w:rPr>
                <w:b/>
                <w:bCs/>
                <w:color w:val="4B4D52"/>
                <w:w w:val="105"/>
                <w:sz w:val="23"/>
                <w:szCs w:val="23"/>
              </w:rPr>
              <w:t>Inputs</w:t>
            </w:r>
          </w:p>
          <w:p w14:paraId="223891F7" w14:textId="77777777" w:rsidR="00591750" w:rsidRPr="00A822EB" w:rsidRDefault="00591750" w:rsidP="00B027B3">
            <w:pPr>
              <w:pStyle w:val="TableParagraph"/>
              <w:kinsoku w:val="0"/>
              <w:overflowPunct w:val="0"/>
              <w:spacing w:line="243" w:lineRule="exact"/>
              <w:ind w:left="189" w:right="154"/>
              <w:jc w:val="center"/>
              <w:rPr>
                <w:b/>
                <w:bCs/>
                <w:color w:val="4B4D52"/>
                <w:sz w:val="23"/>
                <w:szCs w:val="23"/>
              </w:rPr>
            </w:pPr>
            <w:r w:rsidRPr="00A822EB">
              <w:rPr>
                <w:b/>
                <w:bCs/>
                <w:color w:val="4B4D52"/>
                <w:sz w:val="23"/>
                <w:szCs w:val="23"/>
              </w:rPr>
              <w:t>(man-month)</w:t>
            </w:r>
          </w:p>
        </w:tc>
      </w:tr>
      <w:tr w:rsidR="00591750" w:rsidRPr="00A822EB" w14:paraId="1D895D08" w14:textId="77777777" w:rsidTr="00591750">
        <w:trPr>
          <w:trHeight w:val="561"/>
        </w:trPr>
        <w:tc>
          <w:tcPr>
            <w:tcW w:w="1061" w:type="dxa"/>
          </w:tcPr>
          <w:p w14:paraId="30D2F3C0" w14:textId="77777777" w:rsidR="00591750" w:rsidRPr="00A822EB" w:rsidRDefault="00591750" w:rsidP="00B027B3">
            <w:pPr>
              <w:pStyle w:val="TableParagraph"/>
              <w:kinsoku w:val="0"/>
              <w:overflowPunct w:val="0"/>
              <w:spacing w:before="138"/>
              <w:ind w:left="104" w:right="76"/>
              <w:jc w:val="center"/>
              <w:rPr>
                <w:b/>
                <w:bCs/>
                <w:color w:val="4B4D52"/>
                <w:w w:val="105"/>
                <w:sz w:val="23"/>
                <w:szCs w:val="23"/>
              </w:rPr>
            </w:pPr>
            <w:r w:rsidRPr="00A822EB">
              <w:rPr>
                <w:b/>
                <w:bCs/>
                <w:color w:val="4B4D52"/>
                <w:w w:val="105"/>
                <w:sz w:val="23"/>
                <w:szCs w:val="23"/>
              </w:rPr>
              <w:t>К-1</w:t>
            </w:r>
          </w:p>
        </w:tc>
        <w:tc>
          <w:tcPr>
            <w:tcW w:w="2014" w:type="dxa"/>
          </w:tcPr>
          <w:p w14:paraId="27DDDDE6" w14:textId="77777777" w:rsidR="00591750" w:rsidRPr="00A822EB" w:rsidRDefault="00591750" w:rsidP="00B027B3">
            <w:pPr>
              <w:pStyle w:val="TableParagraph"/>
              <w:kinsoku w:val="0"/>
              <w:overflowPunct w:val="0"/>
              <w:spacing w:line="225" w:lineRule="exact"/>
              <w:ind w:left="294" w:right="242"/>
              <w:jc w:val="center"/>
              <w:rPr>
                <w:color w:val="4B4D52"/>
                <w:spacing w:val="-1"/>
                <w:w w:val="115"/>
                <w:sz w:val="21"/>
                <w:szCs w:val="21"/>
              </w:rPr>
            </w:pPr>
            <w:r w:rsidRPr="00065241">
              <w:rPr>
                <w:color w:val="4B4D52"/>
                <w:spacing w:val="-1"/>
                <w:w w:val="115"/>
                <w:sz w:val="21"/>
                <w:szCs w:val="21"/>
              </w:rPr>
              <w:t>Кеу / Int./Nat</w:t>
            </w:r>
          </w:p>
        </w:tc>
        <w:tc>
          <w:tcPr>
            <w:tcW w:w="4280" w:type="dxa"/>
          </w:tcPr>
          <w:p w14:paraId="05968F88" w14:textId="0C6D922A" w:rsidR="00591750" w:rsidRPr="00591750" w:rsidRDefault="00591750" w:rsidP="00B027B3">
            <w:pPr>
              <w:pStyle w:val="TableParagraph"/>
              <w:kinsoku w:val="0"/>
              <w:overflowPunct w:val="0"/>
              <w:spacing w:line="280" w:lineRule="atLeast"/>
              <w:ind w:left="111" w:right="332" w:firstLine="7"/>
              <w:rPr>
                <w:color w:val="4B4D52"/>
                <w:spacing w:val="-1"/>
                <w:w w:val="115"/>
                <w:sz w:val="21"/>
                <w:szCs w:val="21"/>
                <w:lang w:val="en-US"/>
              </w:rPr>
            </w:pPr>
            <w:r w:rsidRPr="00591750">
              <w:rPr>
                <w:color w:val="4B4D52"/>
                <w:spacing w:val="-1"/>
                <w:w w:val="115"/>
                <w:sz w:val="21"/>
                <w:szCs w:val="21"/>
                <w:lang w:val="en-US"/>
              </w:rPr>
              <w:t xml:space="preserve">Team Leader/ </w:t>
            </w:r>
            <w:r w:rsidR="004C1A00">
              <w:rPr>
                <w:color w:val="4B4D52"/>
                <w:spacing w:val="-1"/>
                <w:w w:val="115"/>
                <w:sz w:val="21"/>
                <w:szCs w:val="21"/>
                <w:lang w:val="en-US"/>
              </w:rPr>
              <w:t>Civil engineer</w:t>
            </w:r>
          </w:p>
        </w:tc>
        <w:tc>
          <w:tcPr>
            <w:tcW w:w="1718" w:type="dxa"/>
          </w:tcPr>
          <w:p w14:paraId="7C0D191D" w14:textId="77777777" w:rsidR="00591750" w:rsidRPr="00A822EB" w:rsidRDefault="00591750" w:rsidP="00B027B3">
            <w:pPr>
              <w:pStyle w:val="TableParagraph"/>
              <w:kinsoku w:val="0"/>
              <w:overflowPunct w:val="0"/>
              <w:spacing w:before="143"/>
              <w:ind w:left="189" w:right="131"/>
              <w:jc w:val="center"/>
              <w:rPr>
                <w:color w:val="5D6064"/>
                <w:sz w:val="26"/>
                <w:szCs w:val="26"/>
              </w:rPr>
            </w:pPr>
            <w:r w:rsidRPr="00A822EB">
              <w:rPr>
                <w:color w:val="5D6064"/>
                <w:sz w:val="26"/>
                <w:szCs w:val="26"/>
              </w:rPr>
              <w:t>32</w:t>
            </w:r>
          </w:p>
        </w:tc>
      </w:tr>
      <w:tr w:rsidR="00591750" w:rsidRPr="00A822EB" w14:paraId="2491F0B7" w14:textId="77777777" w:rsidTr="00591750">
        <w:trPr>
          <w:trHeight w:val="280"/>
        </w:trPr>
        <w:tc>
          <w:tcPr>
            <w:tcW w:w="1061" w:type="dxa"/>
          </w:tcPr>
          <w:p w14:paraId="39C2BA2C" w14:textId="77777777" w:rsidR="00591750" w:rsidRPr="00A822EB" w:rsidRDefault="00591750" w:rsidP="00B027B3">
            <w:pPr>
              <w:pStyle w:val="TableParagraph"/>
              <w:kinsoku w:val="0"/>
              <w:overflowPunct w:val="0"/>
              <w:spacing w:before="15" w:line="245" w:lineRule="exact"/>
              <w:ind w:left="104" w:right="76"/>
              <w:jc w:val="center"/>
              <w:rPr>
                <w:b/>
                <w:bCs/>
                <w:color w:val="4B4D52"/>
                <w:w w:val="105"/>
                <w:sz w:val="23"/>
                <w:szCs w:val="23"/>
              </w:rPr>
            </w:pPr>
            <w:r w:rsidRPr="00A822EB">
              <w:rPr>
                <w:b/>
                <w:bCs/>
                <w:color w:val="4B4D52"/>
                <w:w w:val="105"/>
                <w:sz w:val="23"/>
                <w:szCs w:val="23"/>
              </w:rPr>
              <w:t>К-2</w:t>
            </w:r>
          </w:p>
        </w:tc>
        <w:tc>
          <w:tcPr>
            <w:tcW w:w="2014" w:type="dxa"/>
          </w:tcPr>
          <w:p w14:paraId="7E6D01A6" w14:textId="77777777" w:rsidR="00591750" w:rsidRPr="00A822EB" w:rsidRDefault="00591750" w:rsidP="00B027B3">
            <w:pPr>
              <w:pStyle w:val="TableParagraph"/>
              <w:kinsoku w:val="0"/>
              <w:overflowPunct w:val="0"/>
              <w:spacing w:before="19" w:line="240" w:lineRule="exact"/>
              <w:ind w:left="281" w:right="255"/>
              <w:jc w:val="center"/>
              <w:rPr>
                <w:color w:val="4B4D52"/>
                <w:spacing w:val="-1"/>
                <w:w w:val="115"/>
                <w:sz w:val="21"/>
                <w:szCs w:val="21"/>
              </w:rPr>
            </w:pPr>
            <w:r w:rsidRPr="00065241">
              <w:rPr>
                <w:color w:val="4B4D52"/>
                <w:spacing w:val="-1"/>
                <w:w w:val="115"/>
                <w:sz w:val="21"/>
                <w:szCs w:val="21"/>
              </w:rPr>
              <w:t>Кеу / Int./Nat</w:t>
            </w:r>
          </w:p>
        </w:tc>
        <w:tc>
          <w:tcPr>
            <w:tcW w:w="4280" w:type="dxa"/>
          </w:tcPr>
          <w:p w14:paraId="36E52B13" w14:textId="5A1E88BD" w:rsidR="00591750" w:rsidRPr="002660ED" w:rsidRDefault="004C1A00" w:rsidP="00B027B3">
            <w:pPr>
              <w:pStyle w:val="TableParagraph"/>
              <w:kinsoku w:val="0"/>
              <w:overflowPunct w:val="0"/>
              <w:spacing w:before="48" w:line="212" w:lineRule="exact"/>
              <w:ind w:left="122"/>
              <w:rPr>
                <w:color w:val="4B4D52"/>
                <w:spacing w:val="-1"/>
                <w:w w:val="115"/>
                <w:sz w:val="21"/>
                <w:szCs w:val="21"/>
                <w:lang w:val="en-US"/>
              </w:rPr>
            </w:pPr>
            <w:r>
              <w:rPr>
                <w:color w:val="4B4D52"/>
                <w:spacing w:val="-1"/>
                <w:w w:val="115"/>
                <w:sz w:val="21"/>
                <w:szCs w:val="21"/>
                <w:lang w:val="en-US"/>
              </w:rPr>
              <w:t>Irrigation</w:t>
            </w:r>
            <w:r w:rsidR="00591750" w:rsidRPr="00A822EB">
              <w:rPr>
                <w:color w:val="4B4D52"/>
                <w:spacing w:val="-1"/>
                <w:w w:val="115"/>
                <w:sz w:val="21"/>
                <w:szCs w:val="21"/>
              </w:rPr>
              <w:t xml:space="preserve"> </w:t>
            </w:r>
            <w:r>
              <w:rPr>
                <w:color w:val="4B4D52"/>
                <w:spacing w:val="-1"/>
                <w:w w:val="115"/>
                <w:sz w:val="21"/>
                <w:szCs w:val="21"/>
                <w:lang w:val="en-US"/>
              </w:rPr>
              <w:t>Engineer</w:t>
            </w:r>
          </w:p>
        </w:tc>
        <w:tc>
          <w:tcPr>
            <w:tcW w:w="1718" w:type="dxa"/>
          </w:tcPr>
          <w:p w14:paraId="10B255CA" w14:textId="6070AFC5" w:rsidR="00591750" w:rsidRPr="002660ED" w:rsidRDefault="00730DC7" w:rsidP="00B027B3">
            <w:pPr>
              <w:pStyle w:val="TableParagraph"/>
              <w:kinsoku w:val="0"/>
              <w:overflowPunct w:val="0"/>
              <w:spacing w:before="48" w:line="212" w:lineRule="exact"/>
              <w:ind w:left="46"/>
              <w:jc w:val="center"/>
              <w:rPr>
                <w:color w:val="4B4D52"/>
                <w:w w:val="113"/>
                <w:sz w:val="21"/>
                <w:szCs w:val="21"/>
                <w:lang w:val="en-US"/>
              </w:rPr>
            </w:pPr>
            <w:r>
              <w:rPr>
                <w:color w:val="4B4D52"/>
                <w:w w:val="113"/>
                <w:sz w:val="21"/>
                <w:szCs w:val="21"/>
                <w:lang w:val="en-US"/>
              </w:rPr>
              <w:t>12</w:t>
            </w:r>
          </w:p>
        </w:tc>
      </w:tr>
      <w:tr w:rsidR="00591750" w:rsidRPr="00A822EB" w14:paraId="05C0CC04" w14:textId="77777777" w:rsidTr="00591750">
        <w:trPr>
          <w:trHeight w:val="590"/>
        </w:trPr>
        <w:tc>
          <w:tcPr>
            <w:tcW w:w="1061" w:type="dxa"/>
          </w:tcPr>
          <w:p w14:paraId="0DCC5727" w14:textId="77777777" w:rsidR="00591750" w:rsidRPr="00A822EB" w:rsidRDefault="00591750" w:rsidP="00B027B3">
            <w:pPr>
              <w:pStyle w:val="TableParagraph"/>
              <w:kinsoku w:val="0"/>
              <w:overflowPunct w:val="0"/>
              <w:spacing w:before="181"/>
              <w:ind w:left="108" w:right="76"/>
              <w:jc w:val="center"/>
              <w:rPr>
                <w:b/>
                <w:bCs/>
                <w:color w:val="4B4D52"/>
                <w:w w:val="110"/>
                <w:sz w:val="23"/>
                <w:szCs w:val="23"/>
              </w:rPr>
            </w:pPr>
            <w:r w:rsidRPr="00A822EB">
              <w:rPr>
                <w:b/>
                <w:bCs/>
                <w:color w:val="4B4D52"/>
                <w:w w:val="110"/>
                <w:sz w:val="23"/>
                <w:szCs w:val="23"/>
              </w:rPr>
              <w:t>К-3</w:t>
            </w:r>
          </w:p>
        </w:tc>
        <w:tc>
          <w:tcPr>
            <w:tcW w:w="2014" w:type="dxa"/>
          </w:tcPr>
          <w:p w14:paraId="73382F42" w14:textId="77777777" w:rsidR="00591750" w:rsidRPr="00A822EB" w:rsidRDefault="00591750" w:rsidP="00B027B3">
            <w:pPr>
              <w:pStyle w:val="TableParagraph"/>
              <w:kinsoku w:val="0"/>
              <w:overflowPunct w:val="0"/>
              <w:spacing w:before="34"/>
              <w:ind w:left="287" w:right="255"/>
              <w:jc w:val="center"/>
              <w:rPr>
                <w:color w:val="4B4D52"/>
                <w:spacing w:val="-1"/>
                <w:w w:val="115"/>
                <w:sz w:val="21"/>
                <w:szCs w:val="21"/>
              </w:rPr>
            </w:pPr>
            <w:r w:rsidRPr="00065241">
              <w:rPr>
                <w:color w:val="4B4D52"/>
                <w:spacing w:val="-1"/>
                <w:w w:val="115"/>
                <w:sz w:val="21"/>
                <w:szCs w:val="21"/>
              </w:rPr>
              <w:t>Кеу / Int./Nat</w:t>
            </w:r>
          </w:p>
        </w:tc>
        <w:tc>
          <w:tcPr>
            <w:tcW w:w="4280" w:type="dxa"/>
          </w:tcPr>
          <w:p w14:paraId="4D79EABE" w14:textId="42662BE8" w:rsidR="00591750" w:rsidRPr="00D56851" w:rsidRDefault="00591750" w:rsidP="00B027B3">
            <w:pPr>
              <w:pStyle w:val="TableParagraph"/>
              <w:tabs>
                <w:tab w:val="left" w:pos="1784"/>
              </w:tabs>
              <w:kinsoku w:val="0"/>
              <w:overflowPunct w:val="0"/>
              <w:spacing w:before="10" w:line="280" w:lineRule="atLeast"/>
              <w:ind w:left="121" w:right="332"/>
              <w:rPr>
                <w:color w:val="4B4D52"/>
                <w:spacing w:val="-1"/>
                <w:w w:val="115"/>
                <w:sz w:val="21"/>
                <w:szCs w:val="21"/>
                <w:lang w:val="en-US"/>
              </w:rPr>
            </w:pPr>
            <w:r w:rsidRPr="00D56851">
              <w:rPr>
                <w:color w:val="4B4D52"/>
                <w:spacing w:val="-1"/>
                <w:w w:val="115"/>
                <w:sz w:val="21"/>
                <w:szCs w:val="21"/>
                <w:lang w:val="en-US"/>
              </w:rPr>
              <w:t>Deputy Team   Leader/ Project Chief Engineer</w:t>
            </w:r>
          </w:p>
        </w:tc>
        <w:tc>
          <w:tcPr>
            <w:tcW w:w="1718" w:type="dxa"/>
          </w:tcPr>
          <w:p w14:paraId="592F46ED" w14:textId="64AF4583" w:rsidR="00591750" w:rsidRPr="002660ED" w:rsidRDefault="000D28D0" w:rsidP="00B027B3">
            <w:pPr>
              <w:pStyle w:val="TableParagraph"/>
              <w:kinsoku w:val="0"/>
              <w:overflowPunct w:val="0"/>
              <w:spacing w:before="179"/>
              <w:ind w:left="189" w:right="146"/>
              <w:jc w:val="center"/>
              <w:rPr>
                <w:color w:val="5D6064"/>
                <w:w w:val="95"/>
                <w:sz w:val="26"/>
                <w:szCs w:val="26"/>
                <w:lang w:val="en-US"/>
              </w:rPr>
            </w:pPr>
            <w:r w:rsidRPr="00A822EB">
              <w:rPr>
                <w:color w:val="5D6064"/>
                <w:w w:val="95"/>
                <w:sz w:val="26"/>
                <w:szCs w:val="26"/>
              </w:rPr>
              <w:t>2</w:t>
            </w:r>
            <w:r>
              <w:rPr>
                <w:color w:val="5D6064"/>
                <w:w w:val="95"/>
                <w:sz w:val="26"/>
                <w:szCs w:val="26"/>
                <w:lang w:val="en-US"/>
              </w:rPr>
              <w:t>4</w:t>
            </w:r>
          </w:p>
        </w:tc>
      </w:tr>
      <w:tr w:rsidR="00591750" w:rsidRPr="00A822EB" w14:paraId="1C26250C" w14:textId="77777777" w:rsidTr="00591750">
        <w:trPr>
          <w:trHeight w:val="272"/>
        </w:trPr>
        <w:tc>
          <w:tcPr>
            <w:tcW w:w="1061" w:type="dxa"/>
          </w:tcPr>
          <w:p w14:paraId="505F67BB" w14:textId="77777777" w:rsidR="00591750" w:rsidRPr="00A822EB" w:rsidRDefault="00591750" w:rsidP="00B027B3">
            <w:pPr>
              <w:pStyle w:val="TableParagraph"/>
              <w:kinsoku w:val="0"/>
              <w:overflowPunct w:val="0"/>
              <w:spacing w:before="22" w:line="230" w:lineRule="exact"/>
              <w:ind w:left="104" w:right="76"/>
              <w:jc w:val="center"/>
              <w:rPr>
                <w:b/>
                <w:bCs/>
                <w:color w:val="4B4D52"/>
                <w:w w:val="105"/>
                <w:sz w:val="23"/>
                <w:szCs w:val="23"/>
              </w:rPr>
            </w:pPr>
            <w:r w:rsidRPr="00A822EB">
              <w:rPr>
                <w:b/>
                <w:bCs/>
                <w:color w:val="4B4D52"/>
                <w:w w:val="105"/>
                <w:sz w:val="23"/>
                <w:szCs w:val="23"/>
              </w:rPr>
              <w:t>К-4</w:t>
            </w:r>
          </w:p>
        </w:tc>
        <w:tc>
          <w:tcPr>
            <w:tcW w:w="2014" w:type="dxa"/>
          </w:tcPr>
          <w:p w14:paraId="771B4633" w14:textId="77777777" w:rsidR="00591750" w:rsidRPr="00A822EB" w:rsidRDefault="00591750" w:rsidP="00B027B3">
            <w:pPr>
              <w:pStyle w:val="TableParagraph"/>
              <w:kinsoku w:val="0"/>
              <w:overflowPunct w:val="0"/>
              <w:spacing w:before="27" w:line="226" w:lineRule="exact"/>
              <w:ind w:right="255"/>
              <w:jc w:val="center"/>
              <w:rPr>
                <w:color w:val="4B4D52"/>
                <w:spacing w:val="-1"/>
                <w:w w:val="115"/>
                <w:sz w:val="21"/>
                <w:szCs w:val="21"/>
              </w:rPr>
            </w:pPr>
            <w:r>
              <w:rPr>
                <w:color w:val="4B4D52"/>
                <w:spacing w:val="-1"/>
                <w:w w:val="115"/>
                <w:sz w:val="21"/>
                <w:szCs w:val="21"/>
                <w:lang w:val="en-US"/>
              </w:rPr>
              <w:t xml:space="preserve">     </w:t>
            </w:r>
            <w:r w:rsidRPr="00065241">
              <w:rPr>
                <w:color w:val="4B4D52"/>
                <w:spacing w:val="-1"/>
                <w:w w:val="115"/>
                <w:sz w:val="21"/>
                <w:szCs w:val="21"/>
              </w:rPr>
              <w:t>Кеу / Int./Nat</w:t>
            </w:r>
          </w:p>
        </w:tc>
        <w:tc>
          <w:tcPr>
            <w:tcW w:w="4280" w:type="dxa"/>
          </w:tcPr>
          <w:p w14:paraId="6C61077D" w14:textId="77777777" w:rsidR="00591750" w:rsidRPr="00A822EB" w:rsidRDefault="00591750" w:rsidP="00B027B3">
            <w:pPr>
              <w:pStyle w:val="TableParagraph"/>
              <w:kinsoku w:val="0"/>
              <w:overflowPunct w:val="0"/>
              <w:spacing w:before="41" w:line="212" w:lineRule="exact"/>
              <w:ind w:left="110"/>
              <w:rPr>
                <w:color w:val="4B4D52"/>
                <w:spacing w:val="-1"/>
                <w:w w:val="115"/>
                <w:sz w:val="21"/>
                <w:szCs w:val="21"/>
              </w:rPr>
            </w:pPr>
            <w:r w:rsidRPr="00A822EB">
              <w:rPr>
                <w:color w:val="4B4D52"/>
                <w:spacing w:val="-1"/>
                <w:w w:val="115"/>
                <w:sz w:val="21"/>
                <w:szCs w:val="21"/>
              </w:rPr>
              <w:t>Chief Construction Supervision Engineer</w:t>
            </w:r>
          </w:p>
        </w:tc>
        <w:tc>
          <w:tcPr>
            <w:tcW w:w="1718" w:type="dxa"/>
          </w:tcPr>
          <w:p w14:paraId="61693514" w14:textId="77777777" w:rsidR="00591750" w:rsidRPr="00A822EB" w:rsidRDefault="00591750" w:rsidP="00B027B3">
            <w:pPr>
              <w:pStyle w:val="TableParagraph"/>
              <w:kinsoku w:val="0"/>
              <w:overflowPunct w:val="0"/>
              <w:spacing w:before="21" w:line="232" w:lineRule="exact"/>
              <w:ind w:left="189" w:right="145"/>
              <w:jc w:val="center"/>
              <w:rPr>
                <w:color w:val="6D6E72"/>
                <w:sz w:val="26"/>
                <w:szCs w:val="26"/>
              </w:rPr>
            </w:pPr>
            <w:r w:rsidRPr="00A822EB">
              <w:rPr>
                <w:color w:val="6D6E72"/>
                <w:sz w:val="26"/>
                <w:szCs w:val="26"/>
              </w:rPr>
              <w:t>32</w:t>
            </w:r>
          </w:p>
        </w:tc>
      </w:tr>
      <w:tr w:rsidR="00591750" w:rsidRPr="00A822EB" w14:paraId="39C3661A" w14:textId="77777777" w:rsidTr="00591750">
        <w:trPr>
          <w:trHeight w:val="280"/>
        </w:trPr>
        <w:tc>
          <w:tcPr>
            <w:tcW w:w="1061" w:type="dxa"/>
          </w:tcPr>
          <w:p w14:paraId="7E67FC98" w14:textId="77777777" w:rsidR="00591750" w:rsidRPr="00A822EB" w:rsidRDefault="00591750" w:rsidP="00B027B3">
            <w:pPr>
              <w:pStyle w:val="TableParagraph"/>
              <w:kinsoku w:val="0"/>
              <w:overflowPunct w:val="0"/>
              <w:spacing w:before="15" w:line="245" w:lineRule="exact"/>
              <w:ind w:left="97" w:right="76"/>
              <w:jc w:val="center"/>
              <w:rPr>
                <w:b/>
                <w:bCs/>
                <w:color w:val="4B4D52"/>
                <w:w w:val="110"/>
                <w:sz w:val="23"/>
                <w:szCs w:val="23"/>
              </w:rPr>
            </w:pPr>
            <w:r w:rsidRPr="00A822EB">
              <w:rPr>
                <w:b/>
                <w:bCs/>
                <w:color w:val="4B4D52"/>
                <w:w w:val="110"/>
                <w:sz w:val="23"/>
                <w:szCs w:val="23"/>
              </w:rPr>
              <w:t>К-5</w:t>
            </w:r>
          </w:p>
        </w:tc>
        <w:tc>
          <w:tcPr>
            <w:tcW w:w="2014" w:type="dxa"/>
          </w:tcPr>
          <w:p w14:paraId="76525F1B" w14:textId="77777777" w:rsidR="00591750" w:rsidRPr="00A822EB" w:rsidRDefault="00591750" w:rsidP="00B027B3">
            <w:pPr>
              <w:pStyle w:val="TableParagraph"/>
              <w:kinsoku w:val="0"/>
              <w:overflowPunct w:val="0"/>
              <w:spacing w:before="19" w:line="240" w:lineRule="exact"/>
              <w:ind w:left="287" w:right="255"/>
              <w:jc w:val="center"/>
              <w:rPr>
                <w:color w:val="4B4D52"/>
                <w:spacing w:val="-1"/>
                <w:w w:val="115"/>
                <w:sz w:val="21"/>
                <w:szCs w:val="21"/>
              </w:rPr>
            </w:pPr>
            <w:r w:rsidRPr="00065241">
              <w:rPr>
                <w:color w:val="4B4D52"/>
                <w:spacing w:val="-1"/>
                <w:w w:val="115"/>
                <w:sz w:val="21"/>
                <w:szCs w:val="21"/>
              </w:rPr>
              <w:t>Кеу / Int./Nat</w:t>
            </w:r>
          </w:p>
        </w:tc>
        <w:tc>
          <w:tcPr>
            <w:tcW w:w="4280" w:type="dxa"/>
          </w:tcPr>
          <w:p w14:paraId="511793CE" w14:textId="77777777" w:rsidR="00591750" w:rsidRPr="00A822EB" w:rsidRDefault="00591750" w:rsidP="00B027B3">
            <w:pPr>
              <w:pStyle w:val="TableParagraph"/>
              <w:kinsoku w:val="0"/>
              <w:overflowPunct w:val="0"/>
              <w:spacing w:before="34" w:line="226" w:lineRule="exact"/>
              <w:ind w:left="110"/>
              <w:rPr>
                <w:color w:val="4B4D52"/>
                <w:spacing w:val="-1"/>
                <w:w w:val="115"/>
                <w:sz w:val="21"/>
                <w:szCs w:val="21"/>
              </w:rPr>
            </w:pPr>
            <w:r w:rsidRPr="00A822EB">
              <w:rPr>
                <w:color w:val="4B4D52"/>
                <w:spacing w:val="-1"/>
                <w:w w:val="115"/>
                <w:sz w:val="21"/>
                <w:szCs w:val="21"/>
              </w:rPr>
              <w:t>Construction Supervision Engineer</w:t>
            </w:r>
          </w:p>
        </w:tc>
        <w:tc>
          <w:tcPr>
            <w:tcW w:w="1718" w:type="dxa"/>
          </w:tcPr>
          <w:p w14:paraId="108E2F90" w14:textId="330A9173" w:rsidR="00591750" w:rsidRPr="002660ED" w:rsidRDefault="000D28D0" w:rsidP="00B027B3">
            <w:pPr>
              <w:pStyle w:val="TableParagraph"/>
              <w:kinsoku w:val="0"/>
              <w:overflowPunct w:val="0"/>
              <w:spacing w:before="21" w:line="239" w:lineRule="exact"/>
              <w:ind w:left="189" w:right="146"/>
              <w:jc w:val="center"/>
              <w:rPr>
                <w:color w:val="5D6064"/>
                <w:w w:val="95"/>
                <w:sz w:val="26"/>
                <w:szCs w:val="26"/>
                <w:lang w:val="en-US"/>
              </w:rPr>
            </w:pPr>
            <w:r>
              <w:rPr>
                <w:color w:val="5D6064"/>
                <w:w w:val="95"/>
                <w:sz w:val="26"/>
                <w:szCs w:val="26"/>
                <w:lang w:val="en-US"/>
              </w:rPr>
              <w:t>32</w:t>
            </w:r>
          </w:p>
        </w:tc>
      </w:tr>
      <w:tr w:rsidR="003A1262" w:rsidRPr="00A822EB" w14:paraId="33A618BF" w14:textId="77777777" w:rsidTr="00677C76">
        <w:trPr>
          <w:trHeight w:val="272"/>
        </w:trPr>
        <w:tc>
          <w:tcPr>
            <w:tcW w:w="1061" w:type="dxa"/>
          </w:tcPr>
          <w:p w14:paraId="75097E59" w14:textId="77777777" w:rsidR="003A1262" w:rsidRPr="00677C76" w:rsidRDefault="003A1262" w:rsidP="00677C76">
            <w:pPr>
              <w:pStyle w:val="TableParagraph"/>
              <w:kinsoku w:val="0"/>
              <w:overflowPunct w:val="0"/>
              <w:spacing w:before="8" w:line="245" w:lineRule="exact"/>
              <w:ind w:left="307" w:right="256"/>
              <w:jc w:val="center"/>
              <w:rPr>
                <w:b/>
                <w:bCs/>
                <w:color w:val="4B4D52"/>
                <w:w w:val="110"/>
                <w:sz w:val="23"/>
                <w:szCs w:val="23"/>
                <w:lang w:val="en-US"/>
              </w:rPr>
            </w:pPr>
            <w:r w:rsidRPr="00A822EB">
              <w:rPr>
                <w:b/>
                <w:bCs/>
                <w:color w:val="4B4D52"/>
                <w:w w:val="110"/>
                <w:sz w:val="23"/>
                <w:szCs w:val="23"/>
              </w:rPr>
              <w:t>К-</w:t>
            </w:r>
            <w:r>
              <w:rPr>
                <w:b/>
                <w:bCs/>
                <w:color w:val="4B4D52"/>
                <w:w w:val="110"/>
                <w:sz w:val="23"/>
                <w:szCs w:val="23"/>
                <w:lang w:val="en-US"/>
              </w:rPr>
              <w:t>6</w:t>
            </w:r>
          </w:p>
        </w:tc>
        <w:tc>
          <w:tcPr>
            <w:tcW w:w="2014" w:type="dxa"/>
          </w:tcPr>
          <w:p w14:paraId="08411904" w14:textId="77777777" w:rsidR="003A1262" w:rsidRPr="00A822EB" w:rsidRDefault="003A1262" w:rsidP="00677C76">
            <w:pPr>
              <w:pStyle w:val="TableParagraph"/>
              <w:kinsoku w:val="0"/>
              <w:overflowPunct w:val="0"/>
              <w:spacing w:before="27" w:line="226" w:lineRule="exact"/>
              <w:ind w:left="298" w:right="236"/>
              <w:jc w:val="center"/>
              <w:rPr>
                <w:color w:val="4B4D52"/>
                <w:spacing w:val="-1"/>
                <w:w w:val="115"/>
                <w:sz w:val="21"/>
                <w:szCs w:val="21"/>
              </w:rPr>
            </w:pPr>
            <w:r w:rsidRPr="00A822EB">
              <w:rPr>
                <w:color w:val="4B4D52"/>
                <w:spacing w:val="-1"/>
                <w:w w:val="115"/>
                <w:sz w:val="21"/>
                <w:szCs w:val="21"/>
              </w:rPr>
              <w:t>Кеу / Int./Nat.</w:t>
            </w:r>
          </w:p>
        </w:tc>
        <w:tc>
          <w:tcPr>
            <w:tcW w:w="4280" w:type="dxa"/>
          </w:tcPr>
          <w:p w14:paraId="44696B85" w14:textId="77777777" w:rsidR="003A1262" w:rsidRPr="00A822EB" w:rsidRDefault="003A1262" w:rsidP="00677C76">
            <w:pPr>
              <w:pStyle w:val="TableParagraph"/>
              <w:kinsoku w:val="0"/>
              <w:overflowPunct w:val="0"/>
              <w:spacing w:before="34" w:line="219" w:lineRule="exact"/>
              <w:ind w:left="145"/>
              <w:rPr>
                <w:color w:val="4B4D52"/>
                <w:spacing w:val="-1"/>
                <w:w w:val="115"/>
                <w:sz w:val="21"/>
                <w:szCs w:val="21"/>
              </w:rPr>
            </w:pPr>
            <w:r w:rsidRPr="00A822EB">
              <w:rPr>
                <w:color w:val="4B4D52"/>
                <w:spacing w:val="-1"/>
                <w:w w:val="115"/>
                <w:sz w:val="21"/>
                <w:szCs w:val="21"/>
              </w:rPr>
              <w:t>Electrical  Engineer</w:t>
            </w:r>
          </w:p>
        </w:tc>
        <w:tc>
          <w:tcPr>
            <w:tcW w:w="1718" w:type="dxa"/>
          </w:tcPr>
          <w:p w14:paraId="1B4EA895" w14:textId="1533640D" w:rsidR="003A1262" w:rsidRPr="00677C76" w:rsidRDefault="00EC698E" w:rsidP="00677C76">
            <w:pPr>
              <w:pStyle w:val="TableParagraph"/>
              <w:kinsoku w:val="0"/>
              <w:overflowPunct w:val="0"/>
              <w:spacing w:before="20" w:line="232" w:lineRule="exact"/>
              <w:ind w:left="86"/>
              <w:jc w:val="center"/>
              <w:rPr>
                <w:color w:val="4B4D52"/>
                <w:spacing w:val="-1"/>
                <w:w w:val="115"/>
                <w:sz w:val="21"/>
                <w:szCs w:val="21"/>
                <w:lang w:val="en-US"/>
              </w:rPr>
            </w:pPr>
            <w:r>
              <w:rPr>
                <w:color w:val="4B4D52"/>
                <w:spacing w:val="-1"/>
                <w:w w:val="115"/>
                <w:sz w:val="21"/>
                <w:szCs w:val="21"/>
                <w:lang w:val="en-US"/>
              </w:rPr>
              <w:t>4</w:t>
            </w:r>
          </w:p>
        </w:tc>
      </w:tr>
      <w:tr w:rsidR="003A1262" w:rsidRPr="00A822EB" w14:paraId="18A41E17" w14:textId="77777777" w:rsidTr="00677C76">
        <w:trPr>
          <w:trHeight w:val="294"/>
        </w:trPr>
        <w:tc>
          <w:tcPr>
            <w:tcW w:w="1061" w:type="dxa"/>
          </w:tcPr>
          <w:p w14:paraId="06102F35" w14:textId="77777777" w:rsidR="003A1262" w:rsidRPr="00677C76" w:rsidRDefault="003A1262" w:rsidP="00677C76">
            <w:pPr>
              <w:pStyle w:val="TableParagraph"/>
              <w:kinsoku w:val="0"/>
              <w:overflowPunct w:val="0"/>
              <w:spacing w:before="15" w:line="259" w:lineRule="exact"/>
              <w:ind w:left="122" w:right="61"/>
              <w:jc w:val="center"/>
              <w:rPr>
                <w:b/>
                <w:bCs/>
                <w:color w:val="4B4D52"/>
                <w:w w:val="110"/>
                <w:sz w:val="23"/>
                <w:szCs w:val="23"/>
                <w:lang w:val="en-US"/>
              </w:rPr>
            </w:pPr>
            <w:r w:rsidRPr="00A822EB">
              <w:rPr>
                <w:b/>
                <w:bCs/>
                <w:color w:val="4B4D52"/>
                <w:w w:val="110"/>
                <w:sz w:val="23"/>
                <w:szCs w:val="23"/>
              </w:rPr>
              <w:t>К-</w:t>
            </w:r>
            <w:r>
              <w:rPr>
                <w:b/>
                <w:bCs/>
                <w:color w:val="4B4D52"/>
                <w:w w:val="110"/>
                <w:sz w:val="23"/>
                <w:szCs w:val="23"/>
                <w:lang w:val="en-US"/>
              </w:rPr>
              <w:t>7</w:t>
            </w:r>
          </w:p>
        </w:tc>
        <w:tc>
          <w:tcPr>
            <w:tcW w:w="2014" w:type="dxa"/>
          </w:tcPr>
          <w:p w14:paraId="35EFB33C" w14:textId="77777777" w:rsidR="003A1262" w:rsidRPr="00A822EB" w:rsidRDefault="003A1262" w:rsidP="00677C76">
            <w:pPr>
              <w:pStyle w:val="TableParagraph"/>
              <w:kinsoku w:val="0"/>
              <w:overflowPunct w:val="0"/>
              <w:spacing w:before="34" w:line="240" w:lineRule="exact"/>
              <w:ind w:left="322" w:right="250"/>
              <w:jc w:val="center"/>
              <w:rPr>
                <w:color w:val="4B4D52"/>
                <w:spacing w:val="-1"/>
                <w:w w:val="115"/>
                <w:sz w:val="21"/>
                <w:szCs w:val="21"/>
              </w:rPr>
            </w:pPr>
            <w:r w:rsidRPr="00A822EB">
              <w:rPr>
                <w:color w:val="4B4D52"/>
                <w:spacing w:val="-1"/>
                <w:w w:val="115"/>
                <w:sz w:val="21"/>
                <w:szCs w:val="21"/>
              </w:rPr>
              <w:t>Кеу / Int./Nat.</w:t>
            </w:r>
          </w:p>
        </w:tc>
        <w:tc>
          <w:tcPr>
            <w:tcW w:w="4280" w:type="dxa"/>
          </w:tcPr>
          <w:p w14:paraId="47BBDA5D" w14:textId="77777777" w:rsidR="003A1262" w:rsidRPr="00A822EB" w:rsidRDefault="003A1262" w:rsidP="00677C76">
            <w:pPr>
              <w:pStyle w:val="TableParagraph"/>
              <w:kinsoku w:val="0"/>
              <w:overflowPunct w:val="0"/>
              <w:spacing w:before="41" w:line="233" w:lineRule="exact"/>
              <w:ind w:left="146"/>
              <w:rPr>
                <w:color w:val="4B4D52"/>
                <w:spacing w:val="-1"/>
                <w:w w:val="115"/>
                <w:sz w:val="21"/>
                <w:szCs w:val="21"/>
              </w:rPr>
            </w:pPr>
            <w:r w:rsidRPr="00A822EB">
              <w:rPr>
                <w:color w:val="4B4D52"/>
                <w:spacing w:val="-1"/>
                <w:w w:val="115"/>
                <w:sz w:val="21"/>
                <w:szCs w:val="21"/>
              </w:rPr>
              <w:t>Mechanical Engineer</w:t>
            </w:r>
          </w:p>
        </w:tc>
        <w:tc>
          <w:tcPr>
            <w:tcW w:w="1718" w:type="dxa"/>
          </w:tcPr>
          <w:p w14:paraId="0CB50C43" w14:textId="02A5F42B" w:rsidR="003A1262" w:rsidRPr="00677C76" w:rsidRDefault="00EC698E" w:rsidP="00677C76">
            <w:pPr>
              <w:pStyle w:val="TableParagraph"/>
              <w:kinsoku w:val="0"/>
              <w:overflowPunct w:val="0"/>
              <w:spacing w:before="48" w:line="226" w:lineRule="exact"/>
              <w:ind w:left="80"/>
              <w:jc w:val="center"/>
              <w:rPr>
                <w:color w:val="4B4D52"/>
                <w:spacing w:val="-1"/>
                <w:w w:val="115"/>
                <w:sz w:val="21"/>
                <w:szCs w:val="21"/>
                <w:lang w:val="en-US"/>
              </w:rPr>
            </w:pPr>
            <w:r>
              <w:rPr>
                <w:color w:val="4B4D52"/>
                <w:spacing w:val="-1"/>
                <w:w w:val="115"/>
                <w:sz w:val="21"/>
                <w:szCs w:val="21"/>
                <w:lang w:val="en-US"/>
              </w:rPr>
              <w:t>4</w:t>
            </w:r>
          </w:p>
        </w:tc>
      </w:tr>
      <w:tr w:rsidR="00591750" w:rsidRPr="00A822EB" w14:paraId="653CD53C" w14:textId="77777777" w:rsidTr="00591750">
        <w:trPr>
          <w:trHeight w:val="546"/>
        </w:trPr>
        <w:tc>
          <w:tcPr>
            <w:tcW w:w="1061" w:type="dxa"/>
          </w:tcPr>
          <w:p w14:paraId="1830D587" w14:textId="77777777" w:rsidR="00591750" w:rsidRPr="00A822EB" w:rsidRDefault="00591750" w:rsidP="00B027B3">
            <w:pPr>
              <w:pStyle w:val="TableParagraph"/>
              <w:kinsoku w:val="0"/>
              <w:overflowPunct w:val="0"/>
              <w:spacing w:before="8"/>
              <w:ind w:left="100" w:right="76"/>
              <w:jc w:val="center"/>
              <w:rPr>
                <w:b/>
                <w:bCs/>
                <w:color w:val="4B4D52"/>
                <w:sz w:val="23"/>
                <w:szCs w:val="23"/>
              </w:rPr>
            </w:pPr>
            <w:r w:rsidRPr="00A822EB">
              <w:rPr>
                <w:b/>
                <w:bCs/>
                <w:color w:val="4B4D52"/>
                <w:sz w:val="23"/>
                <w:szCs w:val="23"/>
              </w:rPr>
              <w:t>Interim</w:t>
            </w:r>
          </w:p>
          <w:p w14:paraId="247C6CF8" w14:textId="77777777" w:rsidR="00591750" w:rsidRPr="00A822EB" w:rsidRDefault="00591750" w:rsidP="00B027B3">
            <w:pPr>
              <w:pStyle w:val="TableParagraph"/>
              <w:kinsoku w:val="0"/>
              <w:overflowPunct w:val="0"/>
              <w:spacing w:before="24" w:line="230" w:lineRule="exact"/>
              <w:ind w:left="101" w:right="76"/>
              <w:jc w:val="center"/>
              <w:rPr>
                <w:b/>
                <w:bCs/>
                <w:color w:val="33343A"/>
                <w:sz w:val="23"/>
                <w:szCs w:val="23"/>
              </w:rPr>
            </w:pPr>
            <w:r w:rsidRPr="00A822EB">
              <w:rPr>
                <w:b/>
                <w:bCs/>
                <w:color w:val="4B4D52"/>
                <w:sz w:val="23"/>
                <w:szCs w:val="23"/>
              </w:rPr>
              <w:t>tota</w:t>
            </w:r>
            <w:r w:rsidRPr="00A822EB">
              <w:rPr>
                <w:b/>
                <w:bCs/>
                <w:color w:val="33343A"/>
                <w:sz w:val="23"/>
                <w:szCs w:val="23"/>
              </w:rPr>
              <w:t>l</w:t>
            </w:r>
          </w:p>
        </w:tc>
        <w:tc>
          <w:tcPr>
            <w:tcW w:w="6294" w:type="dxa"/>
            <w:gridSpan w:val="2"/>
          </w:tcPr>
          <w:p w14:paraId="546D202A" w14:textId="77777777" w:rsidR="00591750" w:rsidRPr="00A822EB" w:rsidRDefault="00591750" w:rsidP="00B027B3">
            <w:pPr>
              <w:pStyle w:val="TableParagraph"/>
              <w:kinsoku w:val="0"/>
              <w:overflowPunct w:val="0"/>
              <w:spacing w:before="9"/>
              <w:rPr>
                <w:sz w:val="25"/>
                <w:szCs w:val="25"/>
              </w:rPr>
            </w:pPr>
          </w:p>
          <w:p w14:paraId="7977BC54" w14:textId="77777777" w:rsidR="00591750" w:rsidRPr="00A822EB" w:rsidRDefault="00591750" w:rsidP="00B027B3">
            <w:pPr>
              <w:pStyle w:val="TableParagraph"/>
              <w:kinsoku w:val="0"/>
              <w:overflowPunct w:val="0"/>
              <w:spacing w:line="230" w:lineRule="exact"/>
              <w:ind w:left="1398"/>
              <w:rPr>
                <w:b/>
                <w:bCs/>
                <w:color w:val="33343A"/>
                <w:w w:val="105"/>
                <w:sz w:val="23"/>
                <w:szCs w:val="23"/>
              </w:rPr>
            </w:pPr>
            <w:r w:rsidRPr="00A822EB">
              <w:rPr>
                <w:b/>
                <w:bCs/>
                <w:color w:val="4B4D52"/>
                <w:w w:val="105"/>
                <w:sz w:val="23"/>
                <w:szCs w:val="23"/>
              </w:rPr>
              <w:t>Кеу</w:t>
            </w:r>
            <w:r w:rsidRPr="00A822EB">
              <w:rPr>
                <w:b/>
                <w:bCs/>
                <w:color w:val="4B4D52"/>
                <w:spacing w:val="-12"/>
                <w:w w:val="105"/>
                <w:sz w:val="23"/>
                <w:szCs w:val="23"/>
              </w:rPr>
              <w:t xml:space="preserve"> </w:t>
            </w:r>
            <w:r w:rsidRPr="00A822EB">
              <w:rPr>
                <w:b/>
                <w:bCs/>
                <w:color w:val="4B4D52"/>
                <w:w w:val="105"/>
                <w:sz w:val="23"/>
                <w:szCs w:val="23"/>
              </w:rPr>
              <w:t>experts</w:t>
            </w:r>
            <w:r w:rsidRPr="00A822EB">
              <w:rPr>
                <w:b/>
                <w:bCs/>
                <w:color w:val="4B4D52"/>
                <w:spacing w:val="-4"/>
                <w:w w:val="105"/>
                <w:sz w:val="23"/>
                <w:szCs w:val="23"/>
              </w:rPr>
              <w:t xml:space="preserve"> </w:t>
            </w:r>
            <w:r w:rsidRPr="00A822EB">
              <w:rPr>
                <w:b/>
                <w:bCs/>
                <w:color w:val="4B4D52"/>
                <w:w w:val="105"/>
                <w:sz w:val="23"/>
                <w:szCs w:val="23"/>
              </w:rPr>
              <w:t>international/nationa</w:t>
            </w:r>
            <w:r w:rsidRPr="00A822EB">
              <w:rPr>
                <w:b/>
                <w:bCs/>
                <w:color w:val="33343A"/>
                <w:w w:val="105"/>
                <w:sz w:val="23"/>
                <w:szCs w:val="23"/>
              </w:rPr>
              <w:t>l</w:t>
            </w:r>
          </w:p>
        </w:tc>
        <w:tc>
          <w:tcPr>
            <w:tcW w:w="1718" w:type="dxa"/>
          </w:tcPr>
          <w:p w14:paraId="0180D0E4" w14:textId="77777777" w:rsidR="00591750" w:rsidRPr="00A822EB" w:rsidRDefault="00591750" w:rsidP="00B027B3">
            <w:pPr>
              <w:pStyle w:val="TableParagraph"/>
              <w:kinsoku w:val="0"/>
              <w:overflowPunct w:val="0"/>
              <w:spacing w:before="9"/>
              <w:rPr>
                <w:sz w:val="25"/>
                <w:szCs w:val="25"/>
              </w:rPr>
            </w:pPr>
          </w:p>
          <w:p w14:paraId="45DA5D5F" w14:textId="377AC0F8" w:rsidR="00591750" w:rsidRPr="002660ED" w:rsidRDefault="003A1262" w:rsidP="00B027B3">
            <w:pPr>
              <w:pStyle w:val="TableParagraph"/>
              <w:kinsoku w:val="0"/>
              <w:overflowPunct w:val="0"/>
              <w:spacing w:line="230" w:lineRule="exact"/>
              <w:ind w:left="189" w:right="146"/>
              <w:jc w:val="center"/>
              <w:rPr>
                <w:b/>
                <w:bCs/>
                <w:color w:val="4B4D52"/>
                <w:w w:val="105"/>
                <w:sz w:val="23"/>
                <w:szCs w:val="23"/>
                <w:lang w:val="en-US"/>
              </w:rPr>
            </w:pPr>
            <w:r>
              <w:rPr>
                <w:b/>
                <w:bCs/>
                <w:color w:val="4B4D52"/>
                <w:w w:val="105"/>
                <w:sz w:val="23"/>
                <w:szCs w:val="23"/>
                <w:lang w:val="en-US"/>
              </w:rPr>
              <w:t>1</w:t>
            </w:r>
            <w:r w:rsidR="00EC698E">
              <w:rPr>
                <w:b/>
                <w:bCs/>
                <w:color w:val="4B4D52"/>
                <w:w w:val="105"/>
                <w:sz w:val="23"/>
                <w:szCs w:val="23"/>
                <w:lang w:val="en-US"/>
              </w:rPr>
              <w:t>40</w:t>
            </w:r>
          </w:p>
        </w:tc>
      </w:tr>
    </w:tbl>
    <w:p w14:paraId="64864991" w14:textId="77777777" w:rsidR="00591750" w:rsidRDefault="00591750" w:rsidP="00E05E7A">
      <w:pPr>
        <w:pStyle w:val="ab"/>
        <w:shd w:val="clear" w:color="auto" w:fill="FFFFFF"/>
        <w:spacing w:before="120" w:after="120"/>
        <w:ind w:left="1440"/>
        <w:contextualSpacing w:val="0"/>
        <w:jc w:val="both"/>
        <w:rPr>
          <w:rFonts w:ascii="Roboto" w:hAnsi="Roboto"/>
          <w:i/>
          <w:iCs/>
          <w:color w:val="1F1F1F"/>
          <w:sz w:val="22"/>
          <w:szCs w:val="22"/>
        </w:rPr>
      </w:pPr>
    </w:p>
    <w:p w14:paraId="21CE5578" w14:textId="415B3ED5" w:rsidR="00E05E7A" w:rsidRPr="00E05E7A" w:rsidRDefault="00E05E7A" w:rsidP="00E05E7A">
      <w:pPr>
        <w:pStyle w:val="ab"/>
        <w:shd w:val="clear" w:color="auto" w:fill="FFFFFF"/>
        <w:spacing w:before="120" w:after="120"/>
        <w:ind w:left="1440"/>
        <w:contextualSpacing w:val="0"/>
        <w:jc w:val="both"/>
        <w:rPr>
          <w:rFonts w:ascii="Roboto" w:hAnsi="Roboto"/>
          <w:i/>
          <w:iCs/>
          <w:color w:val="1F1F1F"/>
          <w:sz w:val="22"/>
          <w:szCs w:val="22"/>
        </w:rPr>
      </w:pPr>
      <w:r w:rsidRPr="00E05E7A">
        <w:rPr>
          <w:rFonts w:ascii="Roboto" w:hAnsi="Roboto"/>
          <w:i/>
          <w:iCs/>
          <w:color w:val="1F1F1F"/>
          <w:sz w:val="22"/>
          <w:szCs w:val="22"/>
        </w:rPr>
        <w:t>Note: CVs must be provided for all key staff.</w:t>
      </w:r>
    </w:p>
    <w:p w14:paraId="48623F70" w14:textId="269AF5A4" w:rsidR="00CB7238" w:rsidRPr="009F7688" w:rsidRDefault="00CB7238" w:rsidP="000917D2">
      <w:pPr>
        <w:pStyle w:val="ab"/>
        <w:numPr>
          <w:ilvl w:val="1"/>
          <w:numId w:val="23"/>
        </w:numPr>
        <w:shd w:val="clear" w:color="auto" w:fill="FFFFFF"/>
        <w:spacing w:before="240" w:after="120"/>
        <w:jc w:val="both"/>
        <w:rPr>
          <w:rFonts w:ascii="Roboto" w:hAnsi="Roboto"/>
          <w:b/>
          <w:bCs/>
          <w:color w:val="1F1F1F"/>
          <w:sz w:val="22"/>
          <w:szCs w:val="22"/>
        </w:rPr>
      </w:pPr>
      <w:r w:rsidRPr="009F7688">
        <w:rPr>
          <w:rFonts w:ascii="Roboto" w:hAnsi="Roboto"/>
          <w:b/>
          <w:bCs/>
          <w:color w:val="1F1F1F"/>
          <w:sz w:val="22"/>
          <w:szCs w:val="22"/>
        </w:rPr>
        <w:t>Staffing Flexibility:</w:t>
      </w:r>
    </w:p>
    <w:p w14:paraId="7C288287" w14:textId="77777777" w:rsidR="00CB7238" w:rsidRPr="009F7688" w:rsidRDefault="00CB7238" w:rsidP="000917D2">
      <w:pPr>
        <w:numPr>
          <w:ilvl w:val="0"/>
          <w:numId w:val="22"/>
        </w:numPr>
        <w:shd w:val="clear" w:color="auto" w:fill="FFFFFF"/>
        <w:tabs>
          <w:tab w:val="clear" w:pos="720"/>
          <w:tab w:val="num" w:pos="1440"/>
        </w:tabs>
        <w:spacing w:before="120"/>
        <w:ind w:left="1440"/>
        <w:jc w:val="both"/>
        <w:rPr>
          <w:rFonts w:ascii="Roboto" w:hAnsi="Roboto"/>
          <w:color w:val="1F1F1F"/>
          <w:sz w:val="22"/>
          <w:szCs w:val="22"/>
        </w:rPr>
      </w:pPr>
      <w:r w:rsidRPr="009F7688">
        <w:rPr>
          <w:rFonts w:ascii="Roboto" w:hAnsi="Roboto"/>
          <w:color w:val="1F1F1F"/>
          <w:sz w:val="22"/>
          <w:szCs w:val="22"/>
        </w:rPr>
        <w:t>The Consultant can propose additional professional experts beyond the minimum requirement, if deemed necessary for successful project completion.</w:t>
      </w:r>
    </w:p>
    <w:p w14:paraId="392462E3" w14:textId="77777777" w:rsidR="00CB7238" w:rsidRDefault="00CB7238" w:rsidP="000917D2">
      <w:pPr>
        <w:numPr>
          <w:ilvl w:val="0"/>
          <w:numId w:val="22"/>
        </w:numPr>
        <w:shd w:val="clear" w:color="auto" w:fill="FFFFFF"/>
        <w:tabs>
          <w:tab w:val="clear" w:pos="720"/>
          <w:tab w:val="num" w:pos="1440"/>
        </w:tabs>
        <w:spacing w:after="120"/>
        <w:ind w:left="1440"/>
        <w:jc w:val="both"/>
        <w:rPr>
          <w:rFonts w:ascii="Roboto" w:hAnsi="Roboto"/>
          <w:color w:val="1F1F1F"/>
          <w:sz w:val="22"/>
          <w:szCs w:val="22"/>
        </w:rPr>
      </w:pPr>
      <w:r w:rsidRPr="009F7688">
        <w:rPr>
          <w:rFonts w:ascii="Roboto" w:hAnsi="Roboto"/>
          <w:color w:val="1F1F1F"/>
          <w:sz w:val="22"/>
          <w:szCs w:val="22"/>
        </w:rPr>
        <w:t>The Consultant is expected to maintain a sufficient number of support staff throughout the project.</w:t>
      </w:r>
    </w:p>
    <w:p w14:paraId="3AF30659" w14:textId="453B7A1D" w:rsidR="00617871" w:rsidRPr="009F7688" w:rsidRDefault="00617871" w:rsidP="000917D2">
      <w:pPr>
        <w:pStyle w:val="ab"/>
        <w:numPr>
          <w:ilvl w:val="1"/>
          <w:numId w:val="23"/>
        </w:numPr>
        <w:shd w:val="clear" w:color="auto" w:fill="FFFFFF"/>
        <w:spacing w:before="120" w:after="120"/>
        <w:jc w:val="both"/>
        <w:rPr>
          <w:rFonts w:ascii="Roboto" w:hAnsi="Roboto"/>
          <w:b/>
          <w:bCs/>
          <w:color w:val="1F1F1F"/>
          <w:sz w:val="22"/>
          <w:szCs w:val="22"/>
        </w:rPr>
      </w:pPr>
      <w:r>
        <w:rPr>
          <w:rFonts w:ascii="Roboto" w:hAnsi="Roboto"/>
          <w:b/>
          <w:bCs/>
          <w:color w:val="1F1F1F"/>
          <w:sz w:val="22"/>
          <w:szCs w:val="22"/>
        </w:rPr>
        <w:t>Engineering surveys</w:t>
      </w:r>
      <w:r w:rsidRPr="009F7688">
        <w:rPr>
          <w:rFonts w:ascii="Roboto" w:hAnsi="Roboto"/>
          <w:b/>
          <w:bCs/>
          <w:color w:val="1F1F1F"/>
          <w:sz w:val="22"/>
          <w:szCs w:val="22"/>
        </w:rPr>
        <w:t>:</w:t>
      </w:r>
    </w:p>
    <w:p w14:paraId="67486D44" w14:textId="38EB3714" w:rsidR="00617871" w:rsidRPr="007D53F6" w:rsidRDefault="00617871" w:rsidP="000917D2">
      <w:pPr>
        <w:numPr>
          <w:ilvl w:val="0"/>
          <w:numId w:val="22"/>
        </w:numPr>
        <w:shd w:val="clear" w:color="auto" w:fill="FFFFFF"/>
        <w:tabs>
          <w:tab w:val="clear" w:pos="720"/>
          <w:tab w:val="num" w:pos="1440"/>
        </w:tabs>
        <w:spacing w:before="120" w:after="120"/>
        <w:ind w:left="1440"/>
        <w:jc w:val="both"/>
        <w:rPr>
          <w:rFonts w:ascii="Roboto" w:hAnsi="Roboto"/>
          <w:color w:val="1F1F1F"/>
          <w:sz w:val="22"/>
          <w:szCs w:val="22"/>
        </w:rPr>
      </w:pPr>
      <w:r w:rsidRPr="00617871">
        <w:rPr>
          <w:rFonts w:ascii="Roboto" w:hAnsi="Roboto"/>
          <w:color w:val="1F1F1F"/>
          <w:sz w:val="22"/>
          <w:szCs w:val="22"/>
        </w:rPr>
        <w:t>The Consultant shall have or engage a design organization for engineering surveys (topography</w:t>
      </w:r>
      <w:r w:rsidR="00C9609A">
        <w:rPr>
          <w:rFonts w:ascii="Roboto" w:hAnsi="Roboto"/>
          <w:color w:val="1F1F1F"/>
          <w:sz w:val="22"/>
          <w:szCs w:val="22"/>
        </w:rPr>
        <w:t xml:space="preserve">, </w:t>
      </w:r>
      <w:r w:rsidRPr="00617871">
        <w:rPr>
          <w:rFonts w:ascii="Roboto" w:hAnsi="Roboto"/>
          <w:color w:val="1F1F1F"/>
          <w:sz w:val="22"/>
          <w:szCs w:val="22"/>
        </w:rPr>
        <w:t>geology</w:t>
      </w:r>
      <w:r w:rsidR="00C9609A">
        <w:rPr>
          <w:rFonts w:ascii="Roboto" w:hAnsi="Roboto"/>
          <w:color w:val="1F1F1F"/>
          <w:sz w:val="22"/>
          <w:szCs w:val="22"/>
        </w:rPr>
        <w:t>, soil, etc.</w:t>
      </w:r>
      <w:r w:rsidRPr="00617871">
        <w:rPr>
          <w:rFonts w:ascii="Roboto" w:hAnsi="Roboto"/>
          <w:color w:val="1F1F1F"/>
          <w:sz w:val="22"/>
          <w:szCs w:val="22"/>
        </w:rPr>
        <w:t xml:space="preserve">) with an appropriate license to perform </w:t>
      </w:r>
      <w:r w:rsidRPr="00617871">
        <w:rPr>
          <w:rFonts w:ascii="Roboto" w:hAnsi="Roboto"/>
          <w:color w:val="1F1F1F"/>
          <w:sz w:val="22"/>
          <w:szCs w:val="22"/>
        </w:rPr>
        <w:lastRenderedPageBreak/>
        <w:t xml:space="preserve">such </w:t>
      </w:r>
      <w:r w:rsidR="00C9609A" w:rsidRPr="00617871">
        <w:rPr>
          <w:rFonts w:ascii="Roboto" w:hAnsi="Roboto"/>
          <w:color w:val="1F1F1F"/>
          <w:sz w:val="22"/>
          <w:szCs w:val="22"/>
        </w:rPr>
        <w:t>work</w:t>
      </w:r>
      <w:r w:rsidRPr="00617871">
        <w:rPr>
          <w:rFonts w:ascii="Roboto" w:hAnsi="Roboto"/>
          <w:color w:val="1F1F1F"/>
          <w:sz w:val="22"/>
          <w:szCs w:val="22"/>
        </w:rPr>
        <w:t>. The respective cost must be included in the financial proposal</w:t>
      </w:r>
      <w:r w:rsidR="00CD5A07">
        <w:rPr>
          <w:rFonts w:ascii="Roboto" w:hAnsi="Roboto"/>
          <w:color w:val="1F1F1F"/>
          <w:sz w:val="22"/>
          <w:szCs w:val="22"/>
        </w:rPr>
        <w:t xml:space="preserve"> under reimbursable costs</w:t>
      </w:r>
      <w:r w:rsidRPr="00617871">
        <w:rPr>
          <w:rFonts w:ascii="Roboto" w:hAnsi="Roboto"/>
          <w:color w:val="1F1F1F"/>
          <w:sz w:val="22"/>
          <w:szCs w:val="22"/>
        </w:rPr>
        <w:t>.</w:t>
      </w:r>
    </w:p>
    <w:p w14:paraId="32247F5A" w14:textId="12D716A1" w:rsidR="00CB7238" w:rsidRPr="007D53F6" w:rsidRDefault="00CB7238" w:rsidP="000917D2">
      <w:pPr>
        <w:pStyle w:val="ab"/>
        <w:numPr>
          <w:ilvl w:val="1"/>
          <w:numId w:val="23"/>
        </w:numPr>
        <w:shd w:val="clear" w:color="auto" w:fill="FFFFFF"/>
        <w:spacing w:before="120" w:after="120"/>
        <w:jc w:val="both"/>
        <w:rPr>
          <w:rFonts w:ascii="Roboto" w:hAnsi="Roboto"/>
          <w:b/>
          <w:bCs/>
          <w:color w:val="1F1F1F"/>
          <w:sz w:val="22"/>
          <w:szCs w:val="22"/>
        </w:rPr>
      </w:pPr>
      <w:r w:rsidRPr="007D53F6">
        <w:rPr>
          <w:rFonts w:ascii="Roboto" w:hAnsi="Roboto"/>
          <w:b/>
          <w:bCs/>
          <w:color w:val="1F1F1F"/>
          <w:sz w:val="22"/>
          <w:szCs w:val="22"/>
        </w:rPr>
        <w:t>Deployment and Coordination:</w:t>
      </w:r>
    </w:p>
    <w:p w14:paraId="3D3670FE" w14:textId="3547DDA0" w:rsidR="00CB7238" w:rsidRPr="00CB7238" w:rsidRDefault="00CB7238" w:rsidP="000917D2">
      <w:pPr>
        <w:numPr>
          <w:ilvl w:val="0"/>
          <w:numId w:val="22"/>
        </w:numPr>
        <w:shd w:val="clear" w:color="auto" w:fill="FFFFFF"/>
        <w:tabs>
          <w:tab w:val="clear" w:pos="720"/>
          <w:tab w:val="num" w:pos="1440"/>
        </w:tabs>
        <w:spacing w:before="120"/>
        <w:ind w:left="1440"/>
        <w:jc w:val="both"/>
        <w:rPr>
          <w:rFonts w:ascii="Roboto" w:hAnsi="Roboto"/>
          <w:color w:val="1F1F1F"/>
          <w:sz w:val="22"/>
          <w:szCs w:val="22"/>
        </w:rPr>
      </w:pPr>
      <w:r w:rsidRPr="00CB7238">
        <w:rPr>
          <w:rFonts w:ascii="Roboto" w:hAnsi="Roboto"/>
          <w:color w:val="1F1F1F"/>
          <w:sz w:val="22"/>
          <w:szCs w:val="22"/>
        </w:rPr>
        <w:t>Deployment of professional staff during project implementation will be done in consultation and agreement with the EA/PIG. This ensures balanced resource allocation based on project progress and contract stages.</w:t>
      </w:r>
    </w:p>
    <w:p w14:paraId="6C999D2F" w14:textId="2283F4E5" w:rsidR="00CB7238" w:rsidRPr="00CB7238" w:rsidRDefault="00CB7238" w:rsidP="000917D2">
      <w:pPr>
        <w:pStyle w:val="ab"/>
        <w:keepNext/>
        <w:numPr>
          <w:ilvl w:val="1"/>
          <w:numId w:val="23"/>
        </w:numPr>
        <w:shd w:val="clear" w:color="auto" w:fill="FFFFFF"/>
        <w:spacing w:before="120" w:after="120"/>
        <w:jc w:val="both"/>
        <w:rPr>
          <w:rFonts w:ascii="Roboto" w:hAnsi="Roboto"/>
          <w:b/>
          <w:bCs/>
          <w:color w:val="1F1F1F"/>
          <w:sz w:val="22"/>
          <w:szCs w:val="22"/>
        </w:rPr>
      </w:pPr>
      <w:r w:rsidRPr="00CB7238">
        <w:rPr>
          <w:rFonts w:ascii="Roboto" w:hAnsi="Roboto"/>
          <w:b/>
          <w:bCs/>
          <w:color w:val="1F1F1F"/>
          <w:sz w:val="22"/>
          <w:szCs w:val="22"/>
        </w:rPr>
        <w:t>Detailed Staff Qualifications:</w:t>
      </w:r>
    </w:p>
    <w:p w14:paraId="35A58C9F" w14:textId="6D0F6293" w:rsidR="005550F5" w:rsidRDefault="00CB7238" w:rsidP="00715D1F">
      <w:pPr>
        <w:shd w:val="clear" w:color="auto" w:fill="FFFFFF"/>
        <w:spacing w:before="120" w:after="120"/>
        <w:ind w:left="1440"/>
        <w:jc w:val="both"/>
        <w:rPr>
          <w:rFonts w:ascii="Roboto" w:hAnsi="Roboto"/>
          <w:color w:val="1F1F1F"/>
          <w:sz w:val="22"/>
          <w:szCs w:val="22"/>
        </w:rPr>
      </w:pPr>
      <w:r w:rsidRPr="00CB7238">
        <w:rPr>
          <w:rFonts w:ascii="Roboto" w:hAnsi="Roboto"/>
          <w:color w:val="1F1F1F"/>
          <w:sz w:val="22"/>
          <w:szCs w:val="22"/>
        </w:rPr>
        <w:t xml:space="preserve">The specific qualifications required for each key expert position </w:t>
      </w:r>
      <w:r w:rsidR="00010350">
        <w:rPr>
          <w:rFonts w:ascii="Roboto" w:hAnsi="Roboto"/>
          <w:color w:val="1F1F1F"/>
          <w:sz w:val="22"/>
          <w:szCs w:val="22"/>
        </w:rPr>
        <w:t>are</w:t>
      </w:r>
      <w:r w:rsidRPr="00CB7238">
        <w:rPr>
          <w:rFonts w:ascii="Roboto" w:hAnsi="Roboto"/>
          <w:color w:val="1F1F1F"/>
          <w:sz w:val="22"/>
          <w:szCs w:val="22"/>
        </w:rPr>
        <w:t xml:space="preserve"> outlined </w:t>
      </w:r>
      <w:r w:rsidR="00010350">
        <w:rPr>
          <w:rFonts w:ascii="Roboto" w:hAnsi="Roboto"/>
          <w:color w:val="1F1F1F"/>
          <w:sz w:val="22"/>
          <w:szCs w:val="22"/>
        </w:rPr>
        <w:t>below.</w:t>
      </w:r>
    </w:p>
    <w:p w14:paraId="59584170" w14:textId="19C497E2" w:rsidR="00343A28" w:rsidRPr="00343A28" w:rsidRDefault="00343A28" w:rsidP="00715D1F">
      <w:pPr>
        <w:shd w:val="clear" w:color="auto" w:fill="FFFFFF"/>
        <w:spacing w:before="120" w:after="120"/>
        <w:ind w:left="1440"/>
        <w:jc w:val="both"/>
        <w:rPr>
          <w:rFonts w:ascii="Roboto" w:hAnsi="Roboto"/>
          <w:i/>
          <w:iCs/>
          <w:color w:val="1F1F1F"/>
          <w:sz w:val="22"/>
          <w:szCs w:val="22"/>
        </w:rPr>
      </w:pPr>
      <w:r w:rsidRPr="00343A28">
        <w:rPr>
          <w:rFonts w:ascii="Roboto" w:hAnsi="Roboto"/>
          <w:i/>
          <w:iCs/>
          <w:color w:val="1F1F1F"/>
          <w:sz w:val="22"/>
          <w:szCs w:val="22"/>
        </w:rPr>
        <w:t xml:space="preserve">Note: "International Expert" is defined as an expert with experience in at least two regions outside of their home region. The </w:t>
      </w:r>
      <w:r w:rsidR="00A1709B">
        <w:rPr>
          <w:rFonts w:ascii="Roboto" w:hAnsi="Roboto"/>
          <w:i/>
          <w:iCs/>
          <w:color w:val="1F1F1F"/>
          <w:sz w:val="22"/>
          <w:szCs w:val="22"/>
        </w:rPr>
        <w:t xml:space="preserve">international experts are </w:t>
      </w:r>
      <w:r w:rsidRPr="00343A28">
        <w:rPr>
          <w:rFonts w:ascii="Roboto" w:hAnsi="Roboto"/>
          <w:i/>
          <w:iCs/>
          <w:color w:val="1F1F1F"/>
          <w:sz w:val="22"/>
          <w:szCs w:val="22"/>
        </w:rPr>
        <w:t>expected to be fluent in English and all other team members have a working knowledge of English.</w:t>
      </w:r>
    </w:p>
    <w:tbl>
      <w:tblPr>
        <w:tblStyle w:val="aa"/>
        <w:tblW w:w="8450" w:type="dxa"/>
        <w:tblInd w:w="1075" w:type="dxa"/>
        <w:tblLook w:val="04A0" w:firstRow="1" w:lastRow="0" w:firstColumn="1" w:lastColumn="0" w:noHBand="0" w:noVBand="1"/>
      </w:tblPr>
      <w:tblGrid>
        <w:gridCol w:w="2520"/>
        <w:gridCol w:w="5930"/>
      </w:tblGrid>
      <w:tr w:rsidR="009F5ADC" w:rsidRPr="00D2624E" w14:paraId="08161C85" w14:textId="77777777" w:rsidTr="00146DF1">
        <w:tc>
          <w:tcPr>
            <w:tcW w:w="2520" w:type="dxa"/>
          </w:tcPr>
          <w:p w14:paraId="5AA2FAAC" w14:textId="7B49BBEA" w:rsidR="00720E52" w:rsidRPr="00720E52" w:rsidRDefault="00B00A9D" w:rsidP="00720E52">
            <w:pPr>
              <w:widowControl w:val="0"/>
              <w:tabs>
                <w:tab w:val="left" w:pos="810"/>
              </w:tabs>
              <w:kinsoku w:val="0"/>
              <w:overflowPunct w:val="0"/>
              <w:autoSpaceDE w:val="0"/>
              <w:autoSpaceDN w:val="0"/>
              <w:adjustRightInd w:val="0"/>
              <w:spacing w:before="19"/>
              <w:rPr>
                <w:rFonts w:ascii="Roboto" w:hAnsi="Roboto" w:cstheme="majorBidi"/>
                <w:b/>
                <w:bCs/>
                <w:color w:val="000000"/>
                <w:sz w:val="22"/>
                <w:szCs w:val="22"/>
                <w:lang w:eastAsia="ru-RU"/>
              </w:rPr>
            </w:pPr>
            <w:r>
              <w:rPr>
                <w:rFonts w:ascii="Roboto" w:hAnsi="Roboto" w:cstheme="majorBidi"/>
                <w:b/>
                <w:bCs/>
                <w:color w:val="000000"/>
                <w:sz w:val="22"/>
                <w:szCs w:val="22"/>
                <w:lang w:eastAsia="ru-RU"/>
              </w:rPr>
              <w:t xml:space="preserve">1. </w:t>
            </w:r>
            <w:r w:rsidR="00720E52" w:rsidRPr="00720E52">
              <w:rPr>
                <w:rFonts w:ascii="Roboto" w:hAnsi="Roboto" w:cstheme="majorBidi"/>
                <w:b/>
                <w:bCs/>
                <w:color w:val="000000"/>
                <w:sz w:val="22"/>
                <w:szCs w:val="22"/>
                <w:lang w:eastAsia="ru-RU"/>
              </w:rPr>
              <w:t>Team Leader/</w:t>
            </w:r>
          </w:p>
          <w:p w14:paraId="0171E936" w14:textId="0EAE9551" w:rsidR="009F5ADC" w:rsidRPr="003D6C52" w:rsidRDefault="009F5ADC" w:rsidP="00720E52">
            <w:pPr>
              <w:pStyle w:val="ab"/>
              <w:widowControl w:val="0"/>
              <w:autoSpaceDE w:val="0"/>
              <w:autoSpaceDN w:val="0"/>
              <w:adjustRightInd w:val="0"/>
              <w:spacing w:before="120" w:after="60"/>
              <w:ind w:left="1440"/>
              <w:rPr>
                <w:rFonts w:ascii="Roboto" w:hAnsi="Roboto" w:cstheme="majorBidi"/>
                <w:b/>
                <w:bCs/>
                <w:sz w:val="22"/>
                <w:szCs w:val="22"/>
              </w:rPr>
            </w:pPr>
          </w:p>
        </w:tc>
        <w:tc>
          <w:tcPr>
            <w:tcW w:w="5930" w:type="dxa"/>
          </w:tcPr>
          <w:p w14:paraId="0815D294" w14:textId="25ADACA5" w:rsidR="009F5ADC" w:rsidRPr="00D14FCC" w:rsidRDefault="009F5ADC" w:rsidP="00D14FCC">
            <w:pPr>
              <w:widowControl w:val="0"/>
              <w:tabs>
                <w:tab w:val="left" w:pos="744"/>
              </w:tabs>
              <w:kinsoku w:val="0"/>
              <w:overflowPunct w:val="0"/>
              <w:autoSpaceDE w:val="0"/>
              <w:autoSpaceDN w:val="0"/>
              <w:adjustRightInd w:val="0"/>
              <w:spacing w:before="192"/>
              <w:ind w:right="64"/>
              <w:jc w:val="both"/>
              <w:rPr>
                <w:rFonts w:ascii="Roboto" w:hAnsi="Roboto" w:cstheme="majorBidi"/>
                <w:b/>
                <w:bCs/>
                <w:color w:val="000000"/>
                <w:sz w:val="22"/>
                <w:szCs w:val="22"/>
              </w:rPr>
            </w:pPr>
            <w:r w:rsidRPr="00C772C0">
              <w:rPr>
                <w:rStyle w:val="normaltextrun"/>
                <w:rFonts w:ascii="Roboto" w:hAnsi="Roboto" w:cstheme="majorBidi"/>
                <w:b/>
                <w:bCs/>
                <w:color w:val="000000"/>
                <w:sz w:val="22"/>
                <w:szCs w:val="22"/>
              </w:rPr>
              <w:t>Education</w:t>
            </w:r>
            <w:r w:rsidR="005B4F70" w:rsidRPr="00C772C0">
              <w:rPr>
                <w:rStyle w:val="normaltextrun"/>
                <w:rFonts w:ascii="Roboto" w:hAnsi="Roboto" w:cstheme="majorBidi"/>
                <w:b/>
                <w:bCs/>
                <w:color w:val="000000"/>
                <w:sz w:val="22"/>
                <w:szCs w:val="22"/>
              </w:rPr>
              <w:t xml:space="preserve">: </w:t>
            </w:r>
            <w:r w:rsidR="00C772C0" w:rsidRPr="00C772C0">
              <w:rPr>
                <w:rFonts w:ascii="Roboto" w:hAnsi="Roboto"/>
                <w:color w:val="1F1F1F"/>
                <w:sz w:val="22"/>
                <w:szCs w:val="22"/>
              </w:rPr>
              <w:t>At least postgraduate degree in water</w:t>
            </w:r>
            <w:r w:rsidR="00C772C0">
              <w:rPr>
                <w:rFonts w:ascii="Roboto" w:hAnsi="Roboto"/>
                <w:color w:val="1F1F1F"/>
                <w:sz w:val="22"/>
                <w:szCs w:val="22"/>
              </w:rPr>
              <w:t xml:space="preserve"> </w:t>
            </w:r>
            <w:r w:rsidR="00C772C0" w:rsidRPr="00C772C0">
              <w:rPr>
                <w:rFonts w:ascii="Roboto" w:hAnsi="Roboto"/>
                <w:color w:val="1F1F1F"/>
                <w:sz w:val="22"/>
                <w:szCs w:val="22"/>
              </w:rPr>
              <w:t>resources engineering or hydro technical engineering related to water infrastructure and professionally qualified, having affiliation with international accreditation agencies is preferred.</w:t>
            </w:r>
          </w:p>
          <w:p w14:paraId="436612F1" w14:textId="21B9B886" w:rsidR="003A1B63" w:rsidRPr="003A1B63" w:rsidRDefault="003A1B63" w:rsidP="003A1B63">
            <w:pPr>
              <w:shd w:val="clear" w:color="auto" w:fill="FFFFFF"/>
              <w:spacing w:before="120"/>
              <w:jc w:val="both"/>
              <w:rPr>
                <w:rFonts w:ascii="Roboto" w:hAnsi="Roboto"/>
                <w:color w:val="1F1F1F"/>
                <w:sz w:val="22"/>
                <w:szCs w:val="22"/>
              </w:rPr>
            </w:pPr>
            <w:r w:rsidRPr="003A1B63">
              <w:rPr>
                <w:rFonts w:ascii="Roboto" w:hAnsi="Roboto"/>
                <w:b/>
                <w:bCs/>
                <w:color w:val="1F1F1F"/>
                <w:sz w:val="22"/>
                <w:szCs w:val="22"/>
              </w:rPr>
              <w:t>Experience:</w:t>
            </w:r>
          </w:p>
          <w:p w14:paraId="1F220071" w14:textId="56BAE755" w:rsidR="00C772C0" w:rsidRPr="00C772C0" w:rsidRDefault="00C772C0" w:rsidP="000917D2">
            <w:pPr>
              <w:pStyle w:val="ab"/>
              <w:widowControl w:val="0"/>
              <w:numPr>
                <w:ilvl w:val="0"/>
                <w:numId w:val="25"/>
              </w:numPr>
              <w:tabs>
                <w:tab w:val="left" w:pos="751"/>
              </w:tabs>
              <w:kinsoku w:val="0"/>
              <w:overflowPunct w:val="0"/>
              <w:autoSpaceDE w:val="0"/>
              <w:autoSpaceDN w:val="0"/>
              <w:adjustRightInd w:val="0"/>
              <w:spacing w:before="40" w:line="228" w:lineRule="auto"/>
              <w:contextualSpacing w:val="0"/>
              <w:jc w:val="both"/>
              <w:rPr>
                <w:rFonts w:ascii="Roboto" w:hAnsi="Roboto"/>
                <w:color w:val="1F1F1F"/>
                <w:sz w:val="22"/>
                <w:szCs w:val="22"/>
              </w:rPr>
            </w:pPr>
            <w:r w:rsidRPr="00C772C0">
              <w:rPr>
                <w:rFonts w:ascii="Roboto" w:hAnsi="Roboto"/>
                <w:color w:val="1F1F1F"/>
                <w:sz w:val="22"/>
                <w:szCs w:val="22"/>
              </w:rPr>
              <w:t xml:space="preserve">At least 15 years of total working experience with including </w:t>
            </w:r>
            <w:r w:rsidR="004C3F72">
              <w:rPr>
                <w:rFonts w:ascii="Roboto" w:hAnsi="Roboto"/>
                <w:color w:val="1F1F1F"/>
                <w:sz w:val="22"/>
                <w:szCs w:val="22"/>
              </w:rPr>
              <w:t>10</w:t>
            </w:r>
            <w:r w:rsidRPr="00C772C0">
              <w:rPr>
                <w:rFonts w:ascii="Roboto" w:hAnsi="Roboto"/>
                <w:color w:val="1F1F1F"/>
                <w:sz w:val="22"/>
                <w:szCs w:val="22"/>
              </w:rPr>
              <w:t xml:space="preserve"> years in the engineering planning, design, construction, operation and management of </w:t>
            </w:r>
            <w:r w:rsidR="008B2BAA">
              <w:rPr>
                <w:rFonts w:ascii="Roboto" w:hAnsi="Roboto"/>
                <w:color w:val="1F1F1F"/>
                <w:sz w:val="22"/>
                <w:szCs w:val="22"/>
              </w:rPr>
              <w:t>irrigation</w:t>
            </w:r>
            <w:r w:rsidRPr="00C772C0">
              <w:rPr>
                <w:rFonts w:ascii="Roboto" w:hAnsi="Roboto"/>
                <w:color w:val="1F1F1F"/>
                <w:sz w:val="22"/>
                <w:szCs w:val="22"/>
              </w:rPr>
              <w:t xml:space="preserve"> projects.</w:t>
            </w:r>
          </w:p>
          <w:p w14:paraId="7677BEFF" w14:textId="335416A5" w:rsidR="00C772C0" w:rsidRPr="00C772C0" w:rsidRDefault="00C772C0" w:rsidP="000917D2">
            <w:pPr>
              <w:pStyle w:val="ab"/>
              <w:widowControl w:val="0"/>
              <w:numPr>
                <w:ilvl w:val="0"/>
                <w:numId w:val="25"/>
              </w:numPr>
              <w:tabs>
                <w:tab w:val="clear" w:pos="720"/>
                <w:tab w:val="left" w:pos="728"/>
              </w:tabs>
              <w:kinsoku w:val="0"/>
              <w:overflowPunct w:val="0"/>
              <w:autoSpaceDE w:val="0"/>
              <w:autoSpaceDN w:val="0"/>
              <w:adjustRightInd w:val="0"/>
              <w:spacing w:before="56" w:line="225" w:lineRule="auto"/>
              <w:ind w:right="64"/>
              <w:contextualSpacing w:val="0"/>
              <w:jc w:val="both"/>
              <w:rPr>
                <w:rFonts w:ascii="Roboto" w:hAnsi="Roboto"/>
                <w:color w:val="1F1F1F"/>
                <w:sz w:val="22"/>
                <w:szCs w:val="22"/>
              </w:rPr>
            </w:pPr>
            <w:r w:rsidRPr="00C772C0">
              <w:rPr>
                <w:rFonts w:ascii="Roboto" w:hAnsi="Roboto"/>
                <w:color w:val="1F1F1F"/>
                <w:sz w:val="22"/>
                <w:szCs w:val="22"/>
              </w:rPr>
              <w:t>Preferably having Experience in MDBs funded projects of а similar nature and size with proven knowledge of FIDIC based and/or MDBs conditions of contract. Expert is required to have successfully completed at least three (3) similar projects in the capacity of the Team Leader.</w:t>
            </w:r>
          </w:p>
          <w:p w14:paraId="6AE73592" w14:textId="436F810C" w:rsidR="00C772C0" w:rsidRPr="00C772C0" w:rsidRDefault="00C772C0" w:rsidP="000917D2">
            <w:pPr>
              <w:pStyle w:val="ab"/>
              <w:widowControl w:val="0"/>
              <w:numPr>
                <w:ilvl w:val="0"/>
                <w:numId w:val="25"/>
              </w:numPr>
              <w:tabs>
                <w:tab w:val="clear" w:pos="720"/>
                <w:tab w:val="left" w:pos="706"/>
              </w:tabs>
              <w:kinsoku w:val="0"/>
              <w:overflowPunct w:val="0"/>
              <w:autoSpaceDE w:val="0"/>
              <w:autoSpaceDN w:val="0"/>
              <w:adjustRightInd w:val="0"/>
              <w:spacing w:before="48" w:line="237" w:lineRule="auto"/>
              <w:ind w:right="64"/>
              <w:contextualSpacing w:val="0"/>
              <w:jc w:val="both"/>
              <w:rPr>
                <w:rFonts w:ascii="Roboto" w:hAnsi="Roboto"/>
                <w:color w:val="1F1F1F"/>
                <w:sz w:val="22"/>
                <w:szCs w:val="22"/>
              </w:rPr>
            </w:pPr>
            <w:r w:rsidRPr="00C772C0">
              <w:rPr>
                <w:rFonts w:ascii="Roboto" w:hAnsi="Roboto"/>
                <w:color w:val="1F1F1F"/>
                <w:sz w:val="22"/>
                <w:szCs w:val="22"/>
              </w:rPr>
              <w:t>Proficiency in English should bе excellent and knowledge of any of the widely spoken local languages is highly preferable. Expert must have good oral and written communication skills in English to document completed work tasks, give project status reports, and prepare final engineering analysis reports for clients.</w:t>
            </w:r>
          </w:p>
          <w:p w14:paraId="1AB0B4D5" w14:textId="48D6FB7A" w:rsidR="001757FB" w:rsidRPr="00C772C0" w:rsidRDefault="00C772C0" w:rsidP="000917D2">
            <w:pPr>
              <w:pStyle w:val="ab"/>
              <w:widowControl w:val="0"/>
              <w:numPr>
                <w:ilvl w:val="0"/>
                <w:numId w:val="25"/>
              </w:numPr>
              <w:tabs>
                <w:tab w:val="clear" w:pos="720"/>
                <w:tab w:val="left" w:pos="705"/>
              </w:tabs>
              <w:kinsoku w:val="0"/>
              <w:overflowPunct w:val="0"/>
              <w:autoSpaceDE w:val="0"/>
              <w:autoSpaceDN w:val="0"/>
              <w:adjustRightInd w:val="0"/>
              <w:spacing w:before="57" w:line="204" w:lineRule="auto"/>
              <w:ind w:right="64"/>
              <w:contextualSpacing w:val="0"/>
              <w:jc w:val="both"/>
              <w:rPr>
                <w:color w:val="606266"/>
                <w:sz w:val="23"/>
                <w:szCs w:val="23"/>
                <w:lang w:val="en-US"/>
              </w:rPr>
            </w:pPr>
            <w:r w:rsidRPr="00C772C0">
              <w:rPr>
                <w:rFonts w:ascii="Roboto" w:hAnsi="Roboto"/>
                <w:color w:val="1F1F1F"/>
                <w:sz w:val="22"/>
                <w:szCs w:val="22"/>
              </w:rPr>
              <w:t xml:space="preserve">Expert is expected to </w:t>
            </w:r>
            <w:r w:rsidR="0030647C" w:rsidRPr="00C772C0">
              <w:rPr>
                <w:rFonts w:ascii="Roboto" w:hAnsi="Roboto"/>
                <w:color w:val="1F1F1F"/>
                <w:sz w:val="22"/>
                <w:szCs w:val="22"/>
              </w:rPr>
              <w:t>be</w:t>
            </w:r>
            <w:r w:rsidRPr="00C772C0">
              <w:rPr>
                <w:rFonts w:ascii="Roboto" w:hAnsi="Roboto"/>
                <w:color w:val="1F1F1F"/>
                <w:sz w:val="22"/>
                <w:szCs w:val="22"/>
              </w:rPr>
              <w:t xml:space="preserve"> well familiar with AutoCAD and other modeling software's related to the assignment</w:t>
            </w:r>
          </w:p>
        </w:tc>
      </w:tr>
      <w:tr w:rsidR="00691E89" w:rsidRPr="00D2624E" w14:paraId="6431204E" w14:textId="77777777" w:rsidTr="00146DF1">
        <w:tc>
          <w:tcPr>
            <w:tcW w:w="2520" w:type="dxa"/>
          </w:tcPr>
          <w:p w14:paraId="09ED548E" w14:textId="5B49944C" w:rsidR="006F1D2B" w:rsidRPr="006F1D2B" w:rsidRDefault="00B00A9D" w:rsidP="006F1D2B">
            <w:pPr>
              <w:widowControl w:val="0"/>
              <w:tabs>
                <w:tab w:val="left" w:pos="780"/>
              </w:tabs>
              <w:kinsoku w:val="0"/>
              <w:overflowPunct w:val="0"/>
              <w:autoSpaceDE w:val="0"/>
              <w:autoSpaceDN w:val="0"/>
              <w:adjustRightInd w:val="0"/>
              <w:spacing w:before="1"/>
              <w:jc w:val="both"/>
              <w:rPr>
                <w:b/>
                <w:bCs/>
                <w:color w:val="4B4D50"/>
                <w:w w:val="105"/>
                <w:sz w:val="22"/>
                <w:szCs w:val="22"/>
              </w:rPr>
            </w:pPr>
            <w:r w:rsidRPr="006F1D2B">
              <w:rPr>
                <w:rFonts w:ascii="Roboto" w:hAnsi="Roboto" w:cstheme="majorBidi"/>
                <w:b/>
                <w:bCs/>
                <w:color w:val="000000"/>
                <w:sz w:val="22"/>
                <w:szCs w:val="22"/>
                <w:lang w:eastAsia="ru-RU"/>
              </w:rPr>
              <w:t>2.</w:t>
            </w:r>
            <w:r w:rsidR="00855E18">
              <w:rPr>
                <w:color w:val="4B4D52"/>
                <w:spacing w:val="-1"/>
                <w:w w:val="115"/>
                <w:sz w:val="21"/>
                <w:szCs w:val="21"/>
                <w:lang w:val="en-US"/>
              </w:rPr>
              <w:t xml:space="preserve"> Irrigation</w:t>
            </w:r>
            <w:r w:rsidR="00855E18" w:rsidRPr="00A822EB">
              <w:rPr>
                <w:color w:val="4B4D52"/>
                <w:spacing w:val="-1"/>
                <w:w w:val="115"/>
                <w:sz w:val="21"/>
                <w:szCs w:val="21"/>
              </w:rPr>
              <w:t xml:space="preserve"> Specialist</w:t>
            </w:r>
          </w:p>
          <w:p w14:paraId="4A8ED5CF" w14:textId="70D18D72" w:rsidR="00691E89" w:rsidRPr="00B00A9D" w:rsidRDefault="00691E89" w:rsidP="00B00A9D">
            <w:pPr>
              <w:widowControl w:val="0"/>
              <w:autoSpaceDE w:val="0"/>
              <w:autoSpaceDN w:val="0"/>
              <w:adjustRightInd w:val="0"/>
              <w:spacing w:before="60" w:after="60"/>
              <w:rPr>
                <w:rFonts w:ascii="Roboto" w:hAnsi="Roboto" w:cstheme="majorBidi"/>
                <w:b/>
                <w:bCs/>
                <w:sz w:val="22"/>
                <w:szCs w:val="22"/>
              </w:rPr>
            </w:pPr>
          </w:p>
        </w:tc>
        <w:tc>
          <w:tcPr>
            <w:tcW w:w="5930" w:type="dxa"/>
          </w:tcPr>
          <w:p w14:paraId="052A686F" w14:textId="7BCED339" w:rsidR="00691E89" w:rsidRPr="00465D3C" w:rsidRDefault="00691E89" w:rsidP="00F73E57">
            <w:pPr>
              <w:pStyle w:val="paragraph"/>
              <w:spacing w:before="120" w:beforeAutospacing="0" w:after="0" w:afterAutospacing="0"/>
              <w:jc w:val="both"/>
              <w:textAlignment w:val="baseline"/>
              <w:rPr>
                <w:rFonts w:ascii="Roboto" w:hAnsi="Roboto"/>
                <w:color w:val="1F1F1F"/>
                <w:sz w:val="22"/>
                <w:szCs w:val="22"/>
              </w:rPr>
            </w:pPr>
            <w:r w:rsidRPr="00F73E57">
              <w:rPr>
                <w:rStyle w:val="normaltextrun"/>
                <w:rFonts w:ascii="Roboto" w:hAnsi="Roboto" w:cstheme="majorBidi"/>
                <w:b/>
                <w:bCs/>
                <w:color w:val="000000"/>
                <w:sz w:val="22"/>
                <w:szCs w:val="22"/>
              </w:rPr>
              <w:t xml:space="preserve">Education: </w:t>
            </w:r>
            <w:r w:rsidR="004C3F72" w:rsidRPr="00465D3C">
              <w:rPr>
                <w:rFonts w:ascii="Roboto" w:hAnsi="Roboto"/>
                <w:color w:val="1F1F1F"/>
                <w:sz w:val="22"/>
                <w:szCs w:val="22"/>
              </w:rPr>
              <w:t xml:space="preserve">At least Master ' s degree in civil or environmental engineering related to </w:t>
            </w:r>
            <w:r w:rsidR="00271254">
              <w:rPr>
                <w:rFonts w:ascii="Roboto" w:hAnsi="Roboto"/>
                <w:color w:val="1F1F1F"/>
                <w:sz w:val="22"/>
                <w:szCs w:val="22"/>
              </w:rPr>
              <w:t>irrigation</w:t>
            </w:r>
            <w:r w:rsidR="00271254" w:rsidRPr="00465D3C">
              <w:rPr>
                <w:rFonts w:ascii="Roboto" w:hAnsi="Roboto"/>
                <w:color w:val="1F1F1F"/>
                <w:sz w:val="22"/>
                <w:szCs w:val="22"/>
              </w:rPr>
              <w:t xml:space="preserve"> </w:t>
            </w:r>
            <w:r w:rsidR="004C3F72" w:rsidRPr="00465D3C">
              <w:rPr>
                <w:rFonts w:ascii="Roboto" w:hAnsi="Roboto"/>
                <w:color w:val="1F1F1F"/>
                <w:sz w:val="22"/>
                <w:szCs w:val="22"/>
              </w:rPr>
              <w:t>infrastructure.</w:t>
            </w:r>
          </w:p>
          <w:p w14:paraId="6594B2FF" w14:textId="4A52B27F" w:rsidR="00F73E57" w:rsidRPr="00F73E57" w:rsidRDefault="00F73E57" w:rsidP="00C30A6A">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0C26E205" w14:textId="488A367B" w:rsidR="004C3F72" w:rsidRPr="00465D3C" w:rsidRDefault="004C3F72" w:rsidP="000917D2">
            <w:pPr>
              <w:pStyle w:val="ab"/>
              <w:widowControl w:val="0"/>
              <w:numPr>
                <w:ilvl w:val="0"/>
                <w:numId w:val="41"/>
              </w:numPr>
              <w:tabs>
                <w:tab w:val="left" w:pos="715"/>
              </w:tabs>
              <w:kinsoku w:val="0"/>
              <w:overflowPunct w:val="0"/>
              <w:autoSpaceDE w:val="0"/>
              <w:autoSpaceDN w:val="0"/>
              <w:adjustRightInd w:val="0"/>
              <w:spacing w:before="34" w:line="242" w:lineRule="auto"/>
              <w:ind w:right="64"/>
              <w:contextualSpacing w:val="0"/>
              <w:jc w:val="both"/>
              <w:rPr>
                <w:rFonts w:ascii="Roboto" w:hAnsi="Roboto"/>
                <w:color w:val="1F1F1F"/>
                <w:sz w:val="22"/>
                <w:szCs w:val="22"/>
              </w:rPr>
            </w:pPr>
            <w:r w:rsidRPr="00465D3C">
              <w:rPr>
                <w:rFonts w:ascii="Roboto" w:hAnsi="Roboto"/>
                <w:color w:val="1F1F1F"/>
                <w:sz w:val="22"/>
                <w:szCs w:val="22"/>
              </w:rPr>
              <w:t xml:space="preserve">At least 15 years of total working experience with including 1О years in engineering in planning, design, </w:t>
            </w:r>
            <w:r w:rsidR="00465D3C" w:rsidRPr="00465D3C">
              <w:rPr>
                <w:rFonts w:ascii="Roboto" w:hAnsi="Roboto"/>
                <w:color w:val="1F1F1F"/>
                <w:sz w:val="22"/>
                <w:szCs w:val="22"/>
              </w:rPr>
              <w:t>construction</w:t>
            </w:r>
            <w:r w:rsidRPr="00465D3C">
              <w:rPr>
                <w:rFonts w:ascii="Roboto" w:hAnsi="Roboto"/>
                <w:color w:val="1F1F1F"/>
                <w:sz w:val="22"/>
                <w:szCs w:val="22"/>
              </w:rPr>
              <w:t xml:space="preserve">, operation and management of </w:t>
            </w:r>
            <w:r w:rsidR="00271254">
              <w:rPr>
                <w:rFonts w:ascii="Roboto" w:hAnsi="Roboto"/>
                <w:color w:val="1F1F1F"/>
                <w:sz w:val="22"/>
                <w:szCs w:val="22"/>
              </w:rPr>
              <w:t>irrigation schemes</w:t>
            </w:r>
            <w:r w:rsidRPr="00465D3C">
              <w:rPr>
                <w:rFonts w:ascii="Roboto" w:hAnsi="Roboto"/>
                <w:color w:val="1F1F1F"/>
                <w:sz w:val="22"/>
                <w:szCs w:val="22"/>
              </w:rPr>
              <w:t>.</w:t>
            </w:r>
          </w:p>
          <w:p w14:paraId="4AB981FA" w14:textId="7958E16D" w:rsidR="004C3F72" w:rsidRPr="00465D3C" w:rsidRDefault="004C3F72" w:rsidP="000917D2">
            <w:pPr>
              <w:pStyle w:val="ab"/>
              <w:widowControl w:val="0"/>
              <w:numPr>
                <w:ilvl w:val="0"/>
                <w:numId w:val="41"/>
              </w:numPr>
              <w:tabs>
                <w:tab w:val="left" w:pos="720"/>
              </w:tabs>
              <w:kinsoku w:val="0"/>
              <w:overflowPunct w:val="0"/>
              <w:autoSpaceDE w:val="0"/>
              <w:autoSpaceDN w:val="0"/>
              <w:adjustRightInd w:val="0"/>
              <w:spacing w:before="11" w:line="228" w:lineRule="auto"/>
              <w:ind w:right="64"/>
              <w:contextualSpacing w:val="0"/>
              <w:jc w:val="both"/>
              <w:rPr>
                <w:rFonts w:ascii="Roboto" w:hAnsi="Roboto"/>
                <w:color w:val="1F1F1F"/>
                <w:sz w:val="22"/>
                <w:szCs w:val="22"/>
              </w:rPr>
            </w:pPr>
            <w:r w:rsidRPr="00465D3C">
              <w:rPr>
                <w:rFonts w:ascii="Roboto" w:hAnsi="Roboto"/>
                <w:color w:val="1F1F1F"/>
                <w:sz w:val="22"/>
                <w:szCs w:val="22"/>
              </w:rPr>
              <w:t xml:space="preserve">Expert is required to have been completed at least </w:t>
            </w:r>
            <w:r w:rsidRPr="00465D3C">
              <w:rPr>
                <w:rFonts w:ascii="Roboto" w:hAnsi="Roboto"/>
                <w:color w:val="1F1F1F"/>
                <w:sz w:val="22"/>
                <w:szCs w:val="22"/>
              </w:rPr>
              <w:lastRenderedPageBreak/>
              <w:t xml:space="preserve">three (3) assignments in design of </w:t>
            </w:r>
            <w:r w:rsidR="00730411">
              <w:rPr>
                <w:rFonts w:ascii="Roboto" w:hAnsi="Roboto"/>
                <w:color w:val="1F1F1F"/>
                <w:sz w:val="22"/>
                <w:szCs w:val="22"/>
              </w:rPr>
              <w:t>irrigation</w:t>
            </w:r>
            <w:r w:rsidR="00730411" w:rsidRPr="00465D3C">
              <w:rPr>
                <w:rFonts w:ascii="Roboto" w:hAnsi="Roboto"/>
                <w:color w:val="1F1F1F"/>
                <w:sz w:val="22"/>
                <w:szCs w:val="22"/>
              </w:rPr>
              <w:t xml:space="preserve"> infrastructure</w:t>
            </w:r>
            <w:r w:rsidRPr="00465D3C">
              <w:rPr>
                <w:rFonts w:ascii="Roboto" w:hAnsi="Roboto"/>
                <w:color w:val="1F1F1F"/>
                <w:sz w:val="22"/>
                <w:szCs w:val="22"/>
              </w:rPr>
              <w:t xml:space="preserve"> of а similar nature and complexity. Experience in working in similar projects funded by IDB funded projects is preferred.</w:t>
            </w:r>
          </w:p>
          <w:p w14:paraId="49BC3B72" w14:textId="101859AC" w:rsidR="004C3F72" w:rsidRPr="00465D3C" w:rsidRDefault="004C3F72" w:rsidP="000917D2">
            <w:pPr>
              <w:pStyle w:val="ab"/>
              <w:widowControl w:val="0"/>
              <w:numPr>
                <w:ilvl w:val="0"/>
                <w:numId w:val="41"/>
              </w:numPr>
              <w:tabs>
                <w:tab w:val="left" w:pos="645"/>
              </w:tabs>
              <w:kinsoku w:val="0"/>
              <w:overflowPunct w:val="0"/>
              <w:autoSpaceDE w:val="0"/>
              <w:autoSpaceDN w:val="0"/>
              <w:adjustRightInd w:val="0"/>
              <w:spacing w:before="14" w:line="249" w:lineRule="auto"/>
              <w:ind w:right="64"/>
              <w:contextualSpacing w:val="0"/>
              <w:jc w:val="both"/>
              <w:rPr>
                <w:rFonts w:ascii="Roboto" w:hAnsi="Roboto"/>
                <w:color w:val="1F1F1F"/>
                <w:sz w:val="22"/>
                <w:szCs w:val="22"/>
              </w:rPr>
            </w:pPr>
            <w:r w:rsidRPr="00465D3C">
              <w:rPr>
                <w:rFonts w:ascii="Roboto" w:hAnsi="Roboto"/>
                <w:color w:val="1F1F1F"/>
                <w:sz w:val="22"/>
                <w:szCs w:val="22"/>
              </w:rPr>
              <w:t>The expert is expected to have worked for more than 5 years in developing countries, including working experience found in CIS/Central Asian region.</w:t>
            </w:r>
          </w:p>
          <w:p w14:paraId="55416645" w14:textId="3B784954" w:rsidR="004C3F72" w:rsidRPr="00465D3C" w:rsidRDefault="004C3F72" w:rsidP="000917D2">
            <w:pPr>
              <w:pStyle w:val="ab"/>
              <w:widowControl w:val="0"/>
              <w:numPr>
                <w:ilvl w:val="0"/>
                <w:numId w:val="41"/>
              </w:numPr>
              <w:tabs>
                <w:tab w:val="left" w:pos="677"/>
              </w:tabs>
              <w:kinsoku w:val="0"/>
              <w:overflowPunct w:val="0"/>
              <w:autoSpaceDE w:val="0"/>
              <w:autoSpaceDN w:val="0"/>
              <w:adjustRightInd w:val="0"/>
              <w:spacing w:line="242" w:lineRule="auto"/>
              <w:ind w:right="64"/>
              <w:contextualSpacing w:val="0"/>
              <w:jc w:val="both"/>
              <w:rPr>
                <w:rFonts w:ascii="Roboto" w:hAnsi="Roboto"/>
                <w:color w:val="1F1F1F"/>
                <w:sz w:val="22"/>
                <w:szCs w:val="22"/>
              </w:rPr>
            </w:pPr>
            <w:r w:rsidRPr="00465D3C">
              <w:rPr>
                <w:rFonts w:ascii="Roboto" w:hAnsi="Roboto"/>
                <w:color w:val="1F1F1F"/>
                <w:sz w:val="22"/>
                <w:szCs w:val="22"/>
              </w:rPr>
              <w:t>Proficiency in English should be excellent and knowledge of any of the widely spoken local languages is highly preferable.</w:t>
            </w:r>
          </w:p>
          <w:p w14:paraId="64AD3758" w14:textId="16179158" w:rsidR="00F25AEB" w:rsidRPr="004C3F72" w:rsidRDefault="004C3F72" w:rsidP="000917D2">
            <w:pPr>
              <w:pStyle w:val="ab"/>
              <w:widowControl w:val="0"/>
              <w:numPr>
                <w:ilvl w:val="0"/>
                <w:numId w:val="41"/>
              </w:numPr>
              <w:tabs>
                <w:tab w:val="left" w:pos="648"/>
              </w:tabs>
              <w:kinsoku w:val="0"/>
              <w:overflowPunct w:val="0"/>
              <w:autoSpaceDE w:val="0"/>
              <w:autoSpaceDN w:val="0"/>
              <w:adjustRightInd w:val="0"/>
              <w:spacing w:before="15" w:line="228" w:lineRule="auto"/>
              <w:contextualSpacing w:val="0"/>
              <w:jc w:val="both"/>
              <w:rPr>
                <w:rStyle w:val="normaltextrun"/>
                <w:color w:val="4B4D50"/>
                <w:sz w:val="23"/>
                <w:szCs w:val="23"/>
                <w:lang w:val="en-US"/>
              </w:rPr>
            </w:pPr>
            <w:r w:rsidRPr="00465D3C">
              <w:rPr>
                <w:rFonts w:ascii="Roboto" w:hAnsi="Roboto"/>
                <w:color w:val="1F1F1F"/>
                <w:sz w:val="22"/>
                <w:szCs w:val="22"/>
              </w:rPr>
              <w:t>Expert is expected to know well AutoCAD and other modeling software's related to the assignment.</w:t>
            </w:r>
          </w:p>
        </w:tc>
      </w:tr>
      <w:tr w:rsidR="00916DB4" w:rsidRPr="00D2624E" w14:paraId="01750F0E" w14:textId="77777777" w:rsidTr="00146DF1">
        <w:tc>
          <w:tcPr>
            <w:tcW w:w="2520" w:type="dxa"/>
          </w:tcPr>
          <w:p w14:paraId="733EB215" w14:textId="7B757378" w:rsidR="00916DB4" w:rsidRPr="003D6C52" w:rsidRDefault="00916DB4"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3D6C52">
              <w:rPr>
                <w:rFonts w:ascii="Roboto" w:hAnsi="Roboto" w:cstheme="majorBidi"/>
                <w:b/>
                <w:bCs/>
                <w:color w:val="000000"/>
                <w:sz w:val="22"/>
                <w:szCs w:val="22"/>
                <w:lang w:eastAsia="ru-RU"/>
              </w:rPr>
              <w:lastRenderedPageBreak/>
              <w:t>Procurement</w:t>
            </w:r>
            <w:r w:rsidR="00D73290">
              <w:rPr>
                <w:rFonts w:ascii="Roboto" w:hAnsi="Roboto" w:cstheme="majorBidi"/>
                <w:b/>
                <w:bCs/>
                <w:color w:val="000000"/>
                <w:sz w:val="22"/>
                <w:szCs w:val="22"/>
                <w:lang w:eastAsia="ru-RU"/>
              </w:rPr>
              <w:t>/</w:t>
            </w:r>
            <w:r w:rsidRPr="003D6C52">
              <w:rPr>
                <w:rFonts w:ascii="Roboto" w:hAnsi="Roboto" w:cstheme="majorBidi"/>
                <w:b/>
                <w:bCs/>
                <w:color w:val="000000"/>
                <w:sz w:val="22"/>
                <w:szCs w:val="22"/>
                <w:lang w:eastAsia="ru-RU"/>
              </w:rPr>
              <w:t xml:space="preserve"> Contract Specialist</w:t>
            </w:r>
          </w:p>
        </w:tc>
        <w:tc>
          <w:tcPr>
            <w:tcW w:w="5930" w:type="dxa"/>
          </w:tcPr>
          <w:p w14:paraId="1333F525" w14:textId="0F742834" w:rsidR="00916DB4" w:rsidRPr="00F73E57" w:rsidRDefault="00916DB4" w:rsidP="00916DB4">
            <w:pPr>
              <w:pStyle w:val="paragraph"/>
              <w:spacing w:before="120" w:beforeAutospacing="0" w:after="0" w:afterAutospacing="0"/>
              <w:jc w:val="both"/>
              <w:textAlignment w:val="baseline"/>
              <w:rPr>
                <w:rFonts w:ascii="Roboto" w:hAnsi="Roboto" w:cstheme="majorBidi"/>
                <w:sz w:val="22"/>
                <w:szCs w:val="22"/>
              </w:rPr>
            </w:pPr>
            <w:r w:rsidRPr="00F73E57">
              <w:rPr>
                <w:rStyle w:val="normaltextrun"/>
                <w:rFonts w:ascii="Roboto" w:hAnsi="Roboto" w:cstheme="majorBidi"/>
                <w:b/>
                <w:bCs/>
                <w:color w:val="000000"/>
                <w:sz w:val="22"/>
                <w:szCs w:val="22"/>
              </w:rPr>
              <w:t xml:space="preserve">Education: </w:t>
            </w:r>
            <w:r w:rsidR="00C822CA" w:rsidRPr="00C822CA">
              <w:rPr>
                <w:rStyle w:val="normaltextrun"/>
                <w:rFonts w:ascii="Roboto" w:hAnsi="Roboto" w:cstheme="majorBidi"/>
                <w:color w:val="000000"/>
                <w:sz w:val="22"/>
                <w:szCs w:val="22"/>
              </w:rPr>
              <w:t>D</w:t>
            </w:r>
            <w:r w:rsidR="00AF4CD3" w:rsidRPr="00765A51">
              <w:rPr>
                <w:rStyle w:val="normaltextrun"/>
                <w:rFonts w:ascii="Roboto" w:hAnsi="Roboto" w:cstheme="majorBidi"/>
                <w:color w:val="000000"/>
                <w:sz w:val="22"/>
                <w:szCs w:val="22"/>
              </w:rPr>
              <w:t>egree in engineering</w:t>
            </w:r>
            <w:r w:rsidR="00765A51" w:rsidRPr="00765A51">
              <w:rPr>
                <w:rStyle w:val="normaltextrun"/>
                <w:rFonts w:ascii="Roboto" w:hAnsi="Roboto" w:cstheme="majorBidi"/>
                <w:color w:val="000000"/>
                <w:sz w:val="22"/>
                <w:szCs w:val="22"/>
              </w:rPr>
              <w:t xml:space="preserve">, </w:t>
            </w:r>
            <w:r w:rsidR="00AF4CD3">
              <w:rPr>
                <w:rStyle w:val="normaltextrun"/>
                <w:rFonts w:ascii="Roboto" w:hAnsi="Roboto" w:cstheme="majorBidi"/>
                <w:color w:val="000000"/>
                <w:sz w:val="22"/>
                <w:szCs w:val="22"/>
              </w:rPr>
              <w:t>c</w:t>
            </w:r>
            <w:r w:rsidR="00765A51" w:rsidRPr="00765A51">
              <w:rPr>
                <w:rStyle w:val="normaltextrun"/>
                <w:rFonts w:ascii="Roboto" w:hAnsi="Roboto" w:cstheme="majorBidi"/>
                <w:color w:val="000000"/>
                <w:sz w:val="22"/>
                <w:szCs w:val="22"/>
              </w:rPr>
              <w:t>ontract</w:t>
            </w:r>
            <w:r w:rsidR="00AF4CD3">
              <w:rPr>
                <w:rStyle w:val="normaltextrun"/>
                <w:rFonts w:ascii="Roboto" w:hAnsi="Roboto" w:cstheme="majorBidi"/>
                <w:color w:val="000000"/>
                <w:sz w:val="22"/>
                <w:szCs w:val="22"/>
              </w:rPr>
              <w:t xml:space="preserve"> and p</w:t>
            </w:r>
            <w:r w:rsidR="00765A51" w:rsidRPr="00765A51">
              <w:rPr>
                <w:rStyle w:val="normaltextrun"/>
                <w:rFonts w:ascii="Roboto" w:hAnsi="Roboto" w:cstheme="majorBidi"/>
                <w:color w:val="000000"/>
                <w:sz w:val="22"/>
                <w:szCs w:val="22"/>
              </w:rPr>
              <w:t xml:space="preserve">rocurement </w:t>
            </w:r>
            <w:r w:rsidR="00AF4CD3">
              <w:rPr>
                <w:rStyle w:val="normaltextrun"/>
                <w:rFonts w:ascii="Roboto" w:hAnsi="Roboto" w:cstheme="majorBidi"/>
                <w:color w:val="000000"/>
                <w:sz w:val="22"/>
                <w:szCs w:val="22"/>
              </w:rPr>
              <w:t>m</w:t>
            </w:r>
            <w:r w:rsidR="00765A51" w:rsidRPr="00765A51">
              <w:rPr>
                <w:rStyle w:val="normaltextrun"/>
                <w:rFonts w:ascii="Roboto" w:hAnsi="Roboto" w:cstheme="majorBidi"/>
                <w:color w:val="000000"/>
                <w:sz w:val="22"/>
                <w:szCs w:val="22"/>
              </w:rPr>
              <w:t>anagement, or a similar field.</w:t>
            </w:r>
          </w:p>
          <w:p w14:paraId="7E276109" w14:textId="21A0B032" w:rsidR="00916DB4" w:rsidRPr="00F73E57" w:rsidRDefault="00916DB4" w:rsidP="00C30A6A">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79D9399D" w14:textId="4C5F4548" w:rsidR="00765A51" w:rsidRPr="00765A51" w:rsidRDefault="00655853" w:rsidP="000917D2">
            <w:pPr>
              <w:numPr>
                <w:ilvl w:val="0"/>
                <w:numId w:val="26"/>
              </w:numPr>
              <w:shd w:val="clear" w:color="auto" w:fill="FFFFFF"/>
              <w:jc w:val="both"/>
              <w:rPr>
                <w:rFonts w:ascii="Roboto" w:hAnsi="Roboto"/>
                <w:color w:val="1F1F1F"/>
                <w:sz w:val="22"/>
                <w:szCs w:val="22"/>
              </w:rPr>
            </w:pPr>
            <w:r>
              <w:rPr>
                <w:rFonts w:ascii="Roboto" w:hAnsi="Roboto"/>
                <w:color w:val="1F1F1F"/>
                <w:sz w:val="22"/>
                <w:szCs w:val="22"/>
              </w:rPr>
              <w:t>8</w:t>
            </w:r>
            <w:r w:rsidR="00765A51" w:rsidRPr="00765A51">
              <w:rPr>
                <w:rFonts w:ascii="Roboto" w:hAnsi="Roboto"/>
                <w:color w:val="1F1F1F"/>
                <w:sz w:val="22"/>
                <w:szCs w:val="22"/>
              </w:rPr>
              <w:t xml:space="preserve"> years of experience in procuring civil works, goods, and services</w:t>
            </w:r>
            <w:r w:rsidR="00AF4CD3">
              <w:rPr>
                <w:rFonts w:ascii="Roboto" w:hAnsi="Roboto"/>
                <w:color w:val="1F1F1F"/>
                <w:sz w:val="22"/>
                <w:szCs w:val="22"/>
              </w:rPr>
              <w:t xml:space="preserve"> and </w:t>
            </w:r>
            <w:r w:rsidR="00765A51" w:rsidRPr="00765A51">
              <w:rPr>
                <w:rFonts w:ascii="Roboto" w:hAnsi="Roboto"/>
                <w:color w:val="1F1F1F"/>
                <w:sz w:val="22"/>
                <w:szCs w:val="22"/>
              </w:rPr>
              <w:t>contract management.</w:t>
            </w:r>
          </w:p>
          <w:p w14:paraId="1D843C64" w14:textId="1A35DAD9" w:rsidR="00765A51" w:rsidRPr="00765A51" w:rsidRDefault="00765A51" w:rsidP="000917D2">
            <w:pPr>
              <w:numPr>
                <w:ilvl w:val="0"/>
                <w:numId w:val="26"/>
              </w:numPr>
              <w:shd w:val="clear" w:color="auto" w:fill="FFFFFF"/>
              <w:jc w:val="both"/>
              <w:rPr>
                <w:rFonts w:ascii="Roboto" w:hAnsi="Roboto"/>
                <w:color w:val="1F1F1F"/>
                <w:sz w:val="22"/>
                <w:szCs w:val="22"/>
              </w:rPr>
            </w:pPr>
            <w:r w:rsidRPr="00765A51">
              <w:rPr>
                <w:rFonts w:ascii="Roboto" w:hAnsi="Roboto"/>
                <w:color w:val="1F1F1F"/>
                <w:sz w:val="22"/>
                <w:szCs w:val="22"/>
              </w:rPr>
              <w:t xml:space="preserve">Proven knowledge of IsDB </w:t>
            </w:r>
            <w:r w:rsidR="001C7CB6">
              <w:rPr>
                <w:rFonts w:ascii="Roboto" w:hAnsi="Roboto"/>
                <w:color w:val="1F1F1F"/>
                <w:sz w:val="22"/>
                <w:szCs w:val="22"/>
              </w:rPr>
              <w:t xml:space="preserve">or other MDB </w:t>
            </w:r>
            <w:r w:rsidRPr="00765A51">
              <w:rPr>
                <w:rFonts w:ascii="Roboto" w:hAnsi="Roboto"/>
                <w:color w:val="1F1F1F"/>
                <w:sz w:val="22"/>
                <w:szCs w:val="22"/>
              </w:rPr>
              <w:t>procurement rules and procedures.</w:t>
            </w:r>
          </w:p>
          <w:p w14:paraId="7D63052B" w14:textId="77777777" w:rsidR="00916DB4" w:rsidRDefault="00061285" w:rsidP="000917D2">
            <w:pPr>
              <w:numPr>
                <w:ilvl w:val="0"/>
                <w:numId w:val="26"/>
              </w:numPr>
              <w:shd w:val="clear" w:color="auto" w:fill="FFFFFF"/>
              <w:spacing w:after="120"/>
              <w:jc w:val="both"/>
              <w:rPr>
                <w:rFonts w:ascii="Roboto" w:hAnsi="Roboto"/>
                <w:color w:val="1F1F1F"/>
                <w:sz w:val="22"/>
                <w:szCs w:val="22"/>
              </w:rPr>
            </w:pPr>
            <w:r w:rsidRPr="00765A51">
              <w:rPr>
                <w:rFonts w:ascii="Roboto" w:hAnsi="Roboto"/>
                <w:color w:val="1F1F1F"/>
                <w:sz w:val="22"/>
                <w:szCs w:val="22"/>
              </w:rPr>
              <w:t xml:space="preserve">Experience working </w:t>
            </w:r>
            <w:r w:rsidR="00765A51" w:rsidRPr="00765A51">
              <w:rPr>
                <w:rFonts w:ascii="Roboto" w:hAnsi="Roboto"/>
                <w:color w:val="1F1F1F"/>
                <w:sz w:val="22"/>
                <w:szCs w:val="22"/>
              </w:rPr>
              <w:t xml:space="preserve">in at least </w:t>
            </w:r>
            <w:r w:rsidR="00790FC1">
              <w:rPr>
                <w:rFonts w:ascii="Roboto" w:hAnsi="Roboto"/>
                <w:color w:val="1F1F1F"/>
                <w:sz w:val="22"/>
                <w:szCs w:val="22"/>
              </w:rPr>
              <w:t>three</w:t>
            </w:r>
            <w:r w:rsidR="00765A51" w:rsidRPr="00765A51">
              <w:rPr>
                <w:rFonts w:ascii="Roboto" w:hAnsi="Roboto"/>
                <w:color w:val="1F1F1F"/>
                <w:sz w:val="22"/>
                <w:szCs w:val="22"/>
              </w:rPr>
              <w:t xml:space="preserve"> (</w:t>
            </w:r>
            <w:r w:rsidR="00790FC1">
              <w:rPr>
                <w:rFonts w:ascii="Roboto" w:hAnsi="Roboto"/>
                <w:color w:val="1F1F1F"/>
                <w:sz w:val="22"/>
                <w:szCs w:val="22"/>
              </w:rPr>
              <w:t>3</w:t>
            </w:r>
            <w:r w:rsidR="00765A51" w:rsidRPr="00765A51">
              <w:rPr>
                <w:rFonts w:ascii="Roboto" w:hAnsi="Roboto"/>
                <w:color w:val="1F1F1F"/>
                <w:sz w:val="22"/>
                <w:szCs w:val="22"/>
              </w:rPr>
              <w:t xml:space="preserve">) similar projects </w:t>
            </w:r>
            <w:r>
              <w:rPr>
                <w:rFonts w:ascii="Roboto" w:hAnsi="Roboto"/>
                <w:color w:val="1F1F1F"/>
                <w:sz w:val="22"/>
                <w:szCs w:val="22"/>
              </w:rPr>
              <w:t xml:space="preserve">funded by </w:t>
            </w:r>
            <w:r w:rsidRPr="00765A51">
              <w:rPr>
                <w:rFonts w:ascii="Roboto" w:hAnsi="Roboto"/>
                <w:color w:val="1F1F1F"/>
                <w:sz w:val="22"/>
                <w:szCs w:val="22"/>
              </w:rPr>
              <w:t xml:space="preserve">IsDB (or similar MDB) </w:t>
            </w:r>
            <w:r w:rsidR="00765A51" w:rsidRPr="00765A51">
              <w:rPr>
                <w:rFonts w:ascii="Roboto" w:hAnsi="Roboto"/>
                <w:color w:val="1F1F1F"/>
                <w:sz w:val="22"/>
                <w:szCs w:val="22"/>
              </w:rPr>
              <w:t>in a similar role</w:t>
            </w:r>
            <w:r w:rsidR="00655853">
              <w:rPr>
                <w:rFonts w:ascii="Roboto" w:hAnsi="Roboto"/>
                <w:color w:val="1F1F1F"/>
                <w:sz w:val="22"/>
                <w:szCs w:val="22"/>
              </w:rPr>
              <w:t xml:space="preserve"> in different regions</w:t>
            </w:r>
            <w:r w:rsidR="00765A51" w:rsidRPr="00765A51">
              <w:rPr>
                <w:rFonts w:ascii="Roboto" w:hAnsi="Roboto"/>
                <w:color w:val="1F1F1F"/>
                <w:sz w:val="22"/>
                <w:szCs w:val="22"/>
              </w:rPr>
              <w:t>.</w:t>
            </w:r>
          </w:p>
          <w:p w14:paraId="15F0BB04" w14:textId="1A74BD29" w:rsidR="00D73290" w:rsidRPr="00D73290" w:rsidRDefault="00D73290" w:rsidP="000917D2">
            <w:pPr>
              <w:pStyle w:val="ab"/>
              <w:widowControl w:val="0"/>
              <w:numPr>
                <w:ilvl w:val="0"/>
                <w:numId w:val="26"/>
              </w:numPr>
              <w:tabs>
                <w:tab w:val="left" w:pos="648"/>
              </w:tabs>
              <w:kinsoku w:val="0"/>
              <w:overflowPunct w:val="0"/>
              <w:autoSpaceDE w:val="0"/>
              <w:autoSpaceDN w:val="0"/>
              <w:adjustRightInd w:val="0"/>
              <w:contextualSpacing w:val="0"/>
              <w:jc w:val="both"/>
              <w:rPr>
                <w:rFonts w:ascii="Roboto" w:hAnsi="Roboto"/>
                <w:color w:val="1F1F1F"/>
                <w:sz w:val="22"/>
                <w:szCs w:val="22"/>
              </w:rPr>
            </w:pPr>
            <w:r w:rsidRPr="00D73290">
              <w:rPr>
                <w:rFonts w:ascii="Roboto" w:hAnsi="Roboto"/>
                <w:color w:val="1F1F1F"/>
                <w:sz w:val="22"/>
                <w:szCs w:val="22"/>
              </w:rPr>
              <w:t xml:space="preserve">Experience found in CIS/Central Asian region would </w:t>
            </w:r>
            <w:r w:rsidR="0030647C" w:rsidRPr="00D73290">
              <w:rPr>
                <w:rFonts w:ascii="Roboto" w:hAnsi="Roboto"/>
                <w:color w:val="1F1F1F"/>
                <w:sz w:val="22"/>
                <w:szCs w:val="22"/>
              </w:rPr>
              <w:t>be</w:t>
            </w:r>
            <w:r w:rsidRPr="00D73290">
              <w:rPr>
                <w:rFonts w:ascii="Roboto" w:hAnsi="Roboto"/>
                <w:color w:val="1F1F1F"/>
                <w:sz w:val="22"/>
                <w:szCs w:val="22"/>
              </w:rPr>
              <w:t xml:space="preserve"> an advantage.</w:t>
            </w:r>
          </w:p>
          <w:p w14:paraId="5E4E6B3E" w14:textId="26E77E3F" w:rsidR="00D73290" w:rsidRPr="00D73290" w:rsidRDefault="00D73290" w:rsidP="000917D2">
            <w:pPr>
              <w:pStyle w:val="ab"/>
              <w:widowControl w:val="0"/>
              <w:numPr>
                <w:ilvl w:val="0"/>
                <w:numId w:val="26"/>
              </w:numPr>
              <w:tabs>
                <w:tab w:val="left" w:pos="649"/>
              </w:tabs>
              <w:kinsoku w:val="0"/>
              <w:overflowPunct w:val="0"/>
              <w:autoSpaceDE w:val="0"/>
              <w:autoSpaceDN w:val="0"/>
              <w:adjustRightInd w:val="0"/>
              <w:spacing w:before="1" w:line="242" w:lineRule="auto"/>
              <w:contextualSpacing w:val="0"/>
              <w:jc w:val="both"/>
              <w:rPr>
                <w:rStyle w:val="normaltextrun"/>
                <w:color w:val="606266"/>
                <w:sz w:val="23"/>
                <w:szCs w:val="23"/>
                <w:lang w:val="en-US"/>
              </w:rPr>
            </w:pPr>
            <w:r w:rsidRPr="00D73290">
              <w:rPr>
                <w:rFonts w:ascii="Roboto" w:hAnsi="Roboto"/>
                <w:color w:val="1F1F1F"/>
                <w:sz w:val="22"/>
                <w:szCs w:val="22"/>
              </w:rPr>
              <w:t>Proficiency in English should bе excellent and knowledge of any of the widely spoken local languages is highly preferable.</w:t>
            </w:r>
          </w:p>
        </w:tc>
      </w:tr>
      <w:tr w:rsidR="003D6C52" w:rsidRPr="00D2624E" w14:paraId="09FABEA9" w14:textId="77777777" w:rsidTr="00146DF1">
        <w:tc>
          <w:tcPr>
            <w:tcW w:w="2520" w:type="dxa"/>
          </w:tcPr>
          <w:p w14:paraId="6B799F80" w14:textId="1134DE2C" w:rsidR="003D6C52" w:rsidRPr="003D6C52" w:rsidRDefault="0066730F"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A822EB">
              <w:rPr>
                <w:color w:val="4B4D52"/>
                <w:spacing w:val="-1"/>
                <w:w w:val="115"/>
                <w:sz w:val="21"/>
                <w:szCs w:val="21"/>
                <w:lang w:val="en-US"/>
              </w:rPr>
              <w:t>Deputy Team Leader/</w:t>
            </w:r>
            <w:r w:rsidRPr="00A822EB" w:rsidDel="00155F0B">
              <w:rPr>
                <w:color w:val="4B4D52"/>
                <w:spacing w:val="-1"/>
                <w:w w:val="115"/>
                <w:sz w:val="21"/>
                <w:szCs w:val="21"/>
                <w:lang w:val="en-US"/>
              </w:rPr>
              <w:t xml:space="preserve"> </w:t>
            </w:r>
            <w:r w:rsidRPr="00A822EB">
              <w:rPr>
                <w:color w:val="4B4D52"/>
                <w:spacing w:val="-1"/>
                <w:w w:val="115"/>
                <w:sz w:val="21"/>
                <w:szCs w:val="21"/>
                <w:lang w:val="en-US"/>
              </w:rPr>
              <w:t>Project Chief Engineer</w:t>
            </w:r>
            <w:r>
              <w:rPr>
                <w:color w:val="4B4D52"/>
                <w:spacing w:val="-1"/>
                <w:w w:val="115"/>
                <w:sz w:val="21"/>
                <w:szCs w:val="21"/>
                <w:lang w:val="en-US"/>
              </w:rPr>
              <w:t>/Design</w:t>
            </w:r>
            <w:r w:rsidRPr="00591750">
              <w:rPr>
                <w:color w:val="4B4D52"/>
                <w:spacing w:val="-1"/>
                <w:w w:val="115"/>
                <w:sz w:val="21"/>
                <w:szCs w:val="21"/>
                <w:lang w:val="en-US"/>
              </w:rPr>
              <w:t xml:space="preserve"> Engineer</w:t>
            </w:r>
          </w:p>
        </w:tc>
        <w:tc>
          <w:tcPr>
            <w:tcW w:w="5930" w:type="dxa"/>
          </w:tcPr>
          <w:p w14:paraId="59BFB6FC" w14:textId="0552C972" w:rsidR="00D423A6" w:rsidRPr="00D14FCC" w:rsidRDefault="00D423A6" w:rsidP="00D423A6">
            <w:pPr>
              <w:pStyle w:val="paragraph"/>
              <w:spacing w:before="120" w:beforeAutospacing="0" w:after="0" w:afterAutospacing="0"/>
              <w:jc w:val="both"/>
              <w:textAlignment w:val="baseline"/>
              <w:rPr>
                <w:rStyle w:val="normaltextrun"/>
                <w:color w:val="000000"/>
              </w:rPr>
            </w:pPr>
            <w:r w:rsidRPr="00F73E57">
              <w:rPr>
                <w:rStyle w:val="normaltextrun"/>
                <w:rFonts w:ascii="Roboto" w:hAnsi="Roboto" w:cstheme="majorBidi"/>
                <w:b/>
                <w:bCs/>
                <w:color w:val="000000"/>
                <w:sz w:val="22"/>
                <w:szCs w:val="22"/>
              </w:rPr>
              <w:t xml:space="preserve">Education: </w:t>
            </w:r>
            <w:r w:rsidR="00D14FCC" w:rsidRPr="00D14FCC">
              <w:rPr>
                <w:rStyle w:val="normaltextrun"/>
                <w:rFonts w:ascii="Roboto" w:hAnsi="Roboto" w:cstheme="majorBidi"/>
                <w:color w:val="000000"/>
                <w:sz w:val="22"/>
                <w:szCs w:val="22"/>
              </w:rPr>
              <w:t>At least bachelor's degree in civil/hydro technical engineering or similar.</w:t>
            </w:r>
          </w:p>
          <w:p w14:paraId="2ADBC787" w14:textId="7D2C7797" w:rsidR="00D423A6" w:rsidRPr="00F73E57" w:rsidRDefault="00D423A6" w:rsidP="00D423A6">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5F371B80" w14:textId="343C0AC9" w:rsidR="0030647C" w:rsidRPr="0030647C" w:rsidRDefault="0030647C" w:rsidP="000917D2">
            <w:pPr>
              <w:numPr>
                <w:ilvl w:val="0"/>
                <w:numId w:val="26"/>
              </w:numPr>
              <w:shd w:val="clear" w:color="auto" w:fill="FFFFFF"/>
              <w:jc w:val="both"/>
              <w:rPr>
                <w:rStyle w:val="normaltextrun"/>
                <w:rFonts w:cstheme="majorBidi"/>
                <w:color w:val="000000"/>
              </w:rPr>
            </w:pPr>
            <w:r w:rsidRPr="0030647C">
              <w:rPr>
                <w:rStyle w:val="normaltextrun"/>
                <w:rFonts w:ascii="Roboto" w:hAnsi="Roboto" w:cstheme="majorBidi"/>
                <w:color w:val="000000"/>
                <w:sz w:val="22"/>
                <w:szCs w:val="22"/>
              </w:rPr>
              <w:t xml:space="preserve">At least 15 years of total working experience with including 1О years in planning, design, construction, operation and management of </w:t>
            </w:r>
            <w:r w:rsidR="00CC7077">
              <w:rPr>
                <w:rFonts w:ascii="Roboto" w:hAnsi="Roboto"/>
                <w:color w:val="1F1F1F"/>
                <w:sz w:val="22"/>
                <w:szCs w:val="22"/>
              </w:rPr>
              <w:t>irrigation</w:t>
            </w:r>
            <w:r w:rsidR="00CC7077" w:rsidRPr="00465D3C">
              <w:rPr>
                <w:rFonts w:ascii="Roboto" w:hAnsi="Roboto"/>
                <w:color w:val="1F1F1F"/>
                <w:sz w:val="22"/>
                <w:szCs w:val="22"/>
              </w:rPr>
              <w:t xml:space="preserve"> infrastructure</w:t>
            </w:r>
            <w:r w:rsidRPr="0030647C">
              <w:rPr>
                <w:rStyle w:val="normaltextrun"/>
                <w:rFonts w:ascii="Roboto" w:hAnsi="Roboto" w:cstheme="majorBidi"/>
                <w:color w:val="000000"/>
                <w:sz w:val="22"/>
                <w:szCs w:val="22"/>
              </w:rPr>
              <w:t xml:space="preserve"> projects.</w:t>
            </w:r>
          </w:p>
          <w:p w14:paraId="2C1C44AC" w14:textId="7E76A1D3" w:rsidR="0030647C" w:rsidRPr="0030647C" w:rsidRDefault="0030647C" w:rsidP="000917D2">
            <w:pPr>
              <w:numPr>
                <w:ilvl w:val="0"/>
                <w:numId w:val="26"/>
              </w:numPr>
              <w:shd w:val="clear" w:color="auto" w:fill="FFFFFF"/>
              <w:jc w:val="both"/>
              <w:rPr>
                <w:rStyle w:val="normaltextrun"/>
                <w:rFonts w:cstheme="majorBidi"/>
                <w:color w:val="000000"/>
              </w:rPr>
            </w:pPr>
            <w:r w:rsidRPr="0030647C">
              <w:rPr>
                <w:rStyle w:val="normaltextrun"/>
                <w:rFonts w:ascii="Roboto" w:hAnsi="Roboto" w:cstheme="majorBidi"/>
                <w:color w:val="000000"/>
                <w:sz w:val="22"/>
                <w:szCs w:val="22"/>
              </w:rPr>
              <w:t xml:space="preserve">The expert is expected to know well construction norms and standards of </w:t>
            </w:r>
            <w:r w:rsidR="002D6D64">
              <w:rPr>
                <w:rFonts w:ascii="Roboto" w:hAnsi="Roboto"/>
                <w:color w:val="1F1F1F"/>
                <w:sz w:val="22"/>
                <w:szCs w:val="22"/>
              </w:rPr>
              <w:t>irrigation</w:t>
            </w:r>
            <w:r w:rsidRPr="0030647C">
              <w:rPr>
                <w:rStyle w:val="normaltextrun"/>
                <w:rFonts w:ascii="Roboto" w:hAnsi="Roboto" w:cstheme="majorBidi"/>
                <w:color w:val="000000"/>
                <w:sz w:val="22"/>
                <w:szCs w:val="22"/>
              </w:rPr>
              <w:t xml:space="preserve"> in </w:t>
            </w:r>
            <w:r>
              <w:rPr>
                <w:rStyle w:val="normaltextrun"/>
                <w:rFonts w:ascii="Roboto" w:hAnsi="Roboto" w:cstheme="majorBidi"/>
                <w:color w:val="000000"/>
                <w:sz w:val="22"/>
                <w:szCs w:val="22"/>
              </w:rPr>
              <w:t>Tajikistan</w:t>
            </w:r>
            <w:r w:rsidRPr="0030647C">
              <w:rPr>
                <w:rStyle w:val="normaltextrun"/>
                <w:rFonts w:ascii="Roboto" w:hAnsi="Roboto" w:cstheme="majorBidi"/>
                <w:color w:val="000000"/>
                <w:sz w:val="22"/>
                <w:szCs w:val="22"/>
              </w:rPr>
              <w:t>.</w:t>
            </w:r>
          </w:p>
          <w:p w14:paraId="471A79FA" w14:textId="282B0F91" w:rsidR="0030647C" w:rsidRPr="0030647C" w:rsidRDefault="0030647C" w:rsidP="000917D2">
            <w:pPr>
              <w:numPr>
                <w:ilvl w:val="0"/>
                <w:numId w:val="26"/>
              </w:numPr>
              <w:shd w:val="clear" w:color="auto" w:fill="FFFFFF"/>
              <w:jc w:val="both"/>
              <w:rPr>
                <w:rStyle w:val="normaltextrun"/>
                <w:rFonts w:cstheme="majorBidi"/>
                <w:color w:val="000000"/>
              </w:rPr>
            </w:pPr>
            <w:r w:rsidRPr="0030647C">
              <w:rPr>
                <w:rStyle w:val="normaltextrun"/>
                <w:rFonts w:ascii="Roboto" w:hAnsi="Roboto" w:cstheme="majorBidi"/>
                <w:color w:val="000000"/>
                <w:sz w:val="22"/>
                <w:szCs w:val="22"/>
              </w:rPr>
              <w:t xml:space="preserve">Expert is required to have participated in at least three (3) assignments in design and construction of </w:t>
            </w:r>
            <w:r w:rsidR="002D6D64">
              <w:rPr>
                <w:rFonts w:ascii="Roboto" w:hAnsi="Roboto"/>
                <w:color w:val="1F1F1F"/>
                <w:sz w:val="22"/>
                <w:szCs w:val="22"/>
              </w:rPr>
              <w:t>irrigation</w:t>
            </w:r>
            <w:r w:rsidRPr="0030647C">
              <w:rPr>
                <w:rStyle w:val="normaltextrun"/>
                <w:rFonts w:ascii="Roboto" w:hAnsi="Roboto" w:cstheme="majorBidi"/>
                <w:color w:val="000000"/>
                <w:sz w:val="22"/>
                <w:szCs w:val="22"/>
              </w:rPr>
              <w:t xml:space="preserve"> system infrastructure.</w:t>
            </w:r>
          </w:p>
          <w:p w14:paraId="5B733E08" w14:textId="16066112" w:rsidR="0030647C" w:rsidRPr="0030647C" w:rsidRDefault="0030647C" w:rsidP="000917D2">
            <w:pPr>
              <w:numPr>
                <w:ilvl w:val="0"/>
                <w:numId w:val="26"/>
              </w:numPr>
              <w:shd w:val="clear" w:color="auto" w:fill="FFFFFF"/>
              <w:jc w:val="both"/>
              <w:rPr>
                <w:rStyle w:val="normaltextrun"/>
                <w:rFonts w:cstheme="majorBidi"/>
                <w:color w:val="000000"/>
              </w:rPr>
            </w:pPr>
            <w:r w:rsidRPr="0030647C">
              <w:rPr>
                <w:rStyle w:val="normaltextrun"/>
                <w:rFonts w:ascii="Roboto" w:hAnsi="Roboto" w:cstheme="majorBidi"/>
                <w:color w:val="000000"/>
                <w:sz w:val="22"/>
                <w:szCs w:val="22"/>
              </w:rPr>
              <w:t>Preferably having Experience in МDBs funded projects of а similar nature and size with proven knowledge of FIDIC based and/or MDBs conditions of contract"</w:t>
            </w:r>
          </w:p>
          <w:p w14:paraId="53F66B58" w14:textId="478A6306" w:rsidR="0030647C" w:rsidRPr="0030647C" w:rsidRDefault="0030647C" w:rsidP="000917D2">
            <w:pPr>
              <w:numPr>
                <w:ilvl w:val="0"/>
                <w:numId w:val="26"/>
              </w:numPr>
              <w:shd w:val="clear" w:color="auto" w:fill="FFFFFF"/>
              <w:jc w:val="both"/>
              <w:rPr>
                <w:rStyle w:val="normaltextrun"/>
                <w:rFonts w:cstheme="majorBidi"/>
                <w:color w:val="000000"/>
              </w:rPr>
            </w:pPr>
            <w:r w:rsidRPr="0030647C">
              <w:rPr>
                <w:rStyle w:val="normaltextrun"/>
                <w:rFonts w:ascii="Roboto" w:hAnsi="Roboto" w:cstheme="majorBidi"/>
                <w:color w:val="000000"/>
                <w:sz w:val="22"/>
                <w:szCs w:val="22"/>
              </w:rPr>
              <w:t>Expert is expected to be familiar with AutoCAD and other modeling software's related to the assignment.</w:t>
            </w:r>
          </w:p>
          <w:p w14:paraId="33E8EDE2" w14:textId="4E69EF35" w:rsidR="00132E3D" w:rsidRPr="0030647C" w:rsidRDefault="0030647C" w:rsidP="000917D2">
            <w:pPr>
              <w:pStyle w:val="ab"/>
              <w:widowControl w:val="0"/>
              <w:numPr>
                <w:ilvl w:val="0"/>
                <w:numId w:val="26"/>
              </w:numPr>
              <w:tabs>
                <w:tab w:val="left" w:pos="1001"/>
              </w:tabs>
              <w:kinsoku w:val="0"/>
              <w:overflowPunct w:val="0"/>
              <w:autoSpaceDE w:val="0"/>
              <w:autoSpaceDN w:val="0"/>
              <w:adjustRightInd w:val="0"/>
              <w:spacing w:before="46"/>
              <w:contextualSpacing w:val="0"/>
              <w:rPr>
                <w:rStyle w:val="normaltextrun"/>
                <w:color w:val="4F5054"/>
                <w:w w:val="95"/>
                <w:sz w:val="23"/>
                <w:szCs w:val="23"/>
                <w:lang w:val="en-US"/>
              </w:rPr>
            </w:pPr>
            <w:r w:rsidRPr="0030647C">
              <w:rPr>
                <w:rStyle w:val="normaltextrun"/>
                <w:rFonts w:ascii="Roboto" w:hAnsi="Roboto" w:cstheme="majorBidi"/>
                <w:color w:val="000000"/>
                <w:sz w:val="22"/>
                <w:szCs w:val="22"/>
              </w:rPr>
              <w:t xml:space="preserve">Excellent reporting and computer skills. Knowledge </w:t>
            </w:r>
            <w:r w:rsidRPr="0030647C">
              <w:rPr>
                <w:rStyle w:val="normaltextrun"/>
                <w:rFonts w:ascii="Roboto" w:hAnsi="Roboto" w:cstheme="majorBidi"/>
                <w:color w:val="000000"/>
                <w:sz w:val="22"/>
                <w:szCs w:val="22"/>
              </w:rPr>
              <w:lastRenderedPageBreak/>
              <w:t>of English will be an advantage.</w:t>
            </w:r>
          </w:p>
        </w:tc>
      </w:tr>
      <w:tr w:rsidR="00773F36" w:rsidRPr="00D2624E" w14:paraId="1E747CB6" w14:textId="77777777" w:rsidTr="00146DF1">
        <w:tc>
          <w:tcPr>
            <w:tcW w:w="2520" w:type="dxa"/>
          </w:tcPr>
          <w:p w14:paraId="482718EF" w14:textId="0DD92396" w:rsidR="00773F36" w:rsidRPr="00D41858" w:rsidRDefault="007C3DB2"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7C3DB2">
              <w:rPr>
                <w:rFonts w:ascii="Roboto" w:hAnsi="Roboto" w:cstheme="majorBidi"/>
                <w:b/>
                <w:bCs/>
                <w:color w:val="000000"/>
                <w:sz w:val="22"/>
                <w:szCs w:val="22"/>
                <w:lang w:eastAsia="ru-RU"/>
              </w:rPr>
              <w:lastRenderedPageBreak/>
              <w:t>Civil / Structural Engineer</w:t>
            </w:r>
          </w:p>
        </w:tc>
        <w:tc>
          <w:tcPr>
            <w:tcW w:w="5930" w:type="dxa"/>
          </w:tcPr>
          <w:p w14:paraId="1A832022" w14:textId="64D153BE" w:rsidR="00773F36" w:rsidRPr="007C3DB2" w:rsidRDefault="00773F36" w:rsidP="00773F36">
            <w:pPr>
              <w:pStyle w:val="paragraph"/>
              <w:spacing w:before="120" w:beforeAutospacing="0" w:after="0" w:afterAutospacing="0"/>
              <w:jc w:val="both"/>
              <w:textAlignment w:val="baseline"/>
              <w:rPr>
                <w:rStyle w:val="normaltextrun"/>
                <w:color w:val="000000"/>
              </w:rPr>
            </w:pPr>
            <w:r w:rsidRPr="00F73E57">
              <w:rPr>
                <w:rStyle w:val="normaltextrun"/>
                <w:rFonts w:ascii="Roboto" w:hAnsi="Roboto" w:cstheme="majorBidi"/>
                <w:b/>
                <w:bCs/>
                <w:color w:val="000000"/>
                <w:sz w:val="22"/>
                <w:szCs w:val="22"/>
              </w:rPr>
              <w:t xml:space="preserve">Education: </w:t>
            </w:r>
            <w:r w:rsidR="007C3DB2" w:rsidRPr="007C3DB2">
              <w:rPr>
                <w:rStyle w:val="normaltextrun"/>
                <w:rFonts w:ascii="Roboto" w:hAnsi="Roboto" w:cstheme="majorBidi"/>
                <w:color w:val="000000"/>
                <w:sz w:val="22"/>
                <w:szCs w:val="22"/>
              </w:rPr>
              <w:t>At least bachelor's degree in civil/structural engineering or similar</w:t>
            </w:r>
            <w:r w:rsidR="00E9458E">
              <w:rPr>
                <w:rStyle w:val="normaltextrun"/>
                <w:rFonts w:ascii="Roboto" w:hAnsi="Roboto" w:cstheme="majorBidi"/>
                <w:color w:val="000000"/>
                <w:sz w:val="22"/>
                <w:szCs w:val="22"/>
              </w:rPr>
              <w:t>.</w:t>
            </w:r>
          </w:p>
          <w:p w14:paraId="33747738" w14:textId="5D9E4A03" w:rsidR="00773F36" w:rsidRPr="00F73E57" w:rsidRDefault="00773F36" w:rsidP="00C30A6A">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3F5A9404" w14:textId="17010785" w:rsidR="007C3DB2" w:rsidRPr="007C3DB2" w:rsidRDefault="007C3DB2" w:rsidP="000917D2">
            <w:pPr>
              <w:pStyle w:val="ab"/>
              <w:widowControl w:val="0"/>
              <w:numPr>
                <w:ilvl w:val="0"/>
                <w:numId w:val="26"/>
              </w:numPr>
              <w:tabs>
                <w:tab w:val="left" w:pos="1055"/>
              </w:tabs>
              <w:kinsoku w:val="0"/>
              <w:overflowPunct w:val="0"/>
              <w:autoSpaceDE w:val="0"/>
              <w:autoSpaceDN w:val="0"/>
              <w:adjustRightInd w:val="0"/>
              <w:spacing w:before="9" w:line="249" w:lineRule="auto"/>
              <w:ind w:right="-78"/>
              <w:contextualSpacing w:val="0"/>
              <w:jc w:val="both"/>
              <w:rPr>
                <w:rStyle w:val="normaltextrun"/>
                <w:rFonts w:ascii="Roboto" w:hAnsi="Roboto" w:cstheme="majorBidi"/>
                <w:color w:val="000000"/>
                <w:sz w:val="22"/>
                <w:szCs w:val="22"/>
              </w:rPr>
            </w:pPr>
            <w:r w:rsidRPr="007C3DB2">
              <w:rPr>
                <w:rStyle w:val="normaltextrun"/>
                <w:rFonts w:ascii="Roboto" w:hAnsi="Roboto" w:cstheme="majorBidi"/>
                <w:color w:val="000000"/>
                <w:sz w:val="22"/>
                <w:szCs w:val="22"/>
              </w:rPr>
              <w:t xml:space="preserve">At least </w:t>
            </w:r>
            <w:r w:rsidRPr="007C3DB2">
              <w:rPr>
                <w:rStyle w:val="normaltextrun"/>
                <w:rFonts w:ascii="Roboto" w:hAnsi="Roboto" w:cstheme="majorBidi"/>
                <w:color w:val="000000"/>
              </w:rPr>
              <w:t>1</w:t>
            </w:r>
            <w:r w:rsidRPr="007C3DB2">
              <w:rPr>
                <w:rStyle w:val="normaltextrun"/>
                <w:rFonts w:ascii="Roboto" w:hAnsi="Roboto" w:cstheme="majorBidi"/>
                <w:color w:val="000000"/>
                <w:sz w:val="22"/>
                <w:szCs w:val="22"/>
              </w:rPr>
              <w:t xml:space="preserve">О years of total working experience with including 5 years in design and implementation of </w:t>
            </w:r>
            <w:r w:rsidR="003179F7">
              <w:rPr>
                <w:rStyle w:val="normaltextrun"/>
                <w:rFonts w:ascii="Roboto" w:hAnsi="Roboto" w:cstheme="majorBidi"/>
                <w:color w:val="000000"/>
                <w:sz w:val="22"/>
                <w:szCs w:val="22"/>
              </w:rPr>
              <w:t>i</w:t>
            </w:r>
            <w:r w:rsidR="003179F7">
              <w:rPr>
                <w:rStyle w:val="normaltextrun"/>
                <w:rFonts w:cstheme="majorBidi"/>
                <w:color w:val="000000"/>
              </w:rPr>
              <w:t>rrigation infrastructure</w:t>
            </w:r>
            <w:r w:rsidRPr="007C3DB2">
              <w:rPr>
                <w:rStyle w:val="normaltextrun"/>
                <w:rFonts w:ascii="Roboto" w:hAnsi="Roboto" w:cstheme="majorBidi"/>
                <w:color w:val="000000"/>
                <w:sz w:val="22"/>
                <w:szCs w:val="22"/>
              </w:rPr>
              <w:t>.</w:t>
            </w:r>
          </w:p>
          <w:p w14:paraId="61745E1F" w14:textId="1D8A24A1" w:rsidR="007C3DB2" w:rsidRPr="007C3DB2" w:rsidRDefault="003179F7" w:rsidP="000917D2">
            <w:pPr>
              <w:pStyle w:val="ab"/>
              <w:widowControl w:val="0"/>
              <w:numPr>
                <w:ilvl w:val="0"/>
                <w:numId w:val="26"/>
              </w:numPr>
              <w:tabs>
                <w:tab w:val="left" w:pos="987"/>
              </w:tabs>
              <w:kinsoku w:val="0"/>
              <w:overflowPunct w:val="0"/>
              <w:autoSpaceDE w:val="0"/>
              <w:autoSpaceDN w:val="0"/>
              <w:adjustRightInd w:val="0"/>
              <w:spacing w:line="255" w:lineRule="exact"/>
              <w:contextualSpacing w:val="0"/>
              <w:jc w:val="both"/>
              <w:rPr>
                <w:rStyle w:val="normaltextrun"/>
                <w:rFonts w:ascii="Roboto" w:hAnsi="Roboto" w:cstheme="majorBidi"/>
                <w:color w:val="000000"/>
                <w:sz w:val="22"/>
                <w:szCs w:val="22"/>
              </w:rPr>
            </w:pPr>
            <w:r w:rsidRPr="007C3DB2">
              <w:rPr>
                <w:rStyle w:val="normaltextrun"/>
                <w:rFonts w:ascii="Roboto" w:hAnsi="Roboto" w:cstheme="majorBidi"/>
                <w:color w:val="000000"/>
                <w:sz w:val="22"/>
                <w:szCs w:val="22"/>
              </w:rPr>
              <w:t>Expe</w:t>
            </w:r>
            <w:r>
              <w:rPr>
                <w:rStyle w:val="normaltextrun"/>
                <w:rFonts w:ascii="Roboto" w:hAnsi="Roboto" w:cstheme="majorBidi"/>
                <w:color w:val="000000"/>
                <w:sz w:val="22"/>
                <w:szCs w:val="22"/>
              </w:rPr>
              <w:t>rt</w:t>
            </w:r>
            <w:r w:rsidRPr="007C3DB2">
              <w:rPr>
                <w:rStyle w:val="normaltextrun"/>
                <w:rFonts w:ascii="Roboto" w:hAnsi="Roboto" w:cstheme="majorBidi"/>
                <w:color w:val="000000"/>
                <w:sz w:val="22"/>
                <w:szCs w:val="22"/>
              </w:rPr>
              <w:t xml:space="preserve"> </w:t>
            </w:r>
            <w:r w:rsidR="007C3DB2" w:rsidRPr="007C3DB2">
              <w:rPr>
                <w:rStyle w:val="normaltextrun"/>
                <w:rFonts w:ascii="Roboto" w:hAnsi="Roboto" w:cstheme="majorBidi"/>
                <w:color w:val="000000"/>
                <w:sz w:val="22"/>
                <w:szCs w:val="22"/>
              </w:rPr>
              <w:t>is expected to have participated in at least three (3) assignments of а similar nature.</w:t>
            </w:r>
          </w:p>
          <w:p w14:paraId="2C7CBBD0" w14:textId="20D1346E" w:rsidR="007C3DB2" w:rsidRPr="007C3DB2" w:rsidRDefault="007C3DB2" w:rsidP="000917D2">
            <w:pPr>
              <w:pStyle w:val="ab"/>
              <w:widowControl w:val="0"/>
              <w:numPr>
                <w:ilvl w:val="0"/>
                <w:numId w:val="26"/>
              </w:numPr>
              <w:tabs>
                <w:tab w:val="left" w:pos="987"/>
              </w:tabs>
              <w:kinsoku w:val="0"/>
              <w:overflowPunct w:val="0"/>
              <w:autoSpaceDE w:val="0"/>
              <w:autoSpaceDN w:val="0"/>
              <w:adjustRightInd w:val="0"/>
              <w:spacing w:line="255" w:lineRule="exact"/>
              <w:contextualSpacing w:val="0"/>
              <w:jc w:val="both"/>
              <w:rPr>
                <w:rStyle w:val="normaltextrun"/>
                <w:rFonts w:ascii="Roboto" w:hAnsi="Roboto" w:cstheme="majorBidi"/>
                <w:color w:val="000000"/>
                <w:sz w:val="22"/>
                <w:szCs w:val="22"/>
              </w:rPr>
            </w:pPr>
            <w:r w:rsidRPr="007C3DB2">
              <w:rPr>
                <w:rStyle w:val="normaltextrun"/>
                <w:rFonts w:ascii="Roboto" w:hAnsi="Roboto" w:cstheme="majorBidi"/>
                <w:color w:val="000000"/>
                <w:sz w:val="22"/>
                <w:szCs w:val="22"/>
              </w:rPr>
              <w:t xml:space="preserve">Preferably having Experience in MDBs funded projects of а similar nature and size with </w:t>
            </w:r>
            <w:r w:rsidR="00F41FDE" w:rsidRPr="007C3DB2">
              <w:rPr>
                <w:rStyle w:val="normaltextrun"/>
                <w:rFonts w:ascii="Roboto" w:hAnsi="Roboto" w:cstheme="majorBidi"/>
                <w:color w:val="000000"/>
                <w:sz w:val="22"/>
                <w:szCs w:val="22"/>
              </w:rPr>
              <w:t>proven</w:t>
            </w:r>
            <w:r w:rsidRPr="007C3DB2">
              <w:rPr>
                <w:rStyle w:val="normaltextrun"/>
                <w:rFonts w:ascii="Roboto" w:hAnsi="Roboto" w:cstheme="majorBidi"/>
                <w:color w:val="000000"/>
                <w:sz w:val="22"/>
                <w:szCs w:val="22"/>
              </w:rPr>
              <w:t xml:space="preserve"> knowledge of F</w:t>
            </w:r>
            <w:r w:rsidR="00F41FDE">
              <w:rPr>
                <w:rStyle w:val="normaltextrun"/>
                <w:rFonts w:ascii="Roboto" w:hAnsi="Roboto" w:cstheme="majorBidi"/>
                <w:color w:val="000000"/>
                <w:sz w:val="22"/>
                <w:szCs w:val="22"/>
              </w:rPr>
              <w:t>ID</w:t>
            </w:r>
            <w:r w:rsidRPr="007C3DB2">
              <w:rPr>
                <w:rStyle w:val="normaltextrun"/>
                <w:rFonts w:ascii="Roboto" w:hAnsi="Roboto" w:cstheme="majorBidi"/>
                <w:color w:val="000000"/>
                <w:sz w:val="22"/>
                <w:szCs w:val="22"/>
              </w:rPr>
              <w:t xml:space="preserve">IC based and/or МDBs conditions of contract. </w:t>
            </w:r>
          </w:p>
          <w:p w14:paraId="01F45A73" w14:textId="57ABE783" w:rsidR="007C3DB2" w:rsidRPr="007C3DB2" w:rsidRDefault="007C3DB2" w:rsidP="000917D2">
            <w:pPr>
              <w:pStyle w:val="ab"/>
              <w:widowControl w:val="0"/>
              <w:numPr>
                <w:ilvl w:val="0"/>
                <w:numId w:val="26"/>
              </w:numPr>
              <w:tabs>
                <w:tab w:val="left" w:pos="987"/>
              </w:tabs>
              <w:kinsoku w:val="0"/>
              <w:overflowPunct w:val="0"/>
              <w:autoSpaceDE w:val="0"/>
              <w:autoSpaceDN w:val="0"/>
              <w:adjustRightInd w:val="0"/>
              <w:spacing w:line="255" w:lineRule="exact"/>
              <w:contextualSpacing w:val="0"/>
              <w:jc w:val="both"/>
              <w:rPr>
                <w:rStyle w:val="normaltextrun"/>
                <w:rFonts w:ascii="Roboto" w:hAnsi="Roboto" w:cstheme="majorBidi"/>
                <w:color w:val="000000"/>
                <w:sz w:val="22"/>
                <w:szCs w:val="22"/>
              </w:rPr>
            </w:pPr>
            <w:r w:rsidRPr="007C3DB2">
              <w:rPr>
                <w:rStyle w:val="normaltextrun"/>
                <w:rFonts w:ascii="Roboto" w:hAnsi="Roboto" w:cstheme="majorBidi"/>
                <w:color w:val="000000"/>
                <w:sz w:val="22"/>
                <w:szCs w:val="22"/>
              </w:rPr>
              <w:t xml:space="preserve">Expert is expected to be familiar with AutoCAD and other </w:t>
            </w:r>
            <w:r w:rsidR="007C4EE6" w:rsidRPr="007C3DB2">
              <w:rPr>
                <w:rStyle w:val="normaltextrun"/>
                <w:rFonts w:ascii="Roboto" w:hAnsi="Roboto" w:cstheme="majorBidi"/>
                <w:color w:val="000000"/>
                <w:sz w:val="22"/>
                <w:szCs w:val="22"/>
              </w:rPr>
              <w:t>mo</w:t>
            </w:r>
            <w:r w:rsidR="007C4EE6">
              <w:rPr>
                <w:rStyle w:val="normaltextrun"/>
                <w:rFonts w:ascii="Roboto" w:hAnsi="Roboto" w:cstheme="majorBidi"/>
                <w:color w:val="000000"/>
                <w:sz w:val="22"/>
                <w:szCs w:val="22"/>
              </w:rPr>
              <w:t>d</w:t>
            </w:r>
            <w:r w:rsidR="007C4EE6" w:rsidRPr="007C3DB2">
              <w:rPr>
                <w:rStyle w:val="normaltextrun"/>
                <w:rFonts w:ascii="Roboto" w:hAnsi="Roboto" w:cstheme="majorBidi"/>
                <w:color w:val="000000"/>
                <w:sz w:val="22"/>
                <w:szCs w:val="22"/>
              </w:rPr>
              <w:t xml:space="preserve">eling </w:t>
            </w:r>
            <w:r w:rsidRPr="007C3DB2">
              <w:rPr>
                <w:rStyle w:val="normaltextrun"/>
                <w:rFonts w:ascii="Roboto" w:hAnsi="Roboto" w:cstheme="majorBidi"/>
                <w:color w:val="000000"/>
                <w:sz w:val="22"/>
                <w:szCs w:val="22"/>
              </w:rPr>
              <w:t>software's related to the assignment.</w:t>
            </w:r>
          </w:p>
          <w:p w14:paraId="1EF4552E" w14:textId="6830708E" w:rsidR="00773F36" w:rsidRPr="00BB22D7" w:rsidRDefault="007C3DB2" w:rsidP="000917D2">
            <w:pPr>
              <w:numPr>
                <w:ilvl w:val="0"/>
                <w:numId w:val="26"/>
              </w:numPr>
              <w:shd w:val="clear" w:color="auto" w:fill="FFFFFF"/>
              <w:spacing w:after="120"/>
              <w:ind w:right="67"/>
              <w:jc w:val="both"/>
              <w:rPr>
                <w:rStyle w:val="normaltextrun"/>
                <w:rFonts w:ascii="Roboto" w:hAnsi="Roboto"/>
                <w:color w:val="1F1F1F"/>
                <w:sz w:val="22"/>
                <w:szCs w:val="22"/>
              </w:rPr>
            </w:pPr>
            <w:r w:rsidRPr="007C3DB2">
              <w:rPr>
                <w:rStyle w:val="normaltextrun"/>
                <w:rFonts w:ascii="Roboto" w:hAnsi="Roboto" w:cstheme="majorBidi"/>
                <w:color w:val="000000"/>
                <w:sz w:val="22"/>
                <w:szCs w:val="22"/>
              </w:rPr>
              <w:t>Excellent reporting and computer skills. Knowledge of English will be an advantage</w:t>
            </w:r>
          </w:p>
        </w:tc>
      </w:tr>
      <w:tr w:rsidR="000E3984" w:rsidRPr="00D2624E" w14:paraId="641FA9A3" w14:textId="77777777" w:rsidTr="00146DF1">
        <w:tc>
          <w:tcPr>
            <w:tcW w:w="2520" w:type="dxa"/>
          </w:tcPr>
          <w:p w14:paraId="5818BE52" w14:textId="6F72BD23" w:rsidR="000E3984" w:rsidRPr="00564CB1" w:rsidRDefault="00496B33"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496B33">
              <w:rPr>
                <w:rFonts w:ascii="Roboto" w:hAnsi="Roboto" w:cstheme="majorBidi"/>
                <w:b/>
                <w:bCs/>
                <w:color w:val="000000"/>
                <w:sz w:val="22"/>
                <w:szCs w:val="22"/>
                <w:lang w:eastAsia="ru-RU"/>
              </w:rPr>
              <w:t>Electrical Engineer</w:t>
            </w:r>
            <w:r w:rsidR="000E3984" w:rsidRPr="00564CB1">
              <w:rPr>
                <w:rFonts w:ascii="Roboto" w:hAnsi="Roboto" w:cstheme="majorBidi"/>
                <w:b/>
                <w:bCs/>
                <w:color w:val="000000"/>
                <w:sz w:val="22"/>
                <w:szCs w:val="22"/>
                <w:lang w:eastAsia="ru-RU"/>
              </w:rPr>
              <w:t xml:space="preserve"> </w:t>
            </w:r>
          </w:p>
        </w:tc>
        <w:tc>
          <w:tcPr>
            <w:tcW w:w="5930" w:type="dxa"/>
          </w:tcPr>
          <w:p w14:paraId="51463256" w14:textId="662FFE2A" w:rsidR="000E3984" w:rsidRPr="00F41FDE" w:rsidRDefault="000E3984" w:rsidP="000E3984">
            <w:pPr>
              <w:pStyle w:val="paragraph"/>
              <w:spacing w:before="120" w:beforeAutospacing="0" w:after="0" w:afterAutospacing="0"/>
              <w:jc w:val="both"/>
              <w:textAlignment w:val="baseline"/>
              <w:rPr>
                <w:rFonts w:ascii="Roboto" w:hAnsi="Roboto"/>
                <w:color w:val="1F1F1F"/>
                <w:sz w:val="22"/>
                <w:szCs w:val="22"/>
              </w:rPr>
            </w:pPr>
            <w:r w:rsidRPr="00F73E57">
              <w:rPr>
                <w:rStyle w:val="normaltextrun"/>
                <w:rFonts w:ascii="Roboto" w:hAnsi="Roboto" w:cstheme="majorBidi"/>
                <w:b/>
                <w:bCs/>
                <w:color w:val="000000"/>
                <w:sz w:val="22"/>
                <w:szCs w:val="22"/>
              </w:rPr>
              <w:t xml:space="preserve">Education: </w:t>
            </w:r>
            <w:r w:rsidR="00F41FDE" w:rsidRPr="00F41FDE">
              <w:rPr>
                <w:rFonts w:ascii="Roboto" w:hAnsi="Roboto"/>
                <w:color w:val="1F1F1F"/>
                <w:sz w:val="22"/>
                <w:szCs w:val="22"/>
              </w:rPr>
              <w:t>At least bachelor's degree in electrical/electromechanical engineering or similar.</w:t>
            </w:r>
          </w:p>
          <w:p w14:paraId="0D05F34C" w14:textId="1C8A3EE4" w:rsidR="000E3984" w:rsidRPr="00F73E57" w:rsidRDefault="000E3984" w:rsidP="00A3487C">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5C64BCAF" w14:textId="4AAA748E" w:rsidR="00F41FDE" w:rsidRPr="00F41FDE" w:rsidRDefault="00F41FDE" w:rsidP="000917D2">
            <w:pPr>
              <w:pStyle w:val="ab"/>
              <w:widowControl w:val="0"/>
              <w:numPr>
                <w:ilvl w:val="0"/>
                <w:numId w:val="26"/>
              </w:numPr>
              <w:tabs>
                <w:tab w:val="left" w:pos="975"/>
              </w:tabs>
              <w:kinsoku w:val="0"/>
              <w:overflowPunct w:val="0"/>
              <w:autoSpaceDE w:val="0"/>
              <w:autoSpaceDN w:val="0"/>
              <w:adjustRightInd w:val="0"/>
              <w:spacing w:before="9" w:line="232" w:lineRule="auto"/>
              <w:contextualSpacing w:val="0"/>
              <w:jc w:val="both"/>
              <w:rPr>
                <w:rFonts w:ascii="Roboto" w:hAnsi="Roboto"/>
                <w:color w:val="1F1F1F"/>
                <w:sz w:val="22"/>
                <w:szCs w:val="22"/>
              </w:rPr>
            </w:pPr>
            <w:r w:rsidRPr="00F41FDE">
              <w:rPr>
                <w:rFonts w:ascii="Roboto" w:hAnsi="Roboto"/>
                <w:color w:val="1F1F1F"/>
                <w:sz w:val="22"/>
                <w:szCs w:val="22"/>
              </w:rPr>
              <w:t>At least 10 years of total working experience with including 5 years of practical experience in the design and implementation of industrial electromechanical installations and electronic controls.</w:t>
            </w:r>
          </w:p>
          <w:p w14:paraId="50EEB882" w14:textId="77777777" w:rsidR="00F41FDE" w:rsidRPr="00F41FDE" w:rsidRDefault="00F41FDE" w:rsidP="000917D2">
            <w:pPr>
              <w:pStyle w:val="ab"/>
              <w:widowControl w:val="0"/>
              <w:numPr>
                <w:ilvl w:val="0"/>
                <w:numId w:val="26"/>
              </w:numPr>
              <w:tabs>
                <w:tab w:val="left" w:pos="975"/>
              </w:tabs>
              <w:kinsoku w:val="0"/>
              <w:overflowPunct w:val="0"/>
              <w:autoSpaceDE w:val="0"/>
              <w:autoSpaceDN w:val="0"/>
              <w:adjustRightInd w:val="0"/>
              <w:spacing w:before="9" w:line="232" w:lineRule="auto"/>
              <w:contextualSpacing w:val="0"/>
              <w:jc w:val="both"/>
              <w:rPr>
                <w:rFonts w:ascii="Roboto" w:hAnsi="Roboto"/>
                <w:color w:val="1F1F1F"/>
                <w:sz w:val="22"/>
                <w:szCs w:val="22"/>
              </w:rPr>
            </w:pPr>
            <w:r w:rsidRPr="00F41FDE">
              <w:rPr>
                <w:rFonts w:ascii="Roboto" w:hAnsi="Roboto"/>
                <w:color w:val="1F1F1F"/>
                <w:sz w:val="22"/>
                <w:szCs w:val="22"/>
              </w:rPr>
              <w:t>Expert is expected to have participated in at least three (3) assignments of а similar nature.</w:t>
            </w:r>
          </w:p>
          <w:p w14:paraId="2D56FF58" w14:textId="5EC01628" w:rsidR="00F41FDE" w:rsidRPr="00F41FDE" w:rsidRDefault="00F41FDE" w:rsidP="000917D2">
            <w:pPr>
              <w:pStyle w:val="ab"/>
              <w:widowControl w:val="0"/>
              <w:numPr>
                <w:ilvl w:val="0"/>
                <w:numId w:val="26"/>
              </w:numPr>
              <w:tabs>
                <w:tab w:val="left" w:pos="975"/>
              </w:tabs>
              <w:kinsoku w:val="0"/>
              <w:overflowPunct w:val="0"/>
              <w:autoSpaceDE w:val="0"/>
              <w:autoSpaceDN w:val="0"/>
              <w:adjustRightInd w:val="0"/>
              <w:spacing w:before="9" w:line="232" w:lineRule="auto"/>
              <w:contextualSpacing w:val="0"/>
              <w:jc w:val="both"/>
              <w:rPr>
                <w:rFonts w:ascii="Roboto" w:hAnsi="Roboto"/>
                <w:color w:val="1F1F1F"/>
                <w:sz w:val="22"/>
                <w:szCs w:val="22"/>
              </w:rPr>
            </w:pPr>
            <w:r w:rsidRPr="00F41FDE">
              <w:rPr>
                <w:rFonts w:ascii="Roboto" w:hAnsi="Roboto"/>
                <w:color w:val="1F1F1F"/>
                <w:sz w:val="22"/>
                <w:szCs w:val="22"/>
              </w:rPr>
              <w:t>Preferably having Experience in МDBs funded projects of а similar nature and size with proven knowledge of FIDIC based and/or MDBs conditions of contract. - Expert is expected to bе familiar with AutoCAD and other modeling software's related to the assignment.</w:t>
            </w:r>
          </w:p>
          <w:p w14:paraId="484A4401" w14:textId="60E3F4B3" w:rsidR="000E3984" w:rsidRPr="00EE177D" w:rsidRDefault="00F41FDE" w:rsidP="000917D2">
            <w:pPr>
              <w:numPr>
                <w:ilvl w:val="0"/>
                <w:numId w:val="26"/>
              </w:numPr>
              <w:shd w:val="clear" w:color="auto" w:fill="FFFFFF"/>
              <w:spacing w:after="120"/>
              <w:ind w:right="67"/>
              <w:jc w:val="both"/>
              <w:rPr>
                <w:rStyle w:val="normaltextrun"/>
                <w:rFonts w:ascii="Roboto" w:hAnsi="Roboto"/>
                <w:color w:val="1F1F1F"/>
                <w:sz w:val="22"/>
                <w:szCs w:val="22"/>
              </w:rPr>
            </w:pPr>
            <w:r w:rsidRPr="00F41FDE">
              <w:rPr>
                <w:rFonts w:ascii="Roboto" w:hAnsi="Roboto"/>
                <w:color w:val="1F1F1F"/>
                <w:sz w:val="22"/>
                <w:szCs w:val="22"/>
              </w:rPr>
              <w:t>Excellent reporting and computer skills. Knowledge of English will bе an advantage</w:t>
            </w:r>
          </w:p>
        </w:tc>
      </w:tr>
      <w:tr w:rsidR="00744EBB" w:rsidRPr="00D2624E" w14:paraId="7E001FE8" w14:textId="77777777" w:rsidTr="00146DF1">
        <w:tc>
          <w:tcPr>
            <w:tcW w:w="2520" w:type="dxa"/>
          </w:tcPr>
          <w:p w14:paraId="4CA4DAFA" w14:textId="1615F575" w:rsidR="00744EBB" w:rsidRPr="00137A87" w:rsidRDefault="00540ED9"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540ED9">
              <w:rPr>
                <w:rFonts w:ascii="Roboto" w:hAnsi="Roboto" w:cstheme="majorBidi"/>
                <w:b/>
                <w:bCs/>
                <w:color w:val="000000"/>
                <w:sz w:val="22"/>
                <w:szCs w:val="22"/>
                <w:lang w:eastAsia="ru-RU"/>
              </w:rPr>
              <w:t>Mechanical</w:t>
            </w:r>
            <w:r w:rsidRPr="00137A87">
              <w:rPr>
                <w:rFonts w:ascii="Roboto" w:hAnsi="Roboto" w:cstheme="majorBidi"/>
                <w:b/>
                <w:bCs/>
                <w:color w:val="000000"/>
                <w:sz w:val="22"/>
                <w:szCs w:val="22"/>
                <w:lang w:eastAsia="ru-RU"/>
              </w:rPr>
              <w:t xml:space="preserve"> </w:t>
            </w:r>
            <w:r w:rsidR="00744EBB" w:rsidRPr="00137A87">
              <w:rPr>
                <w:rFonts w:ascii="Roboto" w:hAnsi="Roboto" w:cstheme="majorBidi"/>
                <w:b/>
                <w:bCs/>
                <w:color w:val="000000"/>
                <w:sz w:val="22"/>
                <w:szCs w:val="22"/>
                <w:lang w:eastAsia="ru-RU"/>
              </w:rPr>
              <w:t>Engineer</w:t>
            </w:r>
          </w:p>
        </w:tc>
        <w:tc>
          <w:tcPr>
            <w:tcW w:w="5930" w:type="dxa"/>
          </w:tcPr>
          <w:p w14:paraId="2594AC2F" w14:textId="7A5DF25F" w:rsidR="00744EBB" w:rsidRPr="008143E2" w:rsidRDefault="00744EBB" w:rsidP="00744EBB">
            <w:pPr>
              <w:pStyle w:val="paragraph"/>
              <w:spacing w:before="120" w:beforeAutospacing="0" w:after="0" w:afterAutospacing="0"/>
              <w:jc w:val="both"/>
              <w:textAlignment w:val="baseline"/>
              <w:rPr>
                <w:rFonts w:ascii="Roboto" w:hAnsi="Roboto"/>
                <w:color w:val="1F1F1F"/>
                <w:sz w:val="22"/>
                <w:szCs w:val="22"/>
              </w:rPr>
            </w:pPr>
            <w:r w:rsidRPr="00F73E57">
              <w:rPr>
                <w:rStyle w:val="normaltextrun"/>
                <w:rFonts w:ascii="Roboto" w:hAnsi="Roboto" w:cstheme="majorBidi"/>
                <w:b/>
                <w:bCs/>
                <w:color w:val="000000"/>
                <w:sz w:val="22"/>
                <w:szCs w:val="22"/>
              </w:rPr>
              <w:t xml:space="preserve">Education: </w:t>
            </w:r>
            <w:r w:rsidR="008143E2" w:rsidRPr="008143E2">
              <w:rPr>
                <w:rFonts w:ascii="Roboto" w:hAnsi="Roboto"/>
                <w:color w:val="1F1F1F"/>
                <w:sz w:val="22"/>
                <w:szCs w:val="22"/>
              </w:rPr>
              <w:t>At least bachelor's degree in mechanical engineering or similar</w:t>
            </w:r>
            <w:r w:rsidRPr="008143E2">
              <w:rPr>
                <w:color w:val="1F1F1F"/>
              </w:rPr>
              <w:t>.</w:t>
            </w:r>
          </w:p>
          <w:p w14:paraId="539E475D" w14:textId="0FDD1129" w:rsidR="00744EBB" w:rsidRPr="00F73E57" w:rsidRDefault="00744EBB" w:rsidP="00A3487C">
            <w:pPr>
              <w:shd w:val="clear" w:color="auto" w:fill="FFFFFF"/>
              <w:spacing w:before="120"/>
              <w:jc w:val="both"/>
              <w:rPr>
                <w:rFonts w:ascii="Roboto" w:hAnsi="Roboto"/>
                <w:color w:val="1F1F1F"/>
                <w:sz w:val="22"/>
                <w:szCs w:val="22"/>
              </w:rPr>
            </w:pPr>
            <w:r w:rsidRPr="00F73E57">
              <w:rPr>
                <w:rFonts w:ascii="Roboto" w:hAnsi="Roboto"/>
                <w:b/>
                <w:bCs/>
                <w:color w:val="1F1F1F"/>
                <w:sz w:val="22"/>
                <w:szCs w:val="22"/>
              </w:rPr>
              <w:t>Experience:</w:t>
            </w:r>
          </w:p>
          <w:p w14:paraId="30301F3F" w14:textId="77777777" w:rsidR="008143E2" w:rsidRPr="008143E2" w:rsidRDefault="008143E2" w:rsidP="000917D2">
            <w:pPr>
              <w:pStyle w:val="ab"/>
              <w:widowControl w:val="0"/>
              <w:numPr>
                <w:ilvl w:val="0"/>
                <w:numId w:val="26"/>
              </w:numPr>
              <w:tabs>
                <w:tab w:val="left" w:pos="968"/>
              </w:tabs>
              <w:kinsoku w:val="0"/>
              <w:overflowPunct w:val="0"/>
              <w:autoSpaceDE w:val="0"/>
              <w:autoSpaceDN w:val="0"/>
              <w:adjustRightInd w:val="0"/>
              <w:spacing w:before="14" w:line="235" w:lineRule="auto"/>
              <w:ind w:right="64"/>
              <w:contextualSpacing w:val="0"/>
              <w:rPr>
                <w:rFonts w:ascii="Roboto" w:hAnsi="Roboto"/>
                <w:color w:val="1F1F1F"/>
                <w:sz w:val="22"/>
                <w:szCs w:val="22"/>
              </w:rPr>
            </w:pPr>
            <w:r w:rsidRPr="008143E2">
              <w:rPr>
                <w:rFonts w:ascii="Roboto" w:hAnsi="Roboto"/>
                <w:color w:val="1F1F1F"/>
                <w:sz w:val="22"/>
                <w:szCs w:val="22"/>
              </w:rPr>
              <w:t>At least 1О years of total working experience with including 5 years of practical experience in the design and implementation of pumped or gravity hydraulic systems.</w:t>
            </w:r>
          </w:p>
          <w:p w14:paraId="15161FB0" w14:textId="44147C55" w:rsidR="00744EBB" w:rsidRPr="008143E2" w:rsidRDefault="008143E2" w:rsidP="000917D2">
            <w:pPr>
              <w:numPr>
                <w:ilvl w:val="0"/>
                <w:numId w:val="26"/>
              </w:numPr>
              <w:shd w:val="clear" w:color="auto" w:fill="FFFFFF"/>
              <w:spacing w:after="120"/>
              <w:ind w:right="67"/>
              <w:jc w:val="both"/>
              <w:rPr>
                <w:rFonts w:ascii="Roboto" w:hAnsi="Roboto"/>
                <w:color w:val="1F1F1F"/>
                <w:sz w:val="22"/>
                <w:szCs w:val="22"/>
              </w:rPr>
            </w:pPr>
            <w:r w:rsidRPr="008143E2">
              <w:rPr>
                <w:rFonts w:ascii="Roboto" w:hAnsi="Roboto"/>
                <w:color w:val="1F1F1F"/>
                <w:sz w:val="22"/>
                <w:szCs w:val="22"/>
              </w:rPr>
              <w:t>Expert is expected to have participated in at least three (3) assignments of а similar nature</w:t>
            </w:r>
            <w:r w:rsidR="001A499D">
              <w:rPr>
                <w:rFonts w:ascii="Roboto" w:hAnsi="Roboto"/>
                <w:color w:val="1F1F1F"/>
                <w:sz w:val="22"/>
                <w:szCs w:val="22"/>
              </w:rPr>
              <w:t xml:space="preserve"> and </w:t>
            </w:r>
            <w:r w:rsidR="001A499D">
              <w:rPr>
                <w:rFonts w:ascii="Roboto" w:hAnsi="Roboto"/>
                <w:color w:val="1F1F1F"/>
                <w:sz w:val="22"/>
                <w:szCs w:val="22"/>
              </w:rPr>
              <w:lastRenderedPageBreak/>
              <w:t>possession of good expertise on pumping equipment</w:t>
            </w:r>
            <w:r w:rsidRPr="008143E2">
              <w:rPr>
                <w:rFonts w:ascii="Roboto" w:hAnsi="Roboto"/>
                <w:color w:val="1F1F1F"/>
                <w:sz w:val="22"/>
                <w:szCs w:val="22"/>
              </w:rPr>
              <w:t>.</w:t>
            </w:r>
          </w:p>
          <w:p w14:paraId="7FE965CE" w14:textId="0122E1CD" w:rsidR="008143E2" w:rsidRPr="008143E2" w:rsidRDefault="008143E2" w:rsidP="000917D2">
            <w:pPr>
              <w:pStyle w:val="ab"/>
              <w:widowControl w:val="0"/>
              <w:numPr>
                <w:ilvl w:val="0"/>
                <w:numId w:val="26"/>
              </w:numPr>
              <w:tabs>
                <w:tab w:val="left" w:pos="764"/>
              </w:tabs>
              <w:kinsoku w:val="0"/>
              <w:overflowPunct w:val="0"/>
              <w:autoSpaceDE w:val="0"/>
              <w:autoSpaceDN w:val="0"/>
              <w:adjustRightInd w:val="0"/>
              <w:spacing w:before="211" w:line="254" w:lineRule="auto"/>
              <w:ind w:right="64"/>
              <w:contextualSpacing w:val="0"/>
              <w:jc w:val="both"/>
              <w:rPr>
                <w:rFonts w:ascii="Roboto" w:hAnsi="Roboto"/>
                <w:color w:val="1F1F1F"/>
                <w:sz w:val="22"/>
                <w:szCs w:val="22"/>
              </w:rPr>
            </w:pPr>
            <w:r w:rsidRPr="008143E2">
              <w:rPr>
                <w:rFonts w:ascii="Roboto" w:hAnsi="Roboto"/>
                <w:color w:val="1F1F1F"/>
                <w:sz w:val="22"/>
                <w:szCs w:val="22"/>
              </w:rPr>
              <w:t>Preferably having Experience in MDBs funded projects of а similar nature and size with proven knowledge of FIDIC based and/or MDBs conditions of contract. - Expert is expected to be familiar with AutoCAD and other modeling software's related to the assignment.</w:t>
            </w:r>
          </w:p>
          <w:p w14:paraId="6B718B76" w14:textId="5AE86D27" w:rsidR="008143E2" w:rsidRPr="00DE02CE" w:rsidRDefault="008143E2" w:rsidP="000917D2">
            <w:pPr>
              <w:numPr>
                <w:ilvl w:val="0"/>
                <w:numId w:val="26"/>
              </w:numPr>
              <w:shd w:val="clear" w:color="auto" w:fill="FFFFFF"/>
              <w:spacing w:after="120"/>
              <w:ind w:right="67"/>
              <w:jc w:val="both"/>
              <w:rPr>
                <w:rStyle w:val="normaltextrun"/>
                <w:rFonts w:ascii="Roboto" w:hAnsi="Roboto"/>
                <w:color w:val="1F1F1F"/>
                <w:sz w:val="22"/>
                <w:szCs w:val="22"/>
              </w:rPr>
            </w:pPr>
            <w:r w:rsidRPr="008143E2">
              <w:rPr>
                <w:rFonts w:ascii="Roboto" w:hAnsi="Roboto"/>
                <w:color w:val="1F1F1F"/>
                <w:sz w:val="22"/>
                <w:szCs w:val="22"/>
              </w:rPr>
              <w:t xml:space="preserve">Excellent reporting and computer skills. Кknowledge of English will </w:t>
            </w:r>
            <w:r>
              <w:rPr>
                <w:rFonts w:ascii="Roboto" w:hAnsi="Roboto"/>
                <w:color w:val="1F1F1F"/>
                <w:sz w:val="22"/>
                <w:szCs w:val="22"/>
              </w:rPr>
              <w:t>b</w:t>
            </w:r>
            <w:r w:rsidRPr="008143E2">
              <w:rPr>
                <w:rFonts w:ascii="Roboto" w:hAnsi="Roboto"/>
                <w:color w:val="1F1F1F"/>
                <w:sz w:val="22"/>
                <w:szCs w:val="22"/>
              </w:rPr>
              <w:t>e an advantage.</w:t>
            </w:r>
          </w:p>
        </w:tc>
      </w:tr>
      <w:tr w:rsidR="00833781" w:rsidRPr="00D2624E" w14:paraId="4B87612B" w14:textId="77777777" w:rsidTr="00146DF1">
        <w:tc>
          <w:tcPr>
            <w:tcW w:w="2520" w:type="dxa"/>
          </w:tcPr>
          <w:p w14:paraId="3C121C18" w14:textId="158AD8D8" w:rsidR="00833781" w:rsidRPr="00137A87" w:rsidRDefault="0048411B" w:rsidP="000917D2">
            <w:pPr>
              <w:pStyle w:val="ab"/>
              <w:widowControl w:val="0"/>
              <w:numPr>
                <w:ilvl w:val="1"/>
                <w:numId w:val="24"/>
              </w:numPr>
              <w:autoSpaceDE w:val="0"/>
              <w:autoSpaceDN w:val="0"/>
              <w:adjustRightInd w:val="0"/>
              <w:spacing w:before="60" w:after="60"/>
              <w:ind w:left="344"/>
              <w:rPr>
                <w:rFonts w:ascii="Roboto" w:hAnsi="Roboto" w:cstheme="majorBidi"/>
                <w:b/>
                <w:bCs/>
                <w:color w:val="000000"/>
                <w:sz w:val="22"/>
                <w:szCs w:val="22"/>
                <w:lang w:eastAsia="ru-RU"/>
              </w:rPr>
            </w:pPr>
            <w:r w:rsidRPr="0048411B">
              <w:rPr>
                <w:rFonts w:ascii="Roboto" w:hAnsi="Roboto" w:cstheme="majorBidi"/>
                <w:b/>
                <w:bCs/>
                <w:sz w:val="22"/>
                <w:szCs w:val="22"/>
              </w:rPr>
              <w:lastRenderedPageBreak/>
              <w:t xml:space="preserve">Chief </w:t>
            </w:r>
            <w:r w:rsidR="00990A87" w:rsidRPr="00A822EB">
              <w:rPr>
                <w:color w:val="4B4D52"/>
                <w:spacing w:val="-1"/>
                <w:w w:val="115"/>
                <w:sz w:val="21"/>
                <w:szCs w:val="21"/>
              </w:rPr>
              <w:t xml:space="preserve">Construction </w:t>
            </w:r>
            <w:r w:rsidR="0018457E" w:rsidRPr="0048411B">
              <w:rPr>
                <w:rFonts w:ascii="Roboto" w:hAnsi="Roboto" w:cstheme="majorBidi"/>
                <w:b/>
                <w:bCs/>
                <w:sz w:val="22"/>
                <w:szCs w:val="22"/>
              </w:rPr>
              <w:t>Supervision</w:t>
            </w:r>
            <w:r w:rsidRPr="00D2624E">
              <w:rPr>
                <w:rFonts w:ascii="Roboto" w:hAnsi="Roboto" w:cstheme="majorBidi"/>
                <w:b/>
                <w:bCs/>
                <w:sz w:val="22"/>
                <w:szCs w:val="22"/>
              </w:rPr>
              <w:t xml:space="preserve"> Engineer</w:t>
            </w:r>
          </w:p>
        </w:tc>
        <w:tc>
          <w:tcPr>
            <w:tcW w:w="5930" w:type="dxa"/>
          </w:tcPr>
          <w:p w14:paraId="289BC83E" w14:textId="650F1E62" w:rsidR="00833781" w:rsidRPr="00833781" w:rsidRDefault="00833781" w:rsidP="00D32303">
            <w:pPr>
              <w:pStyle w:val="paragraph"/>
              <w:spacing w:after="60" w:afterAutospacing="0"/>
              <w:jc w:val="both"/>
              <w:textAlignment w:val="baseline"/>
              <w:rPr>
                <w:rStyle w:val="normaltextrun"/>
                <w:rFonts w:ascii="Roboto" w:hAnsi="Roboto" w:cstheme="majorBidi"/>
                <w:color w:val="000000"/>
                <w:sz w:val="22"/>
                <w:szCs w:val="22"/>
              </w:rPr>
            </w:pPr>
            <w:r w:rsidRPr="00F73E57">
              <w:rPr>
                <w:rStyle w:val="normaltextrun"/>
                <w:rFonts w:ascii="Roboto" w:hAnsi="Roboto" w:cstheme="majorBidi"/>
                <w:b/>
                <w:bCs/>
                <w:color w:val="000000"/>
                <w:sz w:val="22"/>
                <w:szCs w:val="22"/>
              </w:rPr>
              <w:t xml:space="preserve">Education: </w:t>
            </w:r>
            <w:r w:rsidR="0048411B" w:rsidRPr="0048411B">
              <w:rPr>
                <w:rFonts w:ascii="Roboto" w:hAnsi="Roboto"/>
                <w:color w:val="1F1F1F"/>
                <w:sz w:val="22"/>
                <w:szCs w:val="22"/>
              </w:rPr>
              <w:t>At least bachelor's degree in civil/hydro technical engineering or similar</w:t>
            </w:r>
            <w:r w:rsidRPr="0048411B">
              <w:rPr>
                <w:color w:val="1F1F1F"/>
              </w:rPr>
              <w:t>.</w:t>
            </w:r>
          </w:p>
          <w:p w14:paraId="7A091D52" w14:textId="2EE7FBB5" w:rsidR="00833781" w:rsidRDefault="00833781" w:rsidP="00833781">
            <w:pPr>
              <w:shd w:val="clear" w:color="auto" w:fill="FFFFFF"/>
              <w:spacing w:before="120"/>
              <w:jc w:val="both"/>
              <w:rPr>
                <w:rFonts w:ascii="Roboto" w:hAnsi="Roboto"/>
                <w:b/>
                <w:bCs/>
                <w:color w:val="1F1F1F"/>
                <w:sz w:val="22"/>
                <w:szCs w:val="22"/>
              </w:rPr>
            </w:pPr>
            <w:r w:rsidRPr="00F73E57">
              <w:rPr>
                <w:rFonts w:ascii="Roboto" w:hAnsi="Roboto"/>
                <w:b/>
                <w:bCs/>
                <w:color w:val="1F1F1F"/>
                <w:sz w:val="22"/>
                <w:szCs w:val="22"/>
              </w:rPr>
              <w:t>Experience:</w:t>
            </w:r>
          </w:p>
          <w:p w14:paraId="1BF49561" w14:textId="78DD812D" w:rsid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 xml:space="preserve">At least 15 years of total working experience with including </w:t>
            </w:r>
            <w:r>
              <w:rPr>
                <w:rFonts w:ascii="Roboto" w:hAnsi="Roboto"/>
                <w:color w:val="1F1F1F"/>
                <w:sz w:val="22"/>
                <w:szCs w:val="22"/>
              </w:rPr>
              <w:t>10</w:t>
            </w:r>
            <w:r w:rsidRPr="0048411B">
              <w:rPr>
                <w:rFonts w:ascii="Roboto" w:hAnsi="Roboto"/>
                <w:color w:val="1F1F1F"/>
                <w:sz w:val="22"/>
                <w:szCs w:val="22"/>
              </w:rPr>
              <w:t xml:space="preserve"> years in planning, design, construction, operation and management of </w:t>
            </w:r>
            <w:r w:rsidR="00990A87">
              <w:rPr>
                <w:rFonts w:ascii="Roboto" w:hAnsi="Roboto"/>
                <w:color w:val="1F1F1F"/>
                <w:sz w:val="22"/>
                <w:szCs w:val="22"/>
              </w:rPr>
              <w:t>irrigation</w:t>
            </w:r>
            <w:r w:rsidRPr="0048411B">
              <w:rPr>
                <w:rFonts w:ascii="Roboto" w:hAnsi="Roboto"/>
                <w:color w:val="1F1F1F"/>
                <w:sz w:val="22"/>
                <w:szCs w:val="22"/>
              </w:rPr>
              <w:t xml:space="preserve"> projects.</w:t>
            </w:r>
          </w:p>
          <w:p w14:paraId="77F8D9FC" w14:textId="3B24F2F6" w:rsid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 xml:space="preserve">The expert expected to be familiar construction norms and standards in </w:t>
            </w:r>
            <w:r w:rsidR="00445FC9">
              <w:rPr>
                <w:rFonts w:ascii="Roboto" w:hAnsi="Roboto"/>
                <w:color w:val="1F1F1F"/>
                <w:sz w:val="22"/>
                <w:szCs w:val="22"/>
              </w:rPr>
              <w:t>Tajikistan</w:t>
            </w:r>
            <w:r w:rsidRPr="0048411B">
              <w:rPr>
                <w:rFonts w:ascii="Roboto" w:hAnsi="Roboto"/>
                <w:color w:val="1F1F1F"/>
                <w:sz w:val="22"/>
                <w:szCs w:val="22"/>
              </w:rPr>
              <w:t xml:space="preserve"> or similar standards, as well as widely applied intonational standards.</w:t>
            </w:r>
          </w:p>
          <w:p w14:paraId="62FD149F" w14:textId="77777777" w:rsid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Experience in management and supervision of contracts according to international standards, such as FIDIC and similar.</w:t>
            </w:r>
          </w:p>
          <w:p w14:paraId="3BFE17DE" w14:textId="0A8CDA49" w:rsid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 xml:space="preserve">Expert is required to have participated in at least three (3) assignments in design and construction of </w:t>
            </w:r>
            <w:r w:rsidR="007E5367">
              <w:rPr>
                <w:rFonts w:ascii="Roboto" w:hAnsi="Roboto"/>
                <w:color w:val="1F1F1F"/>
                <w:sz w:val="22"/>
                <w:szCs w:val="22"/>
              </w:rPr>
              <w:t>irrigation</w:t>
            </w:r>
            <w:r w:rsidRPr="0048411B">
              <w:rPr>
                <w:rFonts w:ascii="Roboto" w:hAnsi="Roboto"/>
                <w:color w:val="1F1F1F"/>
                <w:sz w:val="22"/>
                <w:szCs w:val="22"/>
              </w:rPr>
              <w:t xml:space="preserve"> infrastructure.</w:t>
            </w:r>
          </w:p>
          <w:p w14:paraId="0EDD73AC" w14:textId="77777777" w:rsid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Preferably having Experience in MDBs funded projects of а similar nature and size with proven knowledge of FIDIC based and/or MDBs conditions of contract.</w:t>
            </w:r>
          </w:p>
          <w:p w14:paraId="20A2028F" w14:textId="129F932A" w:rsidR="0048411B" w:rsidRPr="0048411B" w:rsidRDefault="0048411B" w:rsidP="000917D2">
            <w:pPr>
              <w:pStyle w:val="ab"/>
              <w:widowControl w:val="0"/>
              <w:numPr>
                <w:ilvl w:val="0"/>
                <w:numId w:val="26"/>
              </w:numPr>
              <w:tabs>
                <w:tab w:val="clear" w:pos="720"/>
                <w:tab w:val="left" w:pos="737"/>
              </w:tabs>
              <w:kinsoku w:val="0"/>
              <w:overflowPunct w:val="0"/>
              <w:autoSpaceDE w:val="0"/>
              <w:autoSpaceDN w:val="0"/>
              <w:adjustRightInd w:val="0"/>
              <w:spacing w:before="8" w:line="228" w:lineRule="auto"/>
              <w:contextualSpacing w:val="0"/>
              <w:jc w:val="both"/>
              <w:rPr>
                <w:rFonts w:ascii="Roboto" w:hAnsi="Roboto"/>
                <w:color w:val="1F1F1F"/>
                <w:sz w:val="22"/>
                <w:szCs w:val="22"/>
              </w:rPr>
            </w:pPr>
            <w:r w:rsidRPr="0048411B">
              <w:rPr>
                <w:rFonts w:ascii="Roboto" w:hAnsi="Roboto"/>
                <w:color w:val="1F1F1F"/>
                <w:sz w:val="22"/>
                <w:szCs w:val="22"/>
              </w:rPr>
              <w:t>Expert is expected to bе familiar with AutoCAD and other modeling software's related to the assignment.</w:t>
            </w:r>
          </w:p>
          <w:p w14:paraId="1DCC8E9A" w14:textId="2461A1BB" w:rsidR="00833781" w:rsidRPr="00041EA8" w:rsidRDefault="0048411B" w:rsidP="000917D2">
            <w:pPr>
              <w:numPr>
                <w:ilvl w:val="0"/>
                <w:numId w:val="26"/>
              </w:numPr>
              <w:shd w:val="clear" w:color="auto" w:fill="FFFFFF"/>
              <w:spacing w:after="60"/>
              <w:ind w:right="67"/>
              <w:jc w:val="both"/>
              <w:rPr>
                <w:rStyle w:val="normaltextrun"/>
                <w:rFonts w:ascii="Roboto" w:hAnsi="Roboto" w:cstheme="majorBidi"/>
                <w:color w:val="000000"/>
                <w:sz w:val="22"/>
                <w:szCs w:val="22"/>
              </w:rPr>
            </w:pPr>
            <w:r w:rsidRPr="0048411B">
              <w:rPr>
                <w:rFonts w:ascii="Roboto" w:hAnsi="Roboto"/>
                <w:color w:val="1F1F1F"/>
                <w:sz w:val="22"/>
                <w:szCs w:val="22"/>
              </w:rPr>
              <w:t>Excellent reporting and computer skills. Knowledge of English will be an advantage.</w:t>
            </w:r>
          </w:p>
        </w:tc>
      </w:tr>
      <w:tr w:rsidR="00CD2A19" w:rsidRPr="00D2624E" w14:paraId="00D921AC" w14:textId="77777777" w:rsidTr="00146DF1">
        <w:tc>
          <w:tcPr>
            <w:tcW w:w="2520" w:type="dxa"/>
          </w:tcPr>
          <w:p w14:paraId="689D07C2" w14:textId="5C8A6D77" w:rsidR="00CD2A19" w:rsidRPr="00D2624E" w:rsidRDefault="007E5367" w:rsidP="000917D2">
            <w:pPr>
              <w:pStyle w:val="ab"/>
              <w:widowControl w:val="0"/>
              <w:numPr>
                <w:ilvl w:val="1"/>
                <w:numId w:val="24"/>
              </w:numPr>
              <w:autoSpaceDE w:val="0"/>
              <w:autoSpaceDN w:val="0"/>
              <w:adjustRightInd w:val="0"/>
              <w:spacing w:before="60" w:after="60"/>
              <w:ind w:left="344"/>
              <w:rPr>
                <w:rFonts w:ascii="Roboto" w:hAnsi="Roboto" w:cstheme="majorBidi"/>
                <w:b/>
                <w:bCs/>
                <w:sz w:val="22"/>
                <w:szCs w:val="22"/>
              </w:rPr>
            </w:pPr>
            <w:r w:rsidRPr="00A822EB">
              <w:rPr>
                <w:color w:val="4B4D52"/>
                <w:spacing w:val="-1"/>
                <w:w w:val="115"/>
                <w:sz w:val="21"/>
                <w:szCs w:val="21"/>
              </w:rPr>
              <w:t xml:space="preserve">Construction </w:t>
            </w:r>
            <w:r>
              <w:rPr>
                <w:color w:val="4B4D52"/>
                <w:spacing w:val="-1"/>
                <w:w w:val="115"/>
                <w:sz w:val="21"/>
                <w:szCs w:val="21"/>
              </w:rPr>
              <w:t xml:space="preserve"> </w:t>
            </w:r>
            <w:r w:rsidR="00F272F6" w:rsidRPr="00F272F6">
              <w:rPr>
                <w:rFonts w:ascii="Roboto" w:hAnsi="Roboto" w:cstheme="majorBidi"/>
                <w:b/>
                <w:bCs/>
                <w:sz w:val="22"/>
                <w:szCs w:val="22"/>
              </w:rPr>
              <w:t xml:space="preserve">Supeгvision </w:t>
            </w:r>
            <w:r w:rsidR="00CD2A19" w:rsidRPr="00D2624E">
              <w:rPr>
                <w:rFonts w:ascii="Roboto" w:hAnsi="Roboto" w:cstheme="majorBidi"/>
                <w:b/>
                <w:bCs/>
                <w:sz w:val="22"/>
                <w:szCs w:val="22"/>
              </w:rPr>
              <w:t>Engineer</w:t>
            </w:r>
          </w:p>
        </w:tc>
        <w:tc>
          <w:tcPr>
            <w:tcW w:w="5930" w:type="dxa"/>
          </w:tcPr>
          <w:p w14:paraId="427FADCE" w14:textId="373A5B2A" w:rsidR="00CD2A19" w:rsidRPr="00F272F6" w:rsidRDefault="00CD2A19" w:rsidP="00D32303">
            <w:pPr>
              <w:pStyle w:val="paragraph"/>
              <w:spacing w:before="60" w:beforeAutospacing="0" w:after="0" w:afterAutospacing="0"/>
              <w:jc w:val="both"/>
              <w:textAlignment w:val="baseline"/>
              <w:rPr>
                <w:rFonts w:ascii="Roboto" w:hAnsi="Roboto"/>
                <w:color w:val="1F1F1F"/>
                <w:sz w:val="22"/>
                <w:szCs w:val="22"/>
              </w:rPr>
            </w:pPr>
            <w:r w:rsidRPr="00F73E57">
              <w:rPr>
                <w:rStyle w:val="normaltextrun"/>
                <w:rFonts w:ascii="Roboto" w:hAnsi="Roboto" w:cstheme="majorBidi"/>
                <w:b/>
                <w:bCs/>
                <w:color w:val="000000"/>
                <w:sz w:val="22"/>
                <w:szCs w:val="22"/>
              </w:rPr>
              <w:t xml:space="preserve">Education: </w:t>
            </w:r>
            <w:r w:rsidR="00F272F6" w:rsidRPr="00F272F6">
              <w:rPr>
                <w:rFonts w:ascii="Roboto" w:hAnsi="Roboto"/>
                <w:color w:val="1F1F1F"/>
                <w:sz w:val="22"/>
                <w:szCs w:val="22"/>
              </w:rPr>
              <w:t xml:space="preserve">At least </w:t>
            </w:r>
            <w:r w:rsidR="00F272F6" w:rsidRPr="0048411B">
              <w:rPr>
                <w:rFonts w:ascii="Roboto" w:hAnsi="Roboto"/>
                <w:color w:val="1F1F1F"/>
                <w:sz w:val="22"/>
                <w:szCs w:val="22"/>
              </w:rPr>
              <w:t>bachelor's degree</w:t>
            </w:r>
            <w:r w:rsidR="00F272F6" w:rsidRPr="00F272F6">
              <w:rPr>
                <w:rFonts w:ascii="Roboto" w:hAnsi="Roboto"/>
                <w:color w:val="1F1F1F"/>
                <w:sz w:val="22"/>
                <w:szCs w:val="22"/>
              </w:rPr>
              <w:t xml:space="preserve"> in civil/hydro technical engineering or similar</w:t>
            </w:r>
            <w:r w:rsidRPr="00F272F6">
              <w:rPr>
                <w:color w:val="1F1F1F"/>
              </w:rPr>
              <w:t>.</w:t>
            </w:r>
          </w:p>
          <w:p w14:paraId="373B91AD" w14:textId="0FC2C540" w:rsidR="00CD2A19" w:rsidRPr="00F73E57" w:rsidRDefault="00CD2A19" w:rsidP="00D32303">
            <w:pPr>
              <w:shd w:val="clear" w:color="auto" w:fill="FFFFFF"/>
              <w:spacing w:before="60"/>
              <w:jc w:val="both"/>
              <w:rPr>
                <w:rFonts w:ascii="Roboto" w:hAnsi="Roboto"/>
                <w:color w:val="1F1F1F"/>
                <w:sz w:val="22"/>
                <w:szCs w:val="22"/>
              </w:rPr>
            </w:pPr>
            <w:r w:rsidRPr="00F73E57">
              <w:rPr>
                <w:rFonts w:ascii="Roboto" w:hAnsi="Roboto"/>
                <w:b/>
                <w:bCs/>
                <w:color w:val="1F1F1F"/>
                <w:sz w:val="22"/>
                <w:szCs w:val="22"/>
              </w:rPr>
              <w:t>Experience:</w:t>
            </w:r>
          </w:p>
          <w:p w14:paraId="1D6AD2A8" w14:textId="629DF11F" w:rsidR="00F272F6" w:rsidRDefault="00F272F6"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Fonts w:ascii="Roboto" w:hAnsi="Roboto"/>
                <w:color w:val="1F1F1F"/>
                <w:sz w:val="22"/>
                <w:szCs w:val="22"/>
              </w:rPr>
            </w:pPr>
            <w:r w:rsidRPr="00F272F6">
              <w:rPr>
                <w:rFonts w:ascii="Roboto" w:hAnsi="Roboto"/>
                <w:color w:val="1F1F1F"/>
                <w:sz w:val="22"/>
                <w:szCs w:val="22"/>
              </w:rPr>
              <w:t xml:space="preserve">At least 15 years of total working experience with including 10 years in planning, design, construction, operation and management of </w:t>
            </w:r>
            <w:r w:rsidR="007E5367">
              <w:rPr>
                <w:rFonts w:ascii="Roboto" w:hAnsi="Roboto"/>
                <w:color w:val="1F1F1F"/>
                <w:sz w:val="22"/>
                <w:szCs w:val="22"/>
              </w:rPr>
              <w:t>irrigation</w:t>
            </w:r>
            <w:r w:rsidR="007E5367" w:rsidRPr="0048411B">
              <w:rPr>
                <w:rFonts w:ascii="Roboto" w:hAnsi="Roboto"/>
                <w:color w:val="1F1F1F"/>
                <w:sz w:val="22"/>
                <w:szCs w:val="22"/>
              </w:rPr>
              <w:t xml:space="preserve"> </w:t>
            </w:r>
            <w:r w:rsidRPr="00F272F6">
              <w:rPr>
                <w:rFonts w:ascii="Roboto" w:hAnsi="Roboto"/>
                <w:color w:val="1F1F1F"/>
                <w:sz w:val="22"/>
                <w:szCs w:val="22"/>
              </w:rPr>
              <w:t>projects.</w:t>
            </w:r>
          </w:p>
          <w:p w14:paraId="3A4A948F" w14:textId="52A99BAA" w:rsidR="00F272F6" w:rsidRDefault="00F272F6"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Fonts w:ascii="Roboto" w:hAnsi="Roboto"/>
                <w:color w:val="1F1F1F"/>
                <w:sz w:val="22"/>
                <w:szCs w:val="22"/>
              </w:rPr>
            </w:pPr>
            <w:r w:rsidRPr="00F272F6">
              <w:rPr>
                <w:rFonts w:ascii="Roboto" w:hAnsi="Roboto"/>
                <w:color w:val="1F1F1F"/>
                <w:sz w:val="22"/>
                <w:szCs w:val="22"/>
              </w:rPr>
              <w:t xml:space="preserve">The expert is expected to know well construction norms and standards in </w:t>
            </w:r>
            <w:r>
              <w:rPr>
                <w:rFonts w:ascii="Roboto" w:hAnsi="Roboto"/>
                <w:color w:val="1F1F1F"/>
                <w:sz w:val="22"/>
                <w:szCs w:val="22"/>
              </w:rPr>
              <w:t>Tajikistan</w:t>
            </w:r>
            <w:r w:rsidRPr="00F272F6">
              <w:rPr>
                <w:rFonts w:ascii="Roboto" w:hAnsi="Roboto"/>
                <w:color w:val="1F1F1F"/>
                <w:sz w:val="22"/>
                <w:szCs w:val="22"/>
              </w:rPr>
              <w:t>.</w:t>
            </w:r>
          </w:p>
          <w:p w14:paraId="67E55894" w14:textId="60382EA4" w:rsidR="00F272F6" w:rsidRDefault="00F272F6"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Fonts w:ascii="Roboto" w:hAnsi="Roboto"/>
                <w:color w:val="1F1F1F"/>
                <w:sz w:val="22"/>
                <w:szCs w:val="22"/>
              </w:rPr>
            </w:pPr>
            <w:r w:rsidRPr="00F272F6">
              <w:rPr>
                <w:rFonts w:ascii="Roboto" w:hAnsi="Roboto"/>
                <w:color w:val="1F1F1F"/>
                <w:sz w:val="22"/>
                <w:szCs w:val="22"/>
              </w:rPr>
              <w:t xml:space="preserve">Expert is required to have participated in at least three (3) assignments in design and construction of </w:t>
            </w:r>
            <w:r w:rsidR="007E5367">
              <w:rPr>
                <w:rFonts w:ascii="Roboto" w:hAnsi="Roboto"/>
                <w:color w:val="1F1F1F"/>
                <w:sz w:val="22"/>
                <w:szCs w:val="22"/>
              </w:rPr>
              <w:t>irrigation</w:t>
            </w:r>
            <w:r w:rsidRPr="00F272F6">
              <w:rPr>
                <w:rFonts w:ascii="Roboto" w:hAnsi="Roboto"/>
                <w:color w:val="1F1F1F"/>
                <w:sz w:val="22"/>
                <w:szCs w:val="22"/>
              </w:rPr>
              <w:t xml:space="preserve"> infrastructure.</w:t>
            </w:r>
          </w:p>
          <w:p w14:paraId="774C9ABD" w14:textId="77777777" w:rsidR="00F272F6" w:rsidRDefault="00F272F6"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Fonts w:ascii="Roboto" w:hAnsi="Roboto"/>
                <w:color w:val="1F1F1F"/>
                <w:sz w:val="22"/>
                <w:szCs w:val="22"/>
              </w:rPr>
            </w:pPr>
            <w:r w:rsidRPr="00F272F6">
              <w:rPr>
                <w:rFonts w:ascii="Roboto" w:hAnsi="Roboto"/>
                <w:color w:val="1F1F1F"/>
                <w:sz w:val="22"/>
                <w:szCs w:val="22"/>
              </w:rPr>
              <w:t xml:space="preserve">Preferably having Experience in MDBs funded projects of а similar nature and size with proven </w:t>
            </w:r>
            <w:r w:rsidRPr="00F272F6">
              <w:rPr>
                <w:rFonts w:ascii="Roboto" w:hAnsi="Roboto"/>
                <w:color w:val="1F1F1F"/>
                <w:sz w:val="22"/>
                <w:szCs w:val="22"/>
              </w:rPr>
              <w:lastRenderedPageBreak/>
              <w:t>knowledge of FIDIC based and/or МDBs conditions of contract"</w:t>
            </w:r>
          </w:p>
          <w:p w14:paraId="6D428903" w14:textId="77777777" w:rsidR="00F272F6" w:rsidRDefault="00F272F6"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Fonts w:ascii="Roboto" w:hAnsi="Roboto"/>
                <w:color w:val="1F1F1F"/>
                <w:sz w:val="22"/>
                <w:szCs w:val="22"/>
              </w:rPr>
            </w:pPr>
            <w:r w:rsidRPr="00F272F6">
              <w:rPr>
                <w:rFonts w:ascii="Roboto" w:hAnsi="Roboto"/>
                <w:color w:val="1F1F1F"/>
                <w:sz w:val="22"/>
                <w:szCs w:val="22"/>
              </w:rPr>
              <w:t>Expert is expected to bе familiar with AutoCAD and other modeling software's related to the assignment</w:t>
            </w:r>
            <w:r>
              <w:rPr>
                <w:rFonts w:ascii="Roboto" w:hAnsi="Roboto"/>
                <w:color w:val="1F1F1F"/>
                <w:sz w:val="22"/>
                <w:szCs w:val="22"/>
              </w:rPr>
              <w:t>.</w:t>
            </w:r>
          </w:p>
          <w:p w14:paraId="6B3F9236" w14:textId="6662377F" w:rsidR="00CD2A19" w:rsidRPr="00F272F6" w:rsidRDefault="00874630" w:rsidP="000917D2">
            <w:pPr>
              <w:pStyle w:val="ab"/>
              <w:widowControl w:val="0"/>
              <w:numPr>
                <w:ilvl w:val="0"/>
                <w:numId w:val="42"/>
              </w:numPr>
              <w:tabs>
                <w:tab w:val="left" w:pos="715"/>
              </w:tabs>
              <w:kinsoku w:val="0"/>
              <w:overflowPunct w:val="0"/>
              <w:autoSpaceDE w:val="0"/>
              <w:autoSpaceDN w:val="0"/>
              <w:adjustRightInd w:val="0"/>
              <w:spacing w:before="6" w:line="235" w:lineRule="auto"/>
              <w:contextualSpacing w:val="0"/>
              <w:rPr>
                <w:rStyle w:val="normaltextrun"/>
                <w:rFonts w:ascii="Roboto" w:hAnsi="Roboto"/>
                <w:color w:val="1F1F1F"/>
                <w:sz w:val="22"/>
                <w:szCs w:val="22"/>
              </w:rPr>
            </w:pPr>
            <w:r w:rsidRPr="0048411B">
              <w:rPr>
                <w:rFonts w:ascii="Roboto" w:hAnsi="Roboto"/>
                <w:color w:val="1F1F1F"/>
                <w:sz w:val="22"/>
                <w:szCs w:val="22"/>
              </w:rPr>
              <w:t>Excellent</w:t>
            </w:r>
            <w:r w:rsidR="00F272F6" w:rsidRPr="00F272F6">
              <w:rPr>
                <w:rFonts w:ascii="Roboto" w:hAnsi="Roboto"/>
                <w:color w:val="1F1F1F"/>
                <w:sz w:val="22"/>
                <w:szCs w:val="22"/>
              </w:rPr>
              <w:t xml:space="preserve"> reporting and computer </w:t>
            </w:r>
            <w:r w:rsidR="007E5367" w:rsidRPr="00F272F6">
              <w:rPr>
                <w:rFonts w:ascii="Roboto" w:hAnsi="Roboto"/>
                <w:color w:val="1F1F1F"/>
                <w:sz w:val="22"/>
                <w:szCs w:val="22"/>
              </w:rPr>
              <w:t>ski</w:t>
            </w:r>
            <w:r w:rsidR="007E5367">
              <w:rPr>
                <w:rFonts w:ascii="Roboto" w:hAnsi="Roboto"/>
                <w:color w:val="1F1F1F"/>
                <w:sz w:val="22"/>
                <w:szCs w:val="22"/>
              </w:rPr>
              <w:t>ll</w:t>
            </w:r>
            <w:r w:rsidR="007E5367" w:rsidRPr="00F272F6">
              <w:rPr>
                <w:rFonts w:ascii="Roboto" w:hAnsi="Roboto"/>
                <w:color w:val="1F1F1F"/>
                <w:sz w:val="22"/>
                <w:szCs w:val="22"/>
              </w:rPr>
              <w:t>s</w:t>
            </w:r>
            <w:r w:rsidR="00F272F6" w:rsidRPr="00F272F6">
              <w:rPr>
                <w:rFonts w:ascii="Roboto" w:hAnsi="Roboto"/>
                <w:color w:val="1F1F1F"/>
                <w:sz w:val="22"/>
                <w:szCs w:val="22"/>
              </w:rPr>
              <w:t xml:space="preserve">. Knowledge of </w:t>
            </w:r>
            <w:r w:rsidR="00F272F6">
              <w:rPr>
                <w:rFonts w:ascii="Roboto" w:hAnsi="Roboto"/>
                <w:color w:val="1F1F1F"/>
                <w:sz w:val="22"/>
                <w:szCs w:val="22"/>
              </w:rPr>
              <w:t>Englis</w:t>
            </w:r>
            <w:r>
              <w:rPr>
                <w:rFonts w:ascii="Roboto" w:hAnsi="Roboto"/>
                <w:color w:val="1F1F1F"/>
                <w:sz w:val="22"/>
                <w:szCs w:val="22"/>
              </w:rPr>
              <w:t>h</w:t>
            </w:r>
            <w:r w:rsidR="00F272F6" w:rsidRPr="00F272F6">
              <w:rPr>
                <w:rFonts w:ascii="Roboto" w:hAnsi="Roboto"/>
                <w:color w:val="1F1F1F"/>
                <w:sz w:val="22"/>
                <w:szCs w:val="22"/>
              </w:rPr>
              <w:t xml:space="preserve"> wi</w:t>
            </w:r>
            <w:r>
              <w:rPr>
                <w:rFonts w:ascii="Roboto" w:hAnsi="Roboto"/>
                <w:color w:val="1F1F1F"/>
                <w:sz w:val="22"/>
                <w:szCs w:val="22"/>
              </w:rPr>
              <w:t>ll</w:t>
            </w:r>
            <w:r w:rsidR="00F272F6" w:rsidRPr="00F272F6">
              <w:rPr>
                <w:rFonts w:ascii="Roboto" w:hAnsi="Roboto"/>
                <w:color w:val="1F1F1F"/>
                <w:sz w:val="22"/>
                <w:szCs w:val="22"/>
              </w:rPr>
              <w:t xml:space="preserve"> be an advantage</w:t>
            </w:r>
          </w:p>
        </w:tc>
      </w:tr>
    </w:tbl>
    <w:p w14:paraId="6FEF346E" w14:textId="4921DD01" w:rsidR="00B41187" w:rsidRPr="00D1194A" w:rsidRDefault="002A5FEA" w:rsidP="002863A8">
      <w:pPr>
        <w:pStyle w:val="ab"/>
        <w:keepNext/>
        <w:numPr>
          <w:ilvl w:val="0"/>
          <w:numId w:val="2"/>
        </w:numPr>
        <w:pBdr>
          <w:top w:val="nil"/>
          <w:left w:val="nil"/>
          <w:bottom w:val="nil"/>
          <w:right w:val="nil"/>
          <w:between w:val="nil"/>
        </w:pBdr>
        <w:shd w:val="clear" w:color="auto" w:fill="D9D9D9" w:themeFill="background1" w:themeFillShade="D9"/>
        <w:tabs>
          <w:tab w:val="left" w:pos="810"/>
          <w:tab w:val="left" w:pos="1350"/>
        </w:tabs>
        <w:spacing w:before="360" w:after="240"/>
        <w:contextualSpacing w:val="0"/>
        <w:jc w:val="both"/>
        <w:outlineLvl w:val="0"/>
        <w:rPr>
          <w:rFonts w:ascii="Roboto" w:eastAsia="Roboto Light" w:hAnsi="Roboto" w:cstheme="majorBidi"/>
          <w:b/>
          <w:bCs/>
          <w:color w:val="000000"/>
          <w:sz w:val="22"/>
          <w:szCs w:val="22"/>
        </w:rPr>
      </w:pPr>
      <w:bookmarkStart w:id="16" w:name="_Toc191836518"/>
      <w:r w:rsidRPr="0013425C">
        <w:rPr>
          <w:rFonts w:ascii="Roboto" w:eastAsia="Roboto Light" w:hAnsi="Roboto" w:cstheme="majorBidi"/>
          <w:b/>
          <w:bCs/>
          <w:color w:val="000000"/>
          <w:sz w:val="22"/>
          <w:szCs w:val="22"/>
        </w:rPr>
        <w:lastRenderedPageBreak/>
        <w:t xml:space="preserve">FACILITIES </w:t>
      </w:r>
      <w:r>
        <w:rPr>
          <w:rFonts w:ascii="Roboto" w:eastAsia="Roboto Light" w:hAnsi="Roboto" w:cstheme="majorBidi"/>
          <w:b/>
          <w:bCs/>
          <w:color w:val="000000"/>
          <w:sz w:val="22"/>
          <w:szCs w:val="22"/>
        </w:rPr>
        <w:t>TO</w:t>
      </w:r>
      <w:r w:rsidRPr="0013425C">
        <w:rPr>
          <w:rFonts w:ascii="Roboto" w:eastAsia="Roboto Light" w:hAnsi="Roboto" w:cstheme="majorBidi"/>
          <w:b/>
          <w:bCs/>
          <w:color w:val="000000"/>
          <w:sz w:val="22"/>
          <w:szCs w:val="22"/>
        </w:rPr>
        <w:t xml:space="preserve"> BE PROVIDED TO THE CONSULTANT</w:t>
      </w:r>
      <w:bookmarkEnd w:id="16"/>
    </w:p>
    <w:p w14:paraId="1DD5180A" w14:textId="2851E491" w:rsidR="00B41187" w:rsidRPr="00B41187" w:rsidRDefault="00B41187" w:rsidP="000917D2">
      <w:pPr>
        <w:pStyle w:val="af"/>
        <w:numPr>
          <w:ilvl w:val="0"/>
          <w:numId w:val="37"/>
        </w:numPr>
        <w:shd w:val="clear" w:color="auto" w:fill="FFFFFF"/>
        <w:tabs>
          <w:tab w:val="left" w:pos="1080"/>
        </w:tabs>
        <w:spacing w:after="0"/>
        <w:ind w:left="810"/>
        <w:jc w:val="both"/>
        <w:rPr>
          <w:rFonts w:ascii="Roboto" w:hAnsi="Roboto"/>
          <w:color w:val="1F1F1F"/>
          <w:sz w:val="22"/>
          <w:szCs w:val="22"/>
        </w:rPr>
      </w:pPr>
      <w:r w:rsidRPr="00B41187">
        <w:rPr>
          <w:rStyle w:val="af0"/>
          <w:rFonts w:ascii="Roboto" w:hAnsi="Roboto"/>
          <w:color w:val="1F1F1F"/>
          <w:sz w:val="22"/>
          <w:szCs w:val="22"/>
        </w:rPr>
        <w:t>What the EA</w:t>
      </w:r>
      <w:r w:rsidR="002A5FEA">
        <w:rPr>
          <w:rStyle w:val="af0"/>
          <w:rFonts w:ascii="Roboto" w:hAnsi="Roboto"/>
          <w:color w:val="1F1F1F"/>
          <w:sz w:val="22"/>
          <w:szCs w:val="22"/>
        </w:rPr>
        <w:t>/PIG</w:t>
      </w:r>
      <w:r w:rsidRPr="00B41187">
        <w:rPr>
          <w:rStyle w:val="af0"/>
          <w:rFonts w:ascii="Roboto" w:hAnsi="Roboto"/>
          <w:color w:val="1F1F1F"/>
          <w:sz w:val="22"/>
          <w:szCs w:val="22"/>
        </w:rPr>
        <w:t xml:space="preserve"> will provide:</w:t>
      </w:r>
    </w:p>
    <w:p w14:paraId="1307F155" w14:textId="77777777" w:rsidR="00B41187" w:rsidRPr="00B41187" w:rsidRDefault="00B41187" w:rsidP="000917D2">
      <w:pPr>
        <w:numPr>
          <w:ilvl w:val="0"/>
          <w:numId w:val="27"/>
        </w:numPr>
        <w:shd w:val="clear" w:color="auto" w:fill="FFFFFF"/>
        <w:tabs>
          <w:tab w:val="clear" w:pos="720"/>
          <w:tab w:val="left" w:pos="1170"/>
          <w:tab w:val="num" w:pos="1260"/>
        </w:tabs>
        <w:spacing w:before="120"/>
        <w:ind w:left="1080"/>
        <w:jc w:val="both"/>
        <w:rPr>
          <w:rFonts w:ascii="Roboto" w:hAnsi="Roboto"/>
          <w:color w:val="1F1F1F"/>
          <w:sz w:val="22"/>
          <w:szCs w:val="22"/>
        </w:rPr>
      </w:pPr>
      <w:r w:rsidRPr="00B41187">
        <w:rPr>
          <w:rFonts w:ascii="Roboto" w:hAnsi="Roboto"/>
          <w:color w:val="1F1F1F"/>
          <w:sz w:val="22"/>
          <w:szCs w:val="22"/>
        </w:rPr>
        <w:t>All relevant reports, studies, and documents needed for the project, free of charge.</w:t>
      </w:r>
    </w:p>
    <w:p w14:paraId="32C1F81C" w14:textId="77777777" w:rsidR="00B41187" w:rsidRPr="00B41187" w:rsidRDefault="00B41187" w:rsidP="000917D2">
      <w:pPr>
        <w:numPr>
          <w:ilvl w:val="0"/>
          <w:numId w:val="27"/>
        </w:numPr>
        <w:shd w:val="clear" w:color="auto" w:fill="FFFFFF"/>
        <w:tabs>
          <w:tab w:val="clear" w:pos="720"/>
          <w:tab w:val="left" w:pos="1170"/>
          <w:tab w:val="num" w:pos="1260"/>
        </w:tabs>
        <w:spacing w:before="100" w:beforeAutospacing="1"/>
        <w:ind w:left="1080"/>
        <w:jc w:val="both"/>
        <w:rPr>
          <w:rFonts w:ascii="Roboto" w:hAnsi="Roboto"/>
          <w:color w:val="1F1F1F"/>
          <w:sz w:val="22"/>
          <w:szCs w:val="22"/>
        </w:rPr>
      </w:pPr>
      <w:r w:rsidRPr="00B41187">
        <w:rPr>
          <w:rFonts w:ascii="Roboto" w:hAnsi="Roboto"/>
          <w:color w:val="1F1F1F"/>
          <w:sz w:val="22"/>
          <w:szCs w:val="22"/>
        </w:rPr>
        <w:t>Assistance with obtaining visas and entering Tajikistan (if possible).</w:t>
      </w:r>
    </w:p>
    <w:p w14:paraId="565826C8" w14:textId="044F9B0C" w:rsidR="00B41187" w:rsidRPr="00B41187" w:rsidRDefault="00B41187" w:rsidP="000917D2">
      <w:pPr>
        <w:numPr>
          <w:ilvl w:val="0"/>
          <w:numId w:val="27"/>
        </w:numPr>
        <w:shd w:val="clear" w:color="auto" w:fill="FFFFFF"/>
        <w:tabs>
          <w:tab w:val="clear" w:pos="720"/>
          <w:tab w:val="left" w:pos="1170"/>
          <w:tab w:val="num" w:pos="1260"/>
        </w:tabs>
        <w:spacing w:before="100" w:beforeAutospacing="1"/>
        <w:ind w:left="1080"/>
        <w:jc w:val="both"/>
        <w:rPr>
          <w:rFonts w:ascii="Roboto" w:hAnsi="Roboto"/>
          <w:color w:val="1F1F1F"/>
          <w:sz w:val="22"/>
          <w:szCs w:val="22"/>
        </w:rPr>
      </w:pPr>
      <w:r w:rsidRPr="00B41187">
        <w:rPr>
          <w:rFonts w:ascii="Roboto" w:hAnsi="Roboto"/>
          <w:color w:val="1F1F1F"/>
          <w:sz w:val="22"/>
          <w:szCs w:val="22"/>
        </w:rPr>
        <w:t xml:space="preserve">Help setting up meetings with stakeholders, beneficiaries, and local authorities upon </w:t>
      </w:r>
      <w:r w:rsidR="00C25587" w:rsidRPr="00B41187">
        <w:rPr>
          <w:rFonts w:ascii="Roboto" w:hAnsi="Roboto"/>
          <w:color w:val="1F1F1F"/>
          <w:sz w:val="22"/>
          <w:szCs w:val="22"/>
        </w:rPr>
        <w:t>consultant</w:t>
      </w:r>
      <w:r w:rsidRPr="00B41187">
        <w:rPr>
          <w:rFonts w:ascii="Roboto" w:hAnsi="Roboto"/>
          <w:color w:val="1F1F1F"/>
          <w:sz w:val="22"/>
          <w:szCs w:val="22"/>
        </w:rPr>
        <w:t xml:space="preserve"> request.</w:t>
      </w:r>
    </w:p>
    <w:p w14:paraId="0ED4B3FB" w14:textId="5FA340F7" w:rsidR="00B41187" w:rsidRPr="00B41187" w:rsidRDefault="00B41187" w:rsidP="000917D2">
      <w:pPr>
        <w:numPr>
          <w:ilvl w:val="0"/>
          <w:numId w:val="27"/>
        </w:numPr>
        <w:shd w:val="clear" w:color="auto" w:fill="FFFFFF"/>
        <w:tabs>
          <w:tab w:val="clear" w:pos="720"/>
          <w:tab w:val="left" w:pos="1170"/>
          <w:tab w:val="num" w:pos="1260"/>
        </w:tabs>
        <w:spacing w:before="100" w:beforeAutospacing="1" w:after="120"/>
        <w:ind w:left="1080"/>
        <w:jc w:val="both"/>
        <w:rPr>
          <w:rFonts w:ascii="Roboto" w:hAnsi="Roboto"/>
          <w:color w:val="1F1F1F"/>
          <w:sz w:val="22"/>
          <w:szCs w:val="22"/>
        </w:rPr>
      </w:pPr>
      <w:r w:rsidRPr="00B41187">
        <w:rPr>
          <w:rFonts w:ascii="Roboto" w:hAnsi="Roboto"/>
          <w:color w:val="1F1F1F"/>
          <w:sz w:val="22"/>
          <w:szCs w:val="22"/>
        </w:rPr>
        <w:t>Support in getting necessary project approvals from Tajik</w:t>
      </w:r>
      <w:r w:rsidR="00BF029D">
        <w:rPr>
          <w:rFonts w:ascii="Roboto" w:hAnsi="Roboto"/>
          <w:color w:val="1F1F1F"/>
          <w:sz w:val="22"/>
          <w:szCs w:val="22"/>
        </w:rPr>
        <w:t>istan</w:t>
      </w:r>
      <w:r w:rsidRPr="00B41187">
        <w:rPr>
          <w:rFonts w:ascii="Roboto" w:hAnsi="Roboto"/>
          <w:color w:val="1F1F1F"/>
          <w:sz w:val="22"/>
          <w:szCs w:val="22"/>
        </w:rPr>
        <w:t xml:space="preserve"> authorities.</w:t>
      </w:r>
    </w:p>
    <w:p w14:paraId="11095830" w14:textId="7C535C73" w:rsidR="00B41187" w:rsidRPr="00D8665E" w:rsidRDefault="00B41187" w:rsidP="000917D2">
      <w:pPr>
        <w:pStyle w:val="af"/>
        <w:numPr>
          <w:ilvl w:val="0"/>
          <w:numId w:val="37"/>
        </w:numPr>
        <w:shd w:val="clear" w:color="auto" w:fill="FFFFFF"/>
        <w:tabs>
          <w:tab w:val="left" w:pos="1080"/>
        </w:tabs>
        <w:spacing w:after="0"/>
        <w:ind w:left="810"/>
        <w:jc w:val="both"/>
        <w:rPr>
          <w:rStyle w:val="af0"/>
          <w:rFonts w:ascii="Roboto" w:hAnsi="Roboto"/>
          <w:color w:val="1F1F1F"/>
          <w:sz w:val="22"/>
          <w:szCs w:val="22"/>
        </w:rPr>
      </w:pPr>
      <w:r w:rsidRPr="00B41187">
        <w:rPr>
          <w:rStyle w:val="af0"/>
          <w:rFonts w:ascii="Roboto" w:hAnsi="Roboto"/>
          <w:color w:val="1F1F1F"/>
          <w:sz w:val="22"/>
          <w:szCs w:val="22"/>
        </w:rPr>
        <w:t>What the EA</w:t>
      </w:r>
      <w:r w:rsidR="00C25587">
        <w:rPr>
          <w:rStyle w:val="af0"/>
          <w:rFonts w:ascii="Roboto" w:hAnsi="Roboto"/>
          <w:color w:val="1F1F1F"/>
          <w:sz w:val="22"/>
          <w:szCs w:val="22"/>
        </w:rPr>
        <w:t>/PIG</w:t>
      </w:r>
      <w:r w:rsidRPr="00B41187">
        <w:rPr>
          <w:rStyle w:val="af0"/>
          <w:rFonts w:ascii="Roboto" w:hAnsi="Roboto"/>
          <w:color w:val="1F1F1F"/>
          <w:sz w:val="22"/>
          <w:szCs w:val="22"/>
        </w:rPr>
        <w:t xml:space="preserve"> will NOT provide:</w:t>
      </w:r>
    </w:p>
    <w:p w14:paraId="2E88DF2A" w14:textId="3DECBEDB" w:rsidR="00B41187" w:rsidRPr="00B41187" w:rsidRDefault="00B41187" w:rsidP="000917D2">
      <w:pPr>
        <w:numPr>
          <w:ilvl w:val="0"/>
          <w:numId w:val="27"/>
        </w:numPr>
        <w:shd w:val="clear" w:color="auto" w:fill="FFFFFF"/>
        <w:tabs>
          <w:tab w:val="clear" w:pos="720"/>
          <w:tab w:val="left" w:pos="1170"/>
          <w:tab w:val="num" w:pos="1260"/>
        </w:tabs>
        <w:spacing w:before="120"/>
        <w:ind w:left="1080"/>
        <w:jc w:val="both"/>
        <w:rPr>
          <w:rFonts w:ascii="Roboto" w:hAnsi="Roboto"/>
          <w:color w:val="1F1F1F"/>
          <w:sz w:val="22"/>
          <w:szCs w:val="22"/>
        </w:rPr>
      </w:pPr>
      <w:r w:rsidRPr="00B41187">
        <w:rPr>
          <w:rFonts w:ascii="Roboto" w:hAnsi="Roboto"/>
          <w:color w:val="1F1F1F"/>
          <w:sz w:val="22"/>
          <w:szCs w:val="22"/>
        </w:rPr>
        <w:t xml:space="preserve">Office space, </w:t>
      </w:r>
      <w:r w:rsidR="003423AF">
        <w:rPr>
          <w:rFonts w:ascii="Roboto" w:hAnsi="Roboto"/>
          <w:color w:val="1F1F1F"/>
          <w:sz w:val="22"/>
          <w:szCs w:val="22"/>
        </w:rPr>
        <w:t xml:space="preserve">dwelling spaces, </w:t>
      </w:r>
      <w:r w:rsidR="00BC0D97">
        <w:rPr>
          <w:rFonts w:ascii="Roboto" w:hAnsi="Roboto"/>
          <w:color w:val="1F1F1F"/>
          <w:sz w:val="22"/>
          <w:szCs w:val="22"/>
        </w:rPr>
        <w:t xml:space="preserve">transport, </w:t>
      </w:r>
      <w:r w:rsidRPr="00B41187">
        <w:rPr>
          <w:rFonts w:ascii="Roboto" w:hAnsi="Roboto"/>
          <w:color w:val="1F1F1F"/>
          <w:sz w:val="22"/>
          <w:szCs w:val="22"/>
        </w:rPr>
        <w:t>equipment, communication tools, interpretation services, etc. The Consultant is responsible for purchasing this equipment and handing it over to the EA</w:t>
      </w:r>
      <w:r w:rsidR="00C25587">
        <w:rPr>
          <w:rFonts w:ascii="Roboto" w:hAnsi="Roboto"/>
          <w:color w:val="1F1F1F"/>
          <w:sz w:val="22"/>
          <w:szCs w:val="22"/>
        </w:rPr>
        <w:t>/PIG</w:t>
      </w:r>
      <w:r w:rsidRPr="00B41187">
        <w:rPr>
          <w:rFonts w:ascii="Roboto" w:hAnsi="Roboto"/>
          <w:color w:val="1F1F1F"/>
          <w:sz w:val="22"/>
          <w:szCs w:val="22"/>
        </w:rPr>
        <w:t xml:space="preserve"> after the project is complete following agreed-upon procedures.</w:t>
      </w:r>
    </w:p>
    <w:p w14:paraId="683A060F" w14:textId="4F563932" w:rsidR="001860F3" w:rsidRPr="001860F3" w:rsidRDefault="001860F3" w:rsidP="00F32C05">
      <w:pPr>
        <w:pStyle w:val="ab"/>
        <w:keepNext/>
        <w:numPr>
          <w:ilvl w:val="0"/>
          <w:numId w:val="2"/>
        </w:numPr>
        <w:pBdr>
          <w:top w:val="nil"/>
          <w:left w:val="nil"/>
          <w:bottom w:val="nil"/>
          <w:right w:val="nil"/>
          <w:between w:val="nil"/>
        </w:pBdr>
        <w:shd w:val="clear" w:color="auto" w:fill="D9D9D9" w:themeFill="background1" w:themeFillShade="D9"/>
        <w:tabs>
          <w:tab w:val="left" w:pos="810"/>
          <w:tab w:val="left" w:pos="1350"/>
        </w:tabs>
        <w:spacing w:before="240" w:after="240"/>
        <w:contextualSpacing w:val="0"/>
        <w:jc w:val="both"/>
        <w:outlineLvl w:val="0"/>
        <w:rPr>
          <w:rFonts w:ascii="Roboto" w:eastAsia="Roboto Light" w:hAnsi="Roboto" w:cstheme="majorBidi"/>
          <w:b/>
          <w:bCs/>
          <w:color w:val="000000"/>
          <w:sz w:val="22"/>
          <w:szCs w:val="22"/>
        </w:rPr>
      </w:pPr>
      <w:bookmarkStart w:id="17" w:name="_Toc191836519"/>
      <w:r w:rsidRPr="001860F3">
        <w:rPr>
          <w:rFonts w:ascii="Roboto" w:eastAsia="Roboto Light" w:hAnsi="Roboto" w:cstheme="majorBidi"/>
          <w:b/>
          <w:bCs/>
          <w:color w:val="000000"/>
          <w:sz w:val="22"/>
          <w:szCs w:val="22"/>
        </w:rPr>
        <w:t>CONSULTANT PERFORMANCE</w:t>
      </w:r>
      <w:r w:rsidR="00D80D62">
        <w:rPr>
          <w:rFonts w:ascii="Roboto" w:eastAsia="Roboto Light" w:hAnsi="Roboto" w:cstheme="majorBidi"/>
          <w:b/>
          <w:bCs/>
          <w:color w:val="000000"/>
          <w:sz w:val="22"/>
          <w:szCs w:val="22"/>
        </w:rPr>
        <w:t xml:space="preserve"> EVALUATION</w:t>
      </w:r>
      <w:bookmarkEnd w:id="17"/>
    </w:p>
    <w:p w14:paraId="749788D4" w14:textId="77777777" w:rsidR="00D80D62" w:rsidRPr="00AB7779" w:rsidRDefault="00D80D62" w:rsidP="000917D2">
      <w:pPr>
        <w:pStyle w:val="ab"/>
        <w:numPr>
          <w:ilvl w:val="0"/>
          <w:numId w:val="39"/>
        </w:numPr>
        <w:shd w:val="clear" w:color="auto" w:fill="FFFFFF"/>
        <w:spacing w:before="100" w:beforeAutospacing="1" w:after="120"/>
        <w:ind w:left="1080" w:hanging="630"/>
        <w:jc w:val="both"/>
        <w:rPr>
          <w:rFonts w:ascii="Roboto" w:hAnsi="Roboto"/>
          <w:color w:val="1F1F1F"/>
          <w:sz w:val="22"/>
          <w:szCs w:val="22"/>
        </w:rPr>
      </w:pPr>
      <w:r w:rsidRPr="00AB7779">
        <w:rPr>
          <w:rFonts w:ascii="Roboto" w:hAnsi="Roboto"/>
          <w:color w:val="1F1F1F"/>
          <w:sz w:val="22"/>
          <w:szCs w:val="22"/>
        </w:rPr>
        <w:t>The Consultant's performance will be assessed based on the following key criteria:</w:t>
      </w:r>
    </w:p>
    <w:p w14:paraId="74692A11" w14:textId="77777777" w:rsidR="00D80D62" w:rsidRPr="00D80D62" w:rsidRDefault="00D80D62" w:rsidP="00F32C05">
      <w:pPr>
        <w:numPr>
          <w:ilvl w:val="1"/>
          <w:numId w:val="2"/>
        </w:numPr>
        <w:shd w:val="clear" w:color="auto" w:fill="FFFFFF"/>
        <w:spacing w:before="120"/>
        <w:jc w:val="both"/>
        <w:rPr>
          <w:rFonts w:ascii="Roboto" w:hAnsi="Roboto"/>
          <w:color w:val="1F1F1F"/>
          <w:sz w:val="22"/>
          <w:szCs w:val="22"/>
        </w:rPr>
      </w:pPr>
      <w:r w:rsidRPr="00D80D62">
        <w:rPr>
          <w:rFonts w:ascii="Roboto" w:hAnsi="Roboto"/>
          <w:b/>
          <w:bCs/>
          <w:color w:val="1F1F1F"/>
          <w:sz w:val="22"/>
          <w:szCs w:val="22"/>
        </w:rPr>
        <w:t>Timeliness:</w:t>
      </w:r>
      <w:r w:rsidRPr="00D80D62">
        <w:rPr>
          <w:rFonts w:ascii="Roboto" w:hAnsi="Roboto"/>
          <w:color w:val="1F1F1F"/>
          <w:sz w:val="22"/>
          <w:szCs w:val="22"/>
        </w:rPr>
        <w:t> Meeting all agreed-upon deadlines for deliverables.</w:t>
      </w:r>
    </w:p>
    <w:p w14:paraId="017FD487" w14:textId="3EE4F312" w:rsidR="00D80D62" w:rsidRPr="00D80D62" w:rsidRDefault="00D80D62" w:rsidP="00F32C05">
      <w:pPr>
        <w:numPr>
          <w:ilvl w:val="1"/>
          <w:numId w:val="2"/>
        </w:numPr>
        <w:shd w:val="clear" w:color="auto" w:fill="FFFFFF"/>
        <w:spacing w:before="100" w:beforeAutospacing="1"/>
        <w:jc w:val="both"/>
        <w:rPr>
          <w:rFonts w:ascii="Roboto" w:hAnsi="Roboto"/>
          <w:color w:val="1F1F1F"/>
          <w:sz w:val="22"/>
          <w:szCs w:val="22"/>
        </w:rPr>
      </w:pPr>
      <w:r w:rsidRPr="00D80D62">
        <w:rPr>
          <w:rFonts w:ascii="Roboto" w:hAnsi="Roboto"/>
          <w:b/>
          <w:bCs/>
          <w:color w:val="1F1F1F"/>
          <w:sz w:val="22"/>
          <w:szCs w:val="22"/>
        </w:rPr>
        <w:t>Quality:</w:t>
      </w:r>
      <w:r w:rsidRPr="00D80D62">
        <w:rPr>
          <w:rFonts w:ascii="Roboto" w:hAnsi="Roboto"/>
          <w:color w:val="1F1F1F"/>
          <w:sz w:val="22"/>
          <w:szCs w:val="22"/>
        </w:rPr>
        <w:t xml:space="preserve"> Deliverables that are accurate, complete, and meet the required standards as outlined in the </w:t>
      </w:r>
      <w:r w:rsidR="00D370DE" w:rsidRPr="00AB7779">
        <w:rPr>
          <w:rFonts w:ascii="Roboto" w:hAnsi="Roboto"/>
          <w:color w:val="1F1F1F"/>
          <w:sz w:val="22"/>
          <w:szCs w:val="22"/>
        </w:rPr>
        <w:t>TOR</w:t>
      </w:r>
      <w:r w:rsidRPr="00D80D62">
        <w:rPr>
          <w:rFonts w:ascii="Roboto" w:hAnsi="Roboto"/>
          <w:color w:val="1F1F1F"/>
          <w:sz w:val="22"/>
          <w:szCs w:val="22"/>
        </w:rPr>
        <w:t>.</w:t>
      </w:r>
    </w:p>
    <w:p w14:paraId="2008E662" w14:textId="77777777" w:rsidR="00D80D62" w:rsidRPr="00D80D62" w:rsidRDefault="00D80D62" w:rsidP="00F32C05">
      <w:pPr>
        <w:numPr>
          <w:ilvl w:val="1"/>
          <w:numId w:val="2"/>
        </w:numPr>
        <w:shd w:val="clear" w:color="auto" w:fill="FFFFFF"/>
        <w:spacing w:before="100" w:beforeAutospacing="1"/>
        <w:jc w:val="both"/>
        <w:rPr>
          <w:rFonts w:ascii="Roboto" w:hAnsi="Roboto"/>
          <w:color w:val="1F1F1F"/>
          <w:sz w:val="22"/>
          <w:szCs w:val="22"/>
        </w:rPr>
      </w:pPr>
      <w:r w:rsidRPr="00D80D62">
        <w:rPr>
          <w:rFonts w:ascii="Roboto" w:hAnsi="Roboto"/>
          <w:b/>
          <w:bCs/>
          <w:color w:val="1F1F1F"/>
          <w:sz w:val="22"/>
          <w:szCs w:val="22"/>
        </w:rPr>
        <w:t>Relevance:</w:t>
      </w:r>
      <w:r w:rsidRPr="00D80D62">
        <w:rPr>
          <w:rFonts w:ascii="Roboto" w:hAnsi="Roboto"/>
          <w:color w:val="1F1F1F"/>
          <w:sz w:val="22"/>
          <w:szCs w:val="22"/>
        </w:rPr>
        <w:t> Deliverables that directly address the project objectives and provide practical recommendations.</w:t>
      </w:r>
    </w:p>
    <w:p w14:paraId="70BF686A" w14:textId="335BD736" w:rsidR="004D205F" w:rsidRPr="00AB7779" w:rsidRDefault="00D80D62" w:rsidP="000917D2">
      <w:pPr>
        <w:pStyle w:val="ab"/>
        <w:numPr>
          <w:ilvl w:val="0"/>
          <w:numId w:val="39"/>
        </w:numPr>
        <w:shd w:val="clear" w:color="auto" w:fill="FFFFFF"/>
        <w:spacing w:before="120" w:after="120"/>
        <w:ind w:left="1080" w:hanging="630"/>
        <w:jc w:val="both"/>
        <w:rPr>
          <w:rFonts w:ascii="Roboto" w:hAnsi="Roboto"/>
          <w:color w:val="1F1F1F"/>
          <w:sz w:val="22"/>
          <w:szCs w:val="22"/>
        </w:rPr>
      </w:pPr>
      <w:r w:rsidRPr="00D80D62">
        <w:rPr>
          <w:rFonts w:ascii="Roboto" w:hAnsi="Roboto"/>
          <w:b/>
          <w:bCs/>
          <w:color w:val="1F1F1F"/>
          <w:sz w:val="22"/>
          <w:szCs w:val="22"/>
        </w:rPr>
        <w:t>Unsatisfactory Performance</w:t>
      </w:r>
      <w:r w:rsidRPr="00D80D62">
        <w:rPr>
          <w:rFonts w:ascii="Roboto" w:hAnsi="Roboto"/>
          <w:color w:val="1F1F1F"/>
          <w:sz w:val="22"/>
          <w:szCs w:val="22"/>
        </w:rPr>
        <w:t xml:space="preserve">: </w:t>
      </w:r>
      <w:r w:rsidR="00C522ED" w:rsidRPr="00AB7779">
        <w:rPr>
          <w:rFonts w:ascii="Roboto" w:hAnsi="Roboto"/>
          <w:color w:val="1F1F1F"/>
          <w:sz w:val="22"/>
          <w:szCs w:val="22"/>
        </w:rPr>
        <w:t>In the event that the Consultant's performance is consistently deemed unsatisfactory based on the above criteria, the Client may terminate the contract</w:t>
      </w:r>
      <w:r w:rsidR="00776D5C" w:rsidRPr="00AB7779">
        <w:rPr>
          <w:rFonts w:ascii="Roboto" w:hAnsi="Roboto"/>
          <w:color w:val="1F1F1F"/>
          <w:sz w:val="22"/>
          <w:szCs w:val="22"/>
        </w:rPr>
        <w:t xml:space="preserve"> in accordance with Contract</w:t>
      </w:r>
      <w:r w:rsidR="00B67258" w:rsidRPr="00AB7779">
        <w:rPr>
          <w:rFonts w:ascii="Roboto" w:hAnsi="Roboto"/>
          <w:color w:val="1F1F1F"/>
          <w:sz w:val="22"/>
          <w:szCs w:val="22"/>
        </w:rPr>
        <w:t xml:space="preserve"> clause GCC</w:t>
      </w:r>
      <w:r w:rsidR="00AE7E2D" w:rsidRPr="00AB7779">
        <w:rPr>
          <w:rFonts w:ascii="Roboto" w:hAnsi="Roboto"/>
          <w:color w:val="1F1F1F"/>
          <w:sz w:val="22"/>
          <w:szCs w:val="22"/>
        </w:rPr>
        <w:t xml:space="preserve"> 19.1.1(a)</w:t>
      </w:r>
      <w:r w:rsidRPr="00D80D62">
        <w:rPr>
          <w:rFonts w:ascii="Roboto" w:hAnsi="Roboto"/>
          <w:color w:val="1F1F1F"/>
          <w:sz w:val="22"/>
          <w:szCs w:val="22"/>
        </w:rPr>
        <w:t xml:space="preserve">. </w:t>
      </w:r>
    </w:p>
    <w:p w14:paraId="4FBDA57D" w14:textId="78D11EDF" w:rsidR="00C61056" w:rsidRPr="00571A8B" w:rsidRDefault="00C61056" w:rsidP="00C61056">
      <w:pPr>
        <w:pStyle w:val="2"/>
        <w:shd w:val="clear" w:color="auto" w:fill="FFFFFF"/>
        <w:jc w:val="both"/>
        <w:rPr>
          <w:rFonts w:ascii="Roboto" w:hAnsi="Roboto"/>
          <w:b/>
          <w:bCs/>
          <w:sz w:val="24"/>
          <w:szCs w:val="24"/>
        </w:rPr>
      </w:pPr>
      <w:r>
        <w:rPr>
          <w:rFonts w:ascii="Roboto" w:hAnsi="Roboto"/>
          <w:b/>
          <w:bCs/>
          <w:sz w:val="22"/>
          <w:szCs w:val="22"/>
        </w:rPr>
        <w:br w:type="page"/>
      </w:r>
      <w:bookmarkStart w:id="18" w:name="_Toc191836520"/>
      <w:r w:rsidRPr="00571A8B">
        <w:rPr>
          <w:rFonts w:ascii="Roboto" w:hAnsi="Roboto"/>
          <w:b/>
          <w:bCs/>
          <w:sz w:val="24"/>
          <w:szCs w:val="24"/>
        </w:rPr>
        <w:lastRenderedPageBreak/>
        <w:t>Annex 1 – Project Location Map</w:t>
      </w:r>
      <w:bookmarkEnd w:id="18"/>
    </w:p>
    <w:p w14:paraId="2540697C" w14:textId="099A58A3" w:rsidR="00C61056" w:rsidRPr="00FB6BD2" w:rsidRDefault="00C61056" w:rsidP="00C61056">
      <w:pPr>
        <w:jc w:val="center"/>
        <w:rPr>
          <w:rFonts w:ascii="Roboto Light" w:hAnsi="Roboto Light"/>
          <w:b/>
          <w:u w:val="single"/>
        </w:rPr>
      </w:pPr>
      <w:r>
        <w:rPr>
          <w:rFonts w:ascii="Roboto Light" w:hAnsi="Roboto Light"/>
          <w:b/>
          <w:u w:val="single"/>
        </w:rPr>
        <w:fldChar w:fldCharType="begin"/>
      </w:r>
      <w:r>
        <w:rPr>
          <w:rFonts w:ascii="Roboto Light" w:hAnsi="Roboto Light"/>
          <w:b/>
          <w:u w:val="single"/>
        </w:rPr>
        <w:instrText xml:space="preserve"> TC  "</w:instrText>
      </w:r>
      <w:bookmarkStart w:id="19" w:name="_Toc127360381"/>
      <w:r>
        <w:rPr>
          <w:rFonts w:ascii="Roboto Light" w:hAnsi="Roboto Light"/>
          <w:b/>
          <w:u w:val="single"/>
        </w:rPr>
        <w:instrText>Project Location Map(s)</w:instrText>
      </w:r>
      <w:bookmarkEnd w:id="19"/>
      <w:r>
        <w:rPr>
          <w:rFonts w:ascii="Roboto Light" w:hAnsi="Roboto Light"/>
          <w:b/>
          <w:u w:val="single"/>
        </w:rPr>
        <w:instrText xml:space="preserve">” \f x \l 1 </w:instrText>
      </w:r>
      <w:r>
        <w:rPr>
          <w:rFonts w:ascii="Roboto Light" w:hAnsi="Roboto Light"/>
          <w:b/>
          <w:u w:val="single"/>
        </w:rPr>
        <w:fldChar w:fldCharType="end"/>
      </w:r>
    </w:p>
    <w:p w14:paraId="331B7DDC" w14:textId="55D7549A" w:rsidR="00C61056" w:rsidRPr="00FB6BD2" w:rsidRDefault="00A57409" w:rsidP="00C61056">
      <w:pPr>
        <w:tabs>
          <w:tab w:val="left" w:pos="218"/>
        </w:tabs>
        <w:jc w:val="center"/>
        <w:rPr>
          <w:rFonts w:ascii="Roboto Light" w:hAnsi="Roboto Light"/>
          <w:u w:val="single"/>
        </w:rPr>
      </w:pPr>
      <w:r>
        <w:rPr>
          <w:rFonts w:ascii="Oswald" w:hAnsi="Oswald"/>
          <w:b/>
          <w:noProof/>
          <w:u w:val="single"/>
        </w:rPr>
        <w:drawing>
          <wp:inline distT="0" distB="0" distL="0" distR="0" wp14:anchorId="40D56D97" wp14:editId="56DA04EF">
            <wp:extent cx="5524500" cy="4067175"/>
            <wp:effectExtent l="0" t="0" r="0" b="9525"/>
            <wp:docPr id="34" name="Picture 3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4500" cy="4067175"/>
                    </a:xfrm>
                    <a:prstGeom prst="rect">
                      <a:avLst/>
                    </a:prstGeom>
                  </pic:spPr>
                </pic:pic>
              </a:graphicData>
            </a:graphic>
          </wp:inline>
        </w:drawing>
      </w:r>
    </w:p>
    <w:p w14:paraId="40B82329" w14:textId="77777777" w:rsidR="00C61056" w:rsidRPr="00FB6BD2" w:rsidRDefault="00C61056" w:rsidP="00C61056">
      <w:pPr>
        <w:tabs>
          <w:tab w:val="left" w:pos="218"/>
        </w:tabs>
        <w:jc w:val="right"/>
        <w:rPr>
          <w:rFonts w:ascii="Roboto Light" w:hAnsi="Roboto Light"/>
          <w:u w:val="single"/>
        </w:rPr>
      </w:pPr>
    </w:p>
    <w:p w14:paraId="1C0FCD37" w14:textId="7329A53F" w:rsidR="00C61056" w:rsidRDefault="00C61056">
      <w:pPr>
        <w:spacing w:after="160" w:line="259" w:lineRule="auto"/>
        <w:rPr>
          <w:rFonts w:ascii="Roboto" w:eastAsiaTheme="majorEastAsia" w:hAnsi="Roboto" w:cstheme="majorBidi"/>
          <w:b/>
          <w:bCs/>
          <w:color w:val="2F5496" w:themeColor="accent1" w:themeShade="BF"/>
          <w:sz w:val="22"/>
          <w:szCs w:val="22"/>
        </w:rPr>
      </w:pPr>
    </w:p>
    <w:p w14:paraId="0D4F2E4F" w14:textId="77777777" w:rsidR="00C61056" w:rsidRDefault="00C61056">
      <w:pPr>
        <w:spacing w:after="160" w:line="259" w:lineRule="auto"/>
        <w:rPr>
          <w:rFonts w:ascii="Roboto" w:eastAsiaTheme="majorEastAsia" w:hAnsi="Roboto" w:cstheme="majorBidi"/>
          <w:b/>
          <w:bCs/>
          <w:color w:val="2F5496" w:themeColor="accent1" w:themeShade="BF"/>
          <w:sz w:val="22"/>
          <w:szCs w:val="22"/>
        </w:rPr>
      </w:pPr>
      <w:r>
        <w:rPr>
          <w:rFonts w:ascii="Roboto" w:hAnsi="Roboto"/>
          <w:b/>
          <w:bCs/>
          <w:sz w:val="22"/>
          <w:szCs w:val="22"/>
        </w:rPr>
        <w:br w:type="page"/>
      </w:r>
    </w:p>
    <w:p w14:paraId="27E78CCD" w14:textId="1E3D9EFA" w:rsidR="00746295" w:rsidRPr="00571A8B" w:rsidRDefault="004D205F" w:rsidP="00D1194A">
      <w:pPr>
        <w:pStyle w:val="2"/>
        <w:shd w:val="clear" w:color="auto" w:fill="FFFFFF"/>
        <w:jc w:val="both"/>
        <w:rPr>
          <w:rFonts w:ascii="Roboto" w:hAnsi="Roboto"/>
          <w:b/>
          <w:bCs/>
          <w:sz w:val="24"/>
          <w:szCs w:val="24"/>
        </w:rPr>
      </w:pPr>
      <w:bookmarkStart w:id="20" w:name="_Toc191836521"/>
      <w:r w:rsidRPr="00571A8B">
        <w:rPr>
          <w:rFonts w:ascii="Roboto" w:hAnsi="Roboto"/>
          <w:b/>
          <w:bCs/>
          <w:sz w:val="24"/>
          <w:szCs w:val="24"/>
        </w:rPr>
        <w:lastRenderedPageBreak/>
        <w:t xml:space="preserve">Annex </w:t>
      </w:r>
      <w:r w:rsidR="00C61056" w:rsidRPr="00571A8B">
        <w:rPr>
          <w:rFonts w:ascii="Roboto" w:hAnsi="Roboto"/>
          <w:b/>
          <w:bCs/>
          <w:sz w:val="24"/>
          <w:szCs w:val="24"/>
        </w:rPr>
        <w:t>2</w:t>
      </w:r>
      <w:r w:rsidRPr="00571A8B">
        <w:rPr>
          <w:rFonts w:ascii="Roboto" w:hAnsi="Roboto"/>
          <w:b/>
          <w:bCs/>
          <w:sz w:val="24"/>
          <w:szCs w:val="24"/>
        </w:rPr>
        <w:t xml:space="preserve"> – </w:t>
      </w:r>
      <w:r w:rsidR="008C4CB7" w:rsidRPr="00571A8B">
        <w:rPr>
          <w:rFonts w:ascii="Roboto" w:hAnsi="Roboto"/>
          <w:b/>
          <w:bCs/>
          <w:sz w:val="24"/>
          <w:szCs w:val="24"/>
        </w:rPr>
        <w:t>List</w:t>
      </w:r>
      <w:r w:rsidR="00A94731" w:rsidRPr="00571A8B">
        <w:rPr>
          <w:rFonts w:ascii="Roboto" w:hAnsi="Roboto"/>
          <w:b/>
          <w:bCs/>
          <w:sz w:val="24"/>
          <w:szCs w:val="24"/>
        </w:rPr>
        <w:t xml:space="preserve"> of procurement packages</w:t>
      </w:r>
      <w:bookmarkEnd w:id="20"/>
    </w:p>
    <w:p w14:paraId="3A38475B" w14:textId="77777777" w:rsidR="004D205F" w:rsidRDefault="004D205F" w:rsidP="004D205F"/>
    <w:tbl>
      <w:tblPr>
        <w:tblW w:w="8060" w:type="dxa"/>
        <w:jc w:val="center"/>
        <w:tblLayout w:type="fixed"/>
        <w:tblLook w:val="04A0" w:firstRow="1" w:lastRow="0" w:firstColumn="1" w:lastColumn="0" w:noHBand="0" w:noVBand="1"/>
      </w:tblPr>
      <w:tblGrid>
        <w:gridCol w:w="1339"/>
        <w:gridCol w:w="792"/>
        <w:gridCol w:w="4884"/>
        <w:gridCol w:w="1045"/>
      </w:tblGrid>
      <w:tr w:rsidR="00A57409" w:rsidRPr="00BD7288" w14:paraId="4CC8F788" w14:textId="77777777" w:rsidTr="00A57409">
        <w:trPr>
          <w:trHeight w:val="170"/>
          <w:jc w:val="center"/>
        </w:trPr>
        <w:tc>
          <w:tcPr>
            <w:tcW w:w="13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33777DF" w14:textId="77777777" w:rsidR="00A57409" w:rsidRPr="00BD7288" w:rsidRDefault="00A57409" w:rsidP="00B027B3">
            <w:pPr>
              <w:jc w:val="center"/>
              <w:rPr>
                <w:rFonts w:ascii="Calibri" w:hAnsi="Calibri"/>
                <w:b/>
                <w:bCs/>
                <w:color w:val="000000"/>
                <w:sz w:val="18"/>
                <w:szCs w:val="20"/>
              </w:rPr>
            </w:pPr>
            <w:r w:rsidRPr="00BD7288">
              <w:rPr>
                <w:rFonts w:ascii="Calibri" w:hAnsi="Calibri"/>
                <w:b/>
                <w:bCs/>
                <w:color w:val="000000"/>
                <w:sz w:val="18"/>
                <w:szCs w:val="20"/>
              </w:rPr>
              <w:t>Project Component</w:t>
            </w:r>
          </w:p>
        </w:tc>
        <w:tc>
          <w:tcPr>
            <w:tcW w:w="792" w:type="dxa"/>
            <w:tcBorders>
              <w:top w:val="single" w:sz="4" w:space="0" w:color="auto"/>
              <w:left w:val="nil"/>
              <w:bottom w:val="single" w:sz="4" w:space="0" w:color="auto"/>
              <w:right w:val="single" w:sz="4" w:space="0" w:color="auto"/>
            </w:tcBorders>
            <w:shd w:val="clear" w:color="auto" w:fill="DEEAF6"/>
            <w:vAlign w:val="center"/>
            <w:hideMark/>
          </w:tcPr>
          <w:p w14:paraId="61FE8911" w14:textId="77777777" w:rsidR="00A57409" w:rsidRPr="00BD7288" w:rsidRDefault="00A57409" w:rsidP="00B027B3">
            <w:pPr>
              <w:ind w:left="-102" w:right="-114"/>
              <w:jc w:val="center"/>
              <w:rPr>
                <w:rFonts w:ascii="Calibri" w:hAnsi="Calibri"/>
                <w:b/>
                <w:bCs/>
                <w:color w:val="000000"/>
                <w:sz w:val="18"/>
                <w:szCs w:val="20"/>
              </w:rPr>
            </w:pPr>
            <w:r w:rsidRPr="00BD7288">
              <w:rPr>
                <w:rFonts w:ascii="Calibri" w:hAnsi="Calibri"/>
                <w:b/>
                <w:bCs/>
                <w:color w:val="000000"/>
                <w:sz w:val="18"/>
                <w:szCs w:val="20"/>
              </w:rPr>
              <w:t>Package No</w:t>
            </w:r>
          </w:p>
        </w:tc>
        <w:tc>
          <w:tcPr>
            <w:tcW w:w="4884" w:type="dxa"/>
            <w:tcBorders>
              <w:top w:val="single" w:sz="4" w:space="0" w:color="auto"/>
              <w:left w:val="nil"/>
              <w:bottom w:val="single" w:sz="4" w:space="0" w:color="auto"/>
              <w:right w:val="single" w:sz="4" w:space="0" w:color="auto"/>
            </w:tcBorders>
            <w:shd w:val="clear" w:color="auto" w:fill="DEEAF6"/>
            <w:vAlign w:val="center"/>
            <w:hideMark/>
          </w:tcPr>
          <w:p w14:paraId="7CDD2FF5" w14:textId="77777777" w:rsidR="00A57409" w:rsidRPr="00BD7288" w:rsidRDefault="00A57409" w:rsidP="00B027B3">
            <w:pPr>
              <w:jc w:val="center"/>
              <w:rPr>
                <w:rFonts w:ascii="Calibri" w:hAnsi="Calibri"/>
                <w:b/>
                <w:bCs/>
                <w:color w:val="000000"/>
                <w:sz w:val="18"/>
                <w:szCs w:val="20"/>
              </w:rPr>
            </w:pPr>
            <w:r w:rsidRPr="00BD7288">
              <w:rPr>
                <w:rFonts w:ascii="Calibri" w:hAnsi="Calibri"/>
                <w:b/>
                <w:bCs/>
                <w:color w:val="000000"/>
                <w:sz w:val="18"/>
                <w:szCs w:val="20"/>
              </w:rPr>
              <w:t>Contract Package</w:t>
            </w:r>
          </w:p>
        </w:tc>
        <w:tc>
          <w:tcPr>
            <w:tcW w:w="1045" w:type="dxa"/>
            <w:tcBorders>
              <w:top w:val="single" w:sz="4" w:space="0" w:color="auto"/>
              <w:left w:val="nil"/>
              <w:bottom w:val="single" w:sz="4" w:space="0" w:color="auto"/>
              <w:right w:val="single" w:sz="4" w:space="0" w:color="auto"/>
            </w:tcBorders>
            <w:shd w:val="clear" w:color="auto" w:fill="DEEAF6"/>
            <w:vAlign w:val="center"/>
            <w:hideMark/>
          </w:tcPr>
          <w:p w14:paraId="426093CC" w14:textId="77777777" w:rsidR="00A57409" w:rsidRPr="00BD7288" w:rsidRDefault="00A57409" w:rsidP="00B027B3">
            <w:pPr>
              <w:ind w:left="-102" w:right="-114"/>
              <w:jc w:val="center"/>
              <w:rPr>
                <w:rFonts w:ascii="Calibri" w:hAnsi="Calibri"/>
                <w:b/>
                <w:bCs/>
                <w:color w:val="000000"/>
                <w:sz w:val="18"/>
                <w:szCs w:val="20"/>
              </w:rPr>
            </w:pPr>
            <w:r w:rsidRPr="00BD7288">
              <w:rPr>
                <w:rFonts w:ascii="Calibri" w:hAnsi="Calibri"/>
                <w:b/>
                <w:bCs/>
                <w:color w:val="000000"/>
                <w:sz w:val="18"/>
                <w:szCs w:val="20"/>
              </w:rPr>
              <w:t>Method</w:t>
            </w:r>
          </w:p>
        </w:tc>
      </w:tr>
      <w:tr w:rsidR="00A57409" w:rsidRPr="00BD7288" w14:paraId="41FA5194" w14:textId="77777777" w:rsidTr="00A57409">
        <w:trPr>
          <w:trHeight w:val="170"/>
          <w:jc w:val="center"/>
        </w:trPr>
        <w:tc>
          <w:tcPr>
            <w:tcW w:w="1339" w:type="dxa"/>
            <w:tcBorders>
              <w:top w:val="nil"/>
              <w:left w:val="single" w:sz="4" w:space="0" w:color="auto"/>
              <w:bottom w:val="single" w:sz="4" w:space="0" w:color="auto"/>
              <w:right w:val="single" w:sz="4" w:space="0" w:color="auto"/>
            </w:tcBorders>
            <w:shd w:val="clear" w:color="auto" w:fill="auto"/>
            <w:vAlign w:val="center"/>
            <w:hideMark/>
          </w:tcPr>
          <w:p w14:paraId="54CD05D4" w14:textId="77777777" w:rsidR="00A57409" w:rsidRPr="00BD7288" w:rsidRDefault="00A57409" w:rsidP="00B027B3">
            <w:pPr>
              <w:jc w:val="both"/>
              <w:rPr>
                <w:rFonts w:ascii="Calibri" w:hAnsi="Calibri"/>
                <w:b/>
                <w:bCs/>
                <w:color w:val="000000"/>
                <w:sz w:val="18"/>
                <w:szCs w:val="20"/>
              </w:rPr>
            </w:pPr>
          </w:p>
        </w:tc>
        <w:tc>
          <w:tcPr>
            <w:tcW w:w="792" w:type="dxa"/>
            <w:tcBorders>
              <w:top w:val="nil"/>
              <w:left w:val="nil"/>
              <w:bottom w:val="single" w:sz="4" w:space="0" w:color="auto"/>
              <w:right w:val="single" w:sz="4" w:space="0" w:color="auto"/>
            </w:tcBorders>
            <w:shd w:val="clear" w:color="auto" w:fill="auto"/>
            <w:vAlign w:val="center"/>
            <w:hideMark/>
          </w:tcPr>
          <w:p w14:paraId="586585A8" w14:textId="77777777" w:rsidR="00A57409" w:rsidRPr="00A57409" w:rsidRDefault="00A57409" w:rsidP="00B027B3">
            <w:pPr>
              <w:jc w:val="both"/>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vAlign w:val="center"/>
            <w:hideMark/>
          </w:tcPr>
          <w:p w14:paraId="49C57099" w14:textId="77777777" w:rsidR="00A57409" w:rsidRPr="00BD7288" w:rsidRDefault="00A57409" w:rsidP="00B027B3">
            <w:pPr>
              <w:rPr>
                <w:rFonts w:ascii="Calibri" w:hAnsi="Calibri"/>
                <w:b/>
                <w:bCs/>
                <w:color w:val="000000"/>
                <w:sz w:val="18"/>
                <w:szCs w:val="20"/>
              </w:rPr>
            </w:pPr>
            <w:r w:rsidRPr="00BD7288">
              <w:rPr>
                <w:rFonts w:ascii="Calibri" w:hAnsi="Calibri"/>
                <w:b/>
                <w:bCs/>
                <w:color w:val="000000"/>
                <w:sz w:val="18"/>
                <w:szCs w:val="20"/>
              </w:rPr>
              <w:t>Civil Works:</w:t>
            </w:r>
          </w:p>
        </w:tc>
        <w:tc>
          <w:tcPr>
            <w:tcW w:w="1045" w:type="dxa"/>
            <w:tcBorders>
              <w:top w:val="nil"/>
              <w:left w:val="nil"/>
              <w:bottom w:val="single" w:sz="4" w:space="0" w:color="auto"/>
              <w:right w:val="single" w:sz="4" w:space="0" w:color="auto"/>
            </w:tcBorders>
            <w:shd w:val="clear" w:color="auto" w:fill="auto"/>
            <w:noWrap/>
            <w:vAlign w:val="center"/>
            <w:hideMark/>
          </w:tcPr>
          <w:p w14:paraId="04CBADE3" w14:textId="77777777" w:rsidR="00A57409" w:rsidRPr="00BD7288" w:rsidRDefault="00A57409" w:rsidP="00B027B3">
            <w:pPr>
              <w:jc w:val="both"/>
              <w:rPr>
                <w:rFonts w:ascii="Calibri" w:hAnsi="Calibri"/>
                <w:b/>
                <w:bCs/>
                <w:color w:val="000000"/>
                <w:sz w:val="18"/>
                <w:szCs w:val="20"/>
              </w:rPr>
            </w:pPr>
          </w:p>
        </w:tc>
      </w:tr>
      <w:tr w:rsidR="00A57409" w:rsidRPr="00174D12" w14:paraId="5F02A952" w14:textId="77777777" w:rsidTr="00A57409">
        <w:trPr>
          <w:trHeight w:val="170"/>
          <w:jc w:val="center"/>
        </w:trPr>
        <w:tc>
          <w:tcPr>
            <w:tcW w:w="1339" w:type="dxa"/>
            <w:vMerge w:val="restart"/>
            <w:tcBorders>
              <w:top w:val="single" w:sz="4" w:space="0" w:color="auto"/>
              <w:left w:val="single" w:sz="4" w:space="0" w:color="auto"/>
              <w:right w:val="single" w:sz="4" w:space="0" w:color="auto"/>
            </w:tcBorders>
            <w:shd w:val="clear" w:color="auto" w:fill="auto"/>
            <w:vAlign w:val="center"/>
          </w:tcPr>
          <w:p w14:paraId="3B187FFF" w14:textId="77777777" w:rsidR="00A57409" w:rsidRPr="00D1117C" w:rsidRDefault="00A57409" w:rsidP="00B027B3">
            <w:pPr>
              <w:rPr>
                <w:rFonts w:ascii="Calibri" w:hAnsi="Calibri"/>
                <w:color w:val="000000"/>
                <w:sz w:val="18"/>
                <w:szCs w:val="20"/>
              </w:rPr>
            </w:pPr>
            <w:r w:rsidRPr="00D1117C">
              <w:rPr>
                <w:rFonts w:ascii="Calibri" w:hAnsi="Calibri"/>
                <w:color w:val="000000"/>
                <w:sz w:val="18"/>
                <w:szCs w:val="20"/>
              </w:rPr>
              <w:t xml:space="preserve">Component </w:t>
            </w:r>
            <w:r>
              <w:rPr>
                <w:rFonts w:ascii="Calibri" w:hAnsi="Calibri"/>
                <w:color w:val="000000"/>
                <w:sz w:val="18"/>
                <w:szCs w:val="20"/>
              </w:rPr>
              <w:t>A</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35F31C53"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single" w:sz="4" w:space="0" w:color="auto"/>
              <w:left w:val="nil"/>
              <w:bottom w:val="single" w:sz="4" w:space="0" w:color="auto"/>
              <w:right w:val="single" w:sz="4" w:space="0" w:color="auto"/>
            </w:tcBorders>
            <w:shd w:val="clear" w:color="auto" w:fill="auto"/>
          </w:tcPr>
          <w:p w14:paraId="4A9268F4" w14:textId="77777777" w:rsidR="00A57409" w:rsidRPr="00CE4746" w:rsidRDefault="00A57409" w:rsidP="00B027B3">
            <w:pPr>
              <w:rPr>
                <w:rFonts w:ascii="Calibri" w:hAnsi="Calibri" w:cs="Calibri"/>
                <w:iCs/>
                <w:sz w:val="18"/>
                <w:szCs w:val="18"/>
              </w:rPr>
            </w:pPr>
            <w:r w:rsidRPr="00CE4746">
              <w:rPr>
                <w:rFonts w:ascii="Calibri" w:hAnsi="Calibri" w:cs="Calibri"/>
                <w:color w:val="000000"/>
                <w:sz w:val="18"/>
                <w:szCs w:val="18"/>
              </w:rPr>
              <w:t>Construction and upgrade of irrigation schemes</w:t>
            </w:r>
            <w:r w:rsidRPr="00CE4746">
              <w:rPr>
                <w:rFonts w:ascii="Calibri" w:hAnsi="Calibri" w:cs="Calibri"/>
                <w:iCs/>
                <w:sz w:val="18"/>
                <w:szCs w:val="18"/>
              </w:rPr>
              <w:t xml:space="preserve"> - </w:t>
            </w:r>
            <w:r>
              <w:rPr>
                <w:rFonts w:ascii="Calibri" w:hAnsi="Calibri" w:cs="Calibri"/>
                <w:iCs/>
                <w:sz w:val="18"/>
                <w:szCs w:val="18"/>
              </w:rPr>
              <w:t>3</w:t>
            </w:r>
            <w:r w:rsidRPr="00CE4746">
              <w:rPr>
                <w:rFonts w:ascii="Calibri" w:hAnsi="Calibri" w:cs="Calibri"/>
                <w:iCs/>
                <w:sz w:val="18"/>
                <w:szCs w:val="18"/>
              </w:rPr>
              <w:t xml:space="preserve"> Lots</w:t>
            </w:r>
          </w:p>
        </w:tc>
        <w:tc>
          <w:tcPr>
            <w:tcW w:w="1045" w:type="dxa"/>
            <w:tcBorders>
              <w:top w:val="nil"/>
              <w:left w:val="nil"/>
              <w:bottom w:val="single" w:sz="4" w:space="0" w:color="auto"/>
              <w:right w:val="single" w:sz="4" w:space="0" w:color="auto"/>
            </w:tcBorders>
            <w:shd w:val="clear" w:color="auto" w:fill="auto"/>
            <w:noWrap/>
            <w:vAlign w:val="center"/>
          </w:tcPr>
          <w:p w14:paraId="0E95BE55"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NCB</w:t>
            </w:r>
          </w:p>
        </w:tc>
      </w:tr>
      <w:tr w:rsidR="00A57409" w:rsidRPr="00174D12" w14:paraId="26AEE429" w14:textId="77777777" w:rsidTr="00A57409">
        <w:trPr>
          <w:trHeight w:val="170"/>
          <w:jc w:val="center"/>
        </w:trPr>
        <w:tc>
          <w:tcPr>
            <w:tcW w:w="1339" w:type="dxa"/>
            <w:vMerge/>
            <w:tcBorders>
              <w:left w:val="single" w:sz="4" w:space="0" w:color="auto"/>
              <w:right w:val="single" w:sz="4" w:space="0" w:color="auto"/>
            </w:tcBorders>
            <w:shd w:val="clear" w:color="auto" w:fill="auto"/>
            <w:vAlign w:val="center"/>
          </w:tcPr>
          <w:p w14:paraId="0426A375" w14:textId="77777777" w:rsidR="00A57409" w:rsidRPr="00D1117C" w:rsidRDefault="00A57409" w:rsidP="00B027B3">
            <w:pPr>
              <w:rPr>
                <w:rFonts w:ascii="Calibri" w:hAnsi="Calibri"/>
                <w:color w:val="000000"/>
                <w:sz w:val="18"/>
                <w:szCs w:val="20"/>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59596BDC"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single" w:sz="4" w:space="0" w:color="auto"/>
              <w:left w:val="nil"/>
              <w:bottom w:val="single" w:sz="4" w:space="0" w:color="auto"/>
              <w:right w:val="single" w:sz="4" w:space="0" w:color="auto"/>
            </w:tcBorders>
            <w:shd w:val="clear" w:color="auto" w:fill="auto"/>
          </w:tcPr>
          <w:p w14:paraId="568BC524" w14:textId="77777777" w:rsidR="00A57409" w:rsidRPr="00CE4746" w:rsidRDefault="00A57409" w:rsidP="00B027B3">
            <w:pPr>
              <w:rPr>
                <w:rFonts w:ascii="Calibri" w:hAnsi="Calibri" w:cs="Calibri"/>
                <w:iCs/>
                <w:sz w:val="18"/>
                <w:szCs w:val="18"/>
              </w:rPr>
            </w:pPr>
            <w:r w:rsidRPr="00CE4746">
              <w:rPr>
                <w:rFonts w:ascii="Calibri" w:hAnsi="Calibri" w:cs="Calibri"/>
                <w:color w:val="000000"/>
                <w:sz w:val="18"/>
                <w:szCs w:val="18"/>
              </w:rPr>
              <w:t>Modernization of irrigation pumping stations</w:t>
            </w:r>
            <w:r>
              <w:rPr>
                <w:rFonts w:ascii="Calibri" w:hAnsi="Calibri" w:cs="Calibri"/>
                <w:color w:val="000000"/>
                <w:sz w:val="18"/>
                <w:szCs w:val="18"/>
              </w:rPr>
              <w:t xml:space="preserve"> in district B</w:t>
            </w:r>
            <w:r w:rsidRPr="00CE4746">
              <w:rPr>
                <w:rFonts w:ascii="Calibri" w:hAnsi="Calibri" w:cs="Calibri"/>
                <w:iCs/>
                <w:sz w:val="18"/>
                <w:szCs w:val="18"/>
              </w:rPr>
              <w:t xml:space="preserve"> - </w:t>
            </w:r>
            <w:r>
              <w:rPr>
                <w:rFonts w:ascii="Calibri" w:hAnsi="Calibri" w:cs="Calibri"/>
                <w:iCs/>
                <w:sz w:val="18"/>
                <w:szCs w:val="18"/>
              </w:rPr>
              <w:t>2</w:t>
            </w:r>
            <w:r w:rsidRPr="00CE4746">
              <w:rPr>
                <w:rFonts w:ascii="Calibri" w:hAnsi="Calibri" w:cs="Calibri"/>
                <w:iCs/>
                <w:sz w:val="18"/>
                <w:szCs w:val="18"/>
              </w:rPr>
              <w:t xml:space="preserve"> Lots</w:t>
            </w:r>
          </w:p>
        </w:tc>
        <w:tc>
          <w:tcPr>
            <w:tcW w:w="1045" w:type="dxa"/>
            <w:tcBorders>
              <w:top w:val="nil"/>
              <w:left w:val="nil"/>
              <w:bottom w:val="single" w:sz="4" w:space="0" w:color="auto"/>
              <w:right w:val="single" w:sz="4" w:space="0" w:color="auto"/>
            </w:tcBorders>
            <w:shd w:val="clear" w:color="auto" w:fill="auto"/>
            <w:noWrap/>
            <w:vAlign w:val="center"/>
          </w:tcPr>
          <w:p w14:paraId="464FCF3D"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NCB</w:t>
            </w:r>
          </w:p>
        </w:tc>
      </w:tr>
      <w:tr w:rsidR="00A57409" w:rsidRPr="00174D12" w14:paraId="7F6337BE" w14:textId="77777777" w:rsidTr="00A57409">
        <w:trPr>
          <w:trHeight w:val="170"/>
          <w:jc w:val="center"/>
        </w:trPr>
        <w:tc>
          <w:tcPr>
            <w:tcW w:w="1339" w:type="dxa"/>
            <w:vMerge/>
            <w:tcBorders>
              <w:left w:val="single" w:sz="4" w:space="0" w:color="auto"/>
              <w:right w:val="single" w:sz="4" w:space="0" w:color="auto"/>
            </w:tcBorders>
            <w:shd w:val="clear" w:color="auto" w:fill="auto"/>
            <w:vAlign w:val="center"/>
          </w:tcPr>
          <w:p w14:paraId="1E73C52D" w14:textId="77777777" w:rsidR="00A57409" w:rsidRPr="00D1117C" w:rsidRDefault="00A57409" w:rsidP="00B027B3">
            <w:pPr>
              <w:rPr>
                <w:rFonts w:ascii="Calibri" w:hAnsi="Calibri"/>
                <w:color w:val="000000"/>
                <w:sz w:val="18"/>
                <w:szCs w:val="20"/>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5A5FFF60"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single" w:sz="4" w:space="0" w:color="auto"/>
              <w:left w:val="nil"/>
              <w:bottom w:val="single" w:sz="4" w:space="0" w:color="auto"/>
              <w:right w:val="single" w:sz="4" w:space="0" w:color="auto"/>
            </w:tcBorders>
            <w:shd w:val="clear" w:color="auto" w:fill="auto"/>
          </w:tcPr>
          <w:p w14:paraId="2FD4F046" w14:textId="77777777" w:rsidR="00A57409" w:rsidRPr="00CE4746" w:rsidRDefault="00A57409" w:rsidP="00B027B3">
            <w:pPr>
              <w:rPr>
                <w:rFonts w:ascii="Calibri" w:hAnsi="Calibri" w:cs="Calibri"/>
                <w:color w:val="000000"/>
                <w:sz w:val="18"/>
                <w:szCs w:val="18"/>
              </w:rPr>
            </w:pPr>
            <w:r>
              <w:rPr>
                <w:rFonts w:ascii="Calibri" w:hAnsi="Calibri" w:cs="Calibri"/>
                <w:color w:val="000000"/>
                <w:sz w:val="18"/>
                <w:szCs w:val="18"/>
              </w:rPr>
              <w:t>Modernization of irrigation pumping stations in district B – 2 Lots</w:t>
            </w:r>
          </w:p>
        </w:tc>
        <w:tc>
          <w:tcPr>
            <w:tcW w:w="1045" w:type="dxa"/>
            <w:tcBorders>
              <w:top w:val="nil"/>
              <w:left w:val="nil"/>
              <w:bottom w:val="single" w:sz="4" w:space="0" w:color="auto"/>
              <w:right w:val="single" w:sz="4" w:space="0" w:color="auto"/>
            </w:tcBorders>
            <w:shd w:val="clear" w:color="auto" w:fill="auto"/>
            <w:noWrap/>
            <w:vAlign w:val="center"/>
          </w:tcPr>
          <w:p w14:paraId="3C74B865"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NCB</w:t>
            </w:r>
          </w:p>
        </w:tc>
      </w:tr>
      <w:tr w:rsidR="00A57409" w:rsidRPr="00174D12" w14:paraId="6E2D0335" w14:textId="77777777" w:rsidTr="00A57409">
        <w:trPr>
          <w:trHeight w:val="170"/>
          <w:jc w:val="center"/>
        </w:trPr>
        <w:tc>
          <w:tcPr>
            <w:tcW w:w="1339" w:type="dxa"/>
            <w:vMerge/>
            <w:tcBorders>
              <w:left w:val="single" w:sz="4" w:space="0" w:color="auto"/>
              <w:right w:val="single" w:sz="4" w:space="0" w:color="auto"/>
            </w:tcBorders>
            <w:shd w:val="clear" w:color="auto" w:fill="auto"/>
            <w:vAlign w:val="center"/>
          </w:tcPr>
          <w:p w14:paraId="1C5E7341" w14:textId="77777777" w:rsidR="00A57409" w:rsidRPr="00D1117C" w:rsidRDefault="00A57409" w:rsidP="00B027B3">
            <w:pPr>
              <w:rPr>
                <w:rFonts w:ascii="Calibri" w:hAnsi="Calibri"/>
                <w:color w:val="000000"/>
                <w:sz w:val="18"/>
                <w:szCs w:val="20"/>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6E784892"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single" w:sz="4" w:space="0" w:color="auto"/>
              <w:left w:val="nil"/>
              <w:bottom w:val="single" w:sz="4" w:space="0" w:color="auto"/>
              <w:right w:val="single" w:sz="4" w:space="0" w:color="auto"/>
            </w:tcBorders>
            <w:shd w:val="clear" w:color="auto" w:fill="auto"/>
          </w:tcPr>
          <w:p w14:paraId="1784FF94" w14:textId="77777777" w:rsidR="00A57409" w:rsidRPr="00CE4746" w:rsidRDefault="00A57409" w:rsidP="00B027B3">
            <w:pPr>
              <w:rPr>
                <w:rFonts w:ascii="Calibri" w:hAnsi="Calibri" w:cs="Calibri"/>
                <w:iCs/>
                <w:sz w:val="18"/>
                <w:szCs w:val="18"/>
              </w:rPr>
            </w:pPr>
            <w:r w:rsidRPr="00CE4746">
              <w:rPr>
                <w:rFonts w:ascii="Calibri" w:hAnsi="Calibri" w:cs="Calibri"/>
                <w:color w:val="000000"/>
                <w:sz w:val="18"/>
                <w:szCs w:val="18"/>
              </w:rPr>
              <w:t>Construction of two new pump station with pressure PE pipelines</w:t>
            </w:r>
            <w:r w:rsidRPr="00CE4746">
              <w:rPr>
                <w:rFonts w:ascii="Calibri" w:hAnsi="Calibri" w:cs="Calibri"/>
                <w:iCs/>
                <w:sz w:val="18"/>
                <w:szCs w:val="18"/>
              </w:rPr>
              <w:t xml:space="preserve"> – 1 Lot</w:t>
            </w:r>
          </w:p>
        </w:tc>
        <w:tc>
          <w:tcPr>
            <w:tcW w:w="1045" w:type="dxa"/>
            <w:tcBorders>
              <w:top w:val="nil"/>
              <w:left w:val="nil"/>
              <w:bottom w:val="single" w:sz="4" w:space="0" w:color="auto"/>
              <w:right w:val="single" w:sz="4" w:space="0" w:color="auto"/>
            </w:tcBorders>
            <w:shd w:val="clear" w:color="auto" w:fill="auto"/>
            <w:noWrap/>
            <w:vAlign w:val="center"/>
          </w:tcPr>
          <w:p w14:paraId="0EE7F867"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NCB</w:t>
            </w:r>
          </w:p>
        </w:tc>
      </w:tr>
      <w:tr w:rsidR="00A57409" w:rsidRPr="00174D12" w14:paraId="0A8A5FC8" w14:textId="77777777" w:rsidTr="00A57409">
        <w:trPr>
          <w:trHeight w:val="170"/>
          <w:jc w:val="center"/>
        </w:trPr>
        <w:tc>
          <w:tcPr>
            <w:tcW w:w="1339" w:type="dxa"/>
            <w:vMerge/>
            <w:tcBorders>
              <w:left w:val="single" w:sz="4" w:space="0" w:color="auto"/>
              <w:bottom w:val="single" w:sz="4" w:space="0" w:color="auto"/>
              <w:right w:val="single" w:sz="4" w:space="0" w:color="auto"/>
            </w:tcBorders>
            <w:shd w:val="clear" w:color="auto" w:fill="auto"/>
            <w:vAlign w:val="center"/>
          </w:tcPr>
          <w:p w14:paraId="4FE10130" w14:textId="77777777" w:rsidR="00A57409" w:rsidRPr="00D1117C" w:rsidRDefault="00A57409" w:rsidP="00B027B3">
            <w:pPr>
              <w:rPr>
                <w:rFonts w:ascii="Calibri" w:hAnsi="Calibri"/>
                <w:color w:val="000000"/>
                <w:sz w:val="18"/>
                <w:szCs w:val="20"/>
              </w:rPr>
            </w:pP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05F76EE0"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single" w:sz="4" w:space="0" w:color="auto"/>
              <w:left w:val="nil"/>
              <w:bottom w:val="single" w:sz="4" w:space="0" w:color="auto"/>
              <w:right w:val="single" w:sz="4" w:space="0" w:color="auto"/>
            </w:tcBorders>
            <w:shd w:val="clear" w:color="auto" w:fill="auto"/>
          </w:tcPr>
          <w:p w14:paraId="00653217" w14:textId="77777777" w:rsidR="00A57409" w:rsidRPr="00CE4746" w:rsidRDefault="00A57409" w:rsidP="00B027B3">
            <w:pPr>
              <w:rPr>
                <w:rFonts w:ascii="Calibri" w:hAnsi="Calibri" w:cs="Calibri"/>
                <w:color w:val="000000"/>
                <w:sz w:val="18"/>
                <w:szCs w:val="18"/>
              </w:rPr>
            </w:pPr>
            <w:r w:rsidRPr="00CE4746">
              <w:rPr>
                <w:rFonts w:ascii="Calibri" w:hAnsi="Calibri" w:cs="Calibri"/>
                <w:color w:val="000000"/>
                <w:sz w:val="18"/>
                <w:szCs w:val="18"/>
              </w:rPr>
              <w:t>Rehabilitation of the sedimentation pool – 2 Lots</w:t>
            </w:r>
          </w:p>
        </w:tc>
        <w:tc>
          <w:tcPr>
            <w:tcW w:w="1045" w:type="dxa"/>
            <w:tcBorders>
              <w:top w:val="nil"/>
              <w:left w:val="nil"/>
              <w:bottom w:val="single" w:sz="4" w:space="0" w:color="auto"/>
              <w:right w:val="single" w:sz="4" w:space="0" w:color="auto"/>
            </w:tcBorders>
            <w:shd w:val="clear" w:color="auto" w:fill="auto"/>
            <w:noWrap/>
            <w:vAlign w:val="center"/>
          </w:tcPr>
          <w:p w14:paraId="263A4ED5"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NCB</w:t>
            </w:r>
          </w:p>
        </w:tc>
      </w:tr>
      <w:tr w:rsidR="00A57409" w:rsidRPr="00BD7288" w14:paraId="5D16221F" w14:textId="77777777" w:rsidTr="00A57409">
        <w:trPr>
          <w:trHeight w:val="170"/>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93C64" w14:textId="77777777" w:rsidR="00A57409" w:rsidRPr="00A57409" w:rsidRDefault="00A57409" w:rsidP="00B027B3">
            <w:pPr>
              <w:jc w:val="center"/>
              <w:rPr>
                <w:rFonts w:ascii="Calibri" w:hAnsi="Calibri"/>
                <w:color w:val="000000"/>
                <w:sz w:val="18"/>
                <w:szCs w:val="20"/>
              </w:rPr>
            </w:pPr>
            <w:r w:rsidRPr="00A57409">
              <w:rPr>
                <w:rFonts w:ascii="Calibri" w:hAnsi="Calibri"/>
                <w:color w:val="000000"/>
                <w:sz w:val="18"/>
                <w:szCs w:val="20"/>
              </w:rPr>
              <w:t>Subtotal for the Civil Works:</w:t>
            </w:r>
          </w:p>
        </w:tc>
        <w:tc>
          <w:tcPr>
            <w:tcW w:w="1045" w:type="dxa"/>
            <w:tcBorders>
              <w:top w:val="nil"/>
              <w:left w:val="nil"/>
              <w:bottom w:val="single" w:sz="4" w:space="0" w:color="auto"/>
              <w:right w:val="single" w:sz="4" w:space="0" w:color="auto"/>
            </w:tcBorders>
            <w:shd w:val="clear" w:color="auto" w:fill="auto"/>
            <w:noWrap/>
            <w:vAlign w:val="center"/>
            <w:hideMark/>
          </w:tcPr>
          <w:p w14:paraId="1D63DF4B" w14:textId="77777777" w:rsidR="00A57409" w:rsidRPr="00E92AEC" w:rsidRDefault="00A57409" w:rsidP="00B027B3">
            <w:pPr>
              <w:jc w:val="center"/>
              <w:rPr>
                <w:rFonts w:ascii="Calibri" w:hAnsi="Calibri"/>
                <w:color w:val="000000"/>
                <w:sz w:val="18"/>
                <w:szCs w:val="20"/>
              </w:rPr>
            </w:pPr>
          </w:p>
        </w:tc>
      </w:tr>
      <w:tr w:rsidR="00A57409" w:rsidRPr="00BD7288" w14:paraId="7BAC75EB" w14:textId="77777777" w:rsidTr="00A57409">
        <w:trPr>
          <w:trHeight w:val="170"/>
          <w:jc w:val="center"/>
        </w:trPr>
        <w:tc>
          <w:tcPr>
            <w:tcW w:w="1339" w:type="dxa"/>
            <w:tcBorders>
              <w:top w:val="nil"/>
              <w:left w:val="single" w:sz="4" w:space="0" w:color="auto"/>
              <w:bottom w:val="single" w:sz="4" w:space="0" w:color="auto"/>
              <w:right w:val="single" w:sz="4" w:space="0" w:color="auto"/>
            </w:tcBorders>
            <w:shd w:val="clear" w:color="auto" w:fill="auto"/>
            <w:vAlign w:val="center"/>
            <w:hideMark/>
          </w:tcPr>
          <w:p w14:paraId="3527F546" w14:textId="77777777" w:rsidR="00A57409" w:rsidRPr="00D1117C" w:rsidRDefault="00A57409" w:rsidP="00B027B3">
            <w:pPr>
              <w:jc w:val="both"/>
              <w:rPr>
                <w:rFonts w:ascii="Calibri" w:hAnsi="Calibri"/>
                <w:b/>
                <w:bCs/>
                <w:color w:val="000000"/>
                <w:sz w:val="18"/>
                <w:szCs w:val="20"/>
              </w:rPr>
            </w:pPr>
          </w:p>
        </w:tc>
        <w:tc>
          <w:tcPr>
            <w:tcW w:w="792" w:type="dxa"/>
            <w:tcBorders>
              <w:top w:val="nil"/>
              <w:left w:val="nil"/>
              <w:bottom w:val="single" w:sz="4" w:space="0" w:color="auto"/>
              <w:right w:val="single" w:sz="4" w:space="0" w:color="auto"/>
            </w:tcBorders>
            <w:shd w:val="clear" w:color="auto" w:fill="auto"/>
            <w:noWrap/>
            <w:vAlign w:val="center"/>
            <w:hideMark/>
          </w:tcPr>
          <w:p w14:paraId="58F95B7D" w14:textId="77777777" w:rsidR="00A57409" w:rsidRPr="00A57409" w:rsidRDefault="00A57409" w:rsidP="00B027B3">
            <w:pPr>
              <w:jc w:val="both"/>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noWrap/>
            <w:vAlign w:val="center"/>
            <w:hideMark/>
          </w:tcPr>
          <w:p w14:paraId="7137BB2D" w14:textId="77777777" w:rsidR="00A57409" w:rsidRPr="00D1117C" w:rsidRDefault="00A57409" w:rsidP="00B027B3">
            <w:pPr>
              <w:rPr>
                <w:rFonts w:ascii="Calibri" w:hAnsi="Calibri"/>
                <w:b/>
                <w:bCs/>
                <w:color w:val="000000"/>
                <w:sz w:val="18"/>
                <w:szCs w:val="20"/>
              </w:rPr>
            </w:pPr>
            <w:r w:rsidRPr="00D1117C">
              <w:rPr>
                <w:rFonts w:ascii="Calibri" w:hAnsi="Calibri"/>
                <w:b/>
                <w:bCs/>
                <w:color w:val="000000"/>
                <w:sz w:val="18"/>
                <w:szCs w:val="20"/>
              </w:rPr>
              <w:t>Goods:</w:t>
            </w:r>
          </w:p>
        </w:tc>
        <w:tc>
          <w:tcPr>
            <w:tcW w:w="1045" w:type="dxa"/>
            <w:tcBorders>
              <w:top w:val="nil"/>
              <w:left w:val="nil"/>
              <w:bottom w:val="single" w:sz="4" w:space="0" w:color="auto"/>
              <w:right w:val="single" w:sz="4" w:space="0" w:color="auto"/>
            </w:tcBorders>
            <w:shd w:val="clear" w:color="auto" w:fill="auto"/>
            <w:vAlign w:val="center"/>
            <w:hideMark/>
          </w:tcPr>
          <w:p w14:paraId="6AB255AA" w14:textId="77777777" w:rsidR="00A57409" w:rsidRPr="00E92AEC" w:rsidRDefault="00A57409" w:rsidP="00B027B3">
            <w:pPr>
              <w:jc w:val="center"/>
              <w:rPr>
                <w:rFonts w:ascii="Calibri" w:hAnsi="Calibri"/>
                <w:b/>
                <w:bCs/>
                <w:color w:val="000000"/>
                <w:sz w:val="18"/>
                <w:szCs w:val="20"/>
              </w:rPr>
            </w:pPr>
          </w:p>
        </w:tc>
      </w:tr>
      <w:tr w:rsidR="00A57409" w:rsidRPr="00174D12" w14:paraId="54B3C628" w14:textId="77777777" w:rsidTr="00A57409">
        <w:trPr>
          <w:trHeight w:val="170"/>
          <w:jc w:val="center"/>
        </w:trPr>
        <w:tc>
          <w:tcPr>
            <w:tcW w:w="1339" w:type="dxa"/>
            <w:vMerge w:val="restart"/>
            <w:tcBorders>
              <w:top w:val="single" w:sz="4" w:space="0" w:color="auto"/>
              <w:left w:val="single" w:sz="4" w:space="0" w:color="auto"/>
              <w:right w:val="single" w:sz="4" w:space="0" w:color="auto"/>
            </w:tcBorders>
            <w:shd w:val="clear" w:color="auto" w:fill="auto"/>
            <w:vAlign w:val="center"/>
          </w:tcPr>
          <w:p w14:paraId="2234BE32" w14:textId="77777777" w:rsidR="00A57409" w:rsidRPr="00D1117C" w:rsidRDefault="00A57409" w:rsidP="00B027B3">
            <w:pPr>
              <w:rPr>
                <w:rFonts w:ascii="Calibri" w:hAnsi="Calibri"/>
                <w:color w:val="000000"/>
                <w:sz w:val="18"/>
                <w:szCs w:val="20"/>
              </w:rPr>
            </w:pPr>
            <w:r w:rsidRPr="00D1117C">
              <w:rPr>
                <w:rFonts w:ascii="Calibri" w:hAnsi="Calibri"/>
                <w:color w:val="000000"/>
                <w:sz w:val="18"/>
                <w:szCs w:val="20"/>
              </w:rPr>
              <w:t xml:space="preserve">Component </w:t>
            </w:r>
            <w:r>
              <w:rPr>
                <w:rFonts w:ascii="Calibri" w:hAnsi="Calibri"/>
                <w:color w:val="000000"/>
                <w:sz w:val="18"/>
                <w:szCs w:val="20"/>
              </w:rPr>
              <w:t>D</w:t>
            </w:r>
          </w:p>
        </w:tc>
        <w:tc>
          <w:tcPr>
            <w:tcW w:w="792" w:type="dxa"/>
            <w:tcBorders>
              <w:top w:val="nil"/>
              <w:left w:val="nil"/>
              <w:bottom w:val="single" w:sz="4" w:space="0" w:color="auto"/>
              <w:right w:val="single" w:sz="4" w:space="0" w:color="auto"/>
            </w:tcBorders>
            <w:shd w:val="clear" w:color="auto" w:fill="auto"/>
            <w:noWrap/>
            <w:vAlign w:val="center"/>
          </w:tcPr>
          <w:p w14:paraId="5C714786"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noWrap/>
            <w:vAlign w:val="center"/>
          </w:tcPr>
          <w:p w14:paraId="00D1C4D6" w14:textId="77777777" w:rsidR="00A57409" w:rsidRPr="00D1117C" w:rsidRDefault="00A57409" w:rsidP="00B027B3">
            <w:pPr>
              <w:rPr>
                <w:rFonts w:ascii="Calibri" w:hAnsi="Calibri" w:cs="Calibri"/>
                <w:iCs/>
                <w:sz w:val="18"/>
                <w:szCs w:val="18"/>
              </w:rPr>
            </w:pPr>
            <w:r w:rsidRPr="00D1117C">
              <w:rPr>
                <w:rFonts w:ascii="Calibri" w:hAnsi="Calibri" w:cs="Calibri"/>
                <w:iCs/>
                <w:sz w:val="18"/>
                <w:szCs w:val="18"/>
              </w:rPr>
              <w:t xml:space="preserve">Purchase of furniture </w:t>
            </w:r>
          </w:p>
        </w:tc>
        <w:tc>
          <w:tcPr>
            <w:tcW w:w="1045" w:type="dxa"/>
            <w:tcBorders>
              <w:top w:val="nil"/>
              <w:left w:val="nil"/>
              <w:bottom w:val="single" w:sz="4" w:space="0" w:color="auto"/>
              <w:right w:val="single" w:sz="4" w:space="0" w:color="auto"/>
            </w:tcBorders>
            <w:shd w:val="clear" w:color="auto" w:fill="auto"/>
          </w:tcPr>
          <w:p w14:paraId="5F39DCCA"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Shopping</w:t>
            </w:r>
          </w:p>
        </w:tc>
      </w:tr>
      <w:tr w:rsidR="00A57409" w:rsidRPr="00174D12" w14:paraId="087FCCDC" w14:textId="77777777" w:rsidTr="00A57409">
        <w:trPr>
          <w:trHeight w:val="170"/>
          <w:jc w:val="center"/>
        </w:trPr>
        <w:tc>
          <w:tcPr>
            <w:tcW w:w="1339" w:type="dxa"/>
            <w:vMerge/>
            <w:tcBorders>
              <w:left w:val="single" w:sz="4" w:space="0" w:color="auto"/>
              <w:right w:val="single" w:sz="4" w:space="0" w:color="auto"/>
            </w:tcBorders>
            <w:shd w:val="clear" w:color="auto" w:fill="auto"/>
          </w:tcPr>
          <w:p w14:paraId="0FC5D9A2" w14:textId="77777777" w:rsidR="00A57409" w:rsidRPr="00D1117C" w:rsidRDefault="00A57409" w:rsidP="00B027B3">
            <w:pPr>
              <w:rPr>
                <w:rFonts w:ascii="Calibri" w:hAnsi="Calibri"/>
                <w:color w:val="000000"/>
                <w:sz w:val="18"/>
                <w:szCs w:val="20"/>
              </w:rPr>
            </w:pPr>
          </w:p>
        </w:tc>
        <w:tc>
          <w:tcPr>
            <w:tcW w:w="792" w:type="dxa"/>
            <w:tcBorders>
              <w:top w:val="nil"/>
              <w:left w:val="nil"/>
              <w:bottom w:val="single" w:sz="4" w:space="0" w:color="auto"/>
              <w:right w:val="single" w:sz="4" w:space="0" w:color="auto"/>
            </w:tcBorders>
            <w:shd w:val="clear" w:color="auto" w:fill="auto"/>
            <w:noWrap/>
            <w:vAlign w:val="center"/>
          </w:tcPr>
          <w:p w14:paraId="343AD1F3"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noWrap/>
            <w:vAlign w:val="center"/>
          </w:tcPr>
          <w:p w14:paraId="4F9536A9" w14:textId="77777777" w:rsidR="00A57409" w:rsidRPr="007701CD" w:rsidRDefault="00A57409" w:rsidP="00B027B3">
            <w:pPr>
              <w:rPr>
                <w:rFonts w:ascii="Calibri" w:hAnsi="Calibri" w:cs="Calibri"/>
                <w:iCs/>
                <w:sz w:val="18"/>
                <w:szCs w:val="18"/>
                <w:lang w:val="ru-RU"/>
              </w:rPr>
            </w:pPr>
            <w:r w:rsidRPr="00D1117C">
              <w:rPr>
                <w:rFonts w:ascii="Calibri" w:hAnsi="Calibri" w:cs="Calibri"/>
                <w:iCs/>
                <w:sz w:val="18"/>
                <w:szCs w:val="18"/>
              </w:rPr>
              <w:t>Purchase of</w:t>
            </w:r>
            <w:r>
              <w:rPr>
                <w:rFonts w:ascii="Calibri" w:hAnsi="Calibri" w:cs="Calibri"/>
                <w:iCs/>
                <w:sz w:val="18"/>
                <w:szCs w:val="18"/>
              </w:rPr>
              <w:t xml:space="preserve"> accounting software </w:t>
            </w:r>
          </w:p>
        </w:tc>
        <w:tc>
          <w:tcPr>
            <w:tcW w:w="1045" w:type="dxa"/>
            <w:tcBorders>
              <w:top w:val="nil"/>
              <w:left w:val="nil"/>
              <w:bottom w:val="single" w:sz="4" w:space="0" w:color="auto"/>
              <w:right w:val="single" w:sz="4" w:space="0" w:color="auto"/>
            </w:tcBorders>
            <w:shd w:val="clear" w:color="auto" w:fill="auto"/>
          </w:tcPr>
          <w:p w14:paraId="12F7DF57"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Shopping</w:t>
            </w:r>
          </w:p>
        </w:tc>
      </w:tr>
      <w:tr w:rsidR="00A57409" w:rsidRPr="00174D12" w14:paraId="56559A23" w14:textId="77777777" w:rsidTr="00A57409">
        <w:trPr>
          <w:trHeight w:val="170"/>
          <w:jc w:val="center"/>
        </w:trPr>
        <w:tc>
          <w:tcPr>
            <w:tcW w:w="1339" w:type="dxa"/>
            <w:vMerge/>
            <w:tcBorders>
              <w:left w:val="single" w:sz="4" w:space="0" w:color="auto"/>
              <w:right w:val="single" w:sz="4" w:space="0" w:color="auto"/>
            </w:tcBorders>
            <w:shd w:val="clear" w:color="auto" w:fill="auto"/>
          </w:tcPr>
          <w:p w14:paraId="29E2BF9B" w14:textId="77777777" w:rsidR="00A57409" w:rsidRPr="00D1117C" w:rsidRDefault="00A57409" w:rsidP="00B027B3">
            <w:pPr>
              <w:rPr>
                <w:rFonts w:ascii="Calibri" w:hAnsi="Calibri"/>
                <w:color w:val="000000"/>
                <w:sz w:val="18"/>
                <w:szCs w:val="20"/>
              </w:rPr>
            </w:pPr>
          </w:p>
        </w:tc>
        <w:tc>
          <w:tcPr>
            <w:tcW w:w="792" w:type="dxa"/>
            <w:tcBorders>
              <w:top w:val="nil"/>
              <w:left w:val="nil"/>
              <w:bottom w:val="single" w:sz="4" w:space="0" w:color="auto"/>
              <w:right w:val="single" w:sz="4" w:space="0" w:color="auto"/>
            </w:tcBorders>
            <w:shd w:val="clear" w:color="auto" w:fill="auto"/>
            <w:noWrap/>
            <w:vAlign w:val="center"/>
          </w:tcPr>
          <w:p w14:paraId="7ADD732C"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noWrap/>
            <w:vAlign w:val="center"/>
          </w:tcPr>
          <w:p w14:paraId="1C986555" w14:textId="77777777" w:rsidR="00A57409" w:rsidRPr="00D1117C" w:rsidRDefault="00A57409" w:rsidP="00B027B3">
            <w:pPr>
              <w:rPr>
                <w:rFonts w:ascii="Calibri" w:hAnsi="Calibri" w:cs="Calibri"/>
                <w:iCs/>
                <w:sz w:val="18"/>
                <w:szCs w:val="18"/>
              </w:rPr>
            </w:pPr>
            <w:r w:rsidRPr="00D1117C">
              <w:rPr>
                <w:rFonts w:ascii="Calibri" w:hAnsi="Calibri"/>
                <w:color w:val="000000"/>
                <w:sz w:val="18"/>
                <w:szCs w:val="20"/>
              </w:rPr>
              <w:t xml:space="preserve">PMU </w:t>
            </w:r>
            <w:r>
              <w:rPr>
                <w:rFonts w:ascii="Calibri" w:hAnsi="Calibri"/>
                <w:color w:val="000000"/>
                <w:sz w:val="18"/>
                <w:szCs w:val="20"/>
              </w:rPr>
              <w:t xml:space="preserve">computer technology </w:t>
            </w:r>
          </w:p>
        </w:tc>
        <w:tc>
          <w:tcPr>
            <w:tcW w:w="1045" w:type="dxa"/>
            <w:tcBorders>
              <w:top w:val="nil"/>
              <w:left w:val="nil"/>
              <w:bottom w:val="single" w:sz="4" w:space="0" w:color="auto"/>
              <w:right w:val="single" w:sz="4" w:space="0" w:color="auto"/>
            </w:tcBorders>
            <w:shd w:val="clear" w:color="auto" w:fill="auto"/>
          </w:tcPr>
          <w:p w14:paraId="0F1E8478" w14:textId="77777777" w:rsidR="00A57409" w:rsidRPr="00E92AEC" w:rsidRDefault="00A57409" w:rsidP="00B027B3">
            <w:pPr>
              <w:jc w:val="center"/>
              <w:rPr>
                <w:rFonts w:ascii="Calibri" w:hAnsi="Calibri"/>
                <w:color w:val="000000"/>
                <w:sz w:val="18"/>
                <w:szCs w:val="20"/>
              </w:rPr>
            </w:pPr>
            <w:r w:rsidRPr="00E92AEC">
              <w:rPr>
                <w:rFonts w:ascii="Calibri" w:hAnsi="Calibri"/>
                <w:color w:val="000000"/>
                <w:sz w:val="18"/>
                <w:szCs w:val="20"/>
              </w:rPr>
              <w:t>Shopping</w:t>
            </w:r>
          </w:p>
        </w:tc>
      </w:tr>
      <w:tr w:rsidR="00A57409" w:rsidRPr="00174D12" w14:paraId="63761CA6" w14:textId="77777777" w:rsidTr="00A57409">
        <w:trPr>
          <w:trHeight w:val="170"/>
          <w:jc w:val="center"/>
        </w:trPr>
        <w:tc>
          <w:tcPr>
            <w:tcW w:w="1339" w:type="dxa"/>
            <w:vMerge/>
            <w:tcBorders>
              <w:left w:val="single" w:sz="4" w:space="0" w:color="auto"/>
              <w:bottom w:val="single" w:sz="4" w:space="0" w:color="auto"/>
              <w:right w:val="single" w:sz="4" w:space="0" w:color="auto"/>
            </w:tcBorders>
            <w:shd w:val="clear" w:color="auto" w:fill="auto"/>
          </w:tcPr>
          <w:p w14:paraId="2D072382" w14:textId="77777777" w:rsidR="00A57409" w:rsidRPr="00D1117C" w:rsidRDefault="00A57409" w:rsidP="00B027B3">
            <w:pPr>
              <w:rPr>
                <w:rFonts w:ascii="Calibri" w:hAnsi="Calibri"/>
                <w:color w:val="000000"/>
                <w:sz w:val="18"/>
                <w:szCs w:val="20"/>
              </w:rPr>
            </w:pPr>
          </w:p>
        </w:tc>
        <w:tc>
          <w:tcPr>
            <w:tcW w:w="792" w:type="dxa"/>
            <w:tcBorders>
              <w:top w:val="nil"/>
              <w:left w:val="nil"/>
              <w:bottom w:val="single" w:sz="4" w:space="0" w:color="auto"/>
              <w:right w:val="single" w:sz="4" w:space="0" w:color="auto"/>
            </w:tcBorders>
            <w:shd w:val="clear" w:color="auto" w:fill="auto"/>
            <w:noWrap/>
            <w:vAlign w:val="center"/>
          </w:tcPr>
          <w:p w14:paraId="05E9F032" w14:textId="77777777" w:rsidR="00A57409" w:rsidRPr="00A57409" w:rsidRDefault="00A57409" w:rsidP="000917D2">
            <w:pPr>
              <w:pStyle w:val="ab"/>
              <w:numPr>
                <w:ilvl w:val="0"/>
                <w:numId w:val="38"/>
              </w:numPr>
              <w:ind w:left="318" w:hanging="284"/>
              <w:jc w:val="center"/>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noWrap/>
            <w:vAlign w:val="center"/>
          </w:tcPr>
          <w:p w14:paraId="7AB069F4" w14:textId="77777777" w:rsidR="00A57409" w:rsidRPr="00D1117C" w:rsidRDefault="00A57409" w:rsidP="00B027B3">
            <w:pPr>
              <w:rPr>
                <w:rFonts w:ascii="Calibri" w:hAnsi="Calibri"/>
                <w:color w:val="000000"/>
                <w:sz w:val="18"/>
                <w:szCs w:val="20"/>
              </w:rPr>
            </w:pPr>
            <w:r>
              <w:rPr>
                <w:rFonts w:ascii="Calibri" w:hAnsi="Calibri"/>
                <w:color w:val="000000"/>
                <w:sz w:val="18"/>
                <w:szCs w:val="20"/>
              </w:rPr>
              <w:t xml:space="preserve">PMU </w:t>
            </w:r>
            <w:r w:rsidRPr="00D1117C">
              <w:rPr>
                <w:rFonts w:ascii="Calibri" w:hAnsi="Calibri"/>
                <w:color w:val="000000"/>
                <w:sz w:val="18"/>
                <w:szCs w:val="20"/>
              </w:rPr>
              <w:t xml:space="preserve">vehicles - </w:t>
            </w:r>
            <w:r>
              <w:rPr>
                <w:rFonts w:ascii="Calibri" w:hAnsi="Calibri" w:cs="Calibri"/>
                <w:iCs/>
                <w:sz w:val="18"/>
                <w:szCs w:val="18"/>
              </w:rPr>
              <w:t>1</w:t>
            </w:r>
            <w:r w:rsidRPr="00D1117C">
              <w:rPr>
                <w:rFonts w:ascii="Calibri" w:hAnsi="Calibri" w:cs="Calibri"/>
                <w:iCs/>
                <w:sz w:val="18"/>
                <w:szCs w:val="18"/>
              </w:rPr>
              <w:t xml:space="preserve"> Lot</w:t>
            </w:r>
          </w:p>
        </w:tc>
        <w:tc>
          <w:tcPr>
            <w:tcW w:w="1045" w:type="dxa"/>
            <w:tcBorders>
              <w:top w:val="nil"/>
              <w:left w:val="nil"/>
              <w:bottom w:val="single" w:sz="4" w:space="0" w:color="auto"/>
              <w:right w:val="single" w:sz="4" w:space="0" w:color="auto"/>
            </w:tcBorders>
            <w:shd w:val="clear" w:color="auto" w:fill="auto"/>
          </w:tcPr>
          <w:p w14:paraId="404B3494" w14:textId="77777777" w:rsidR="00A57409" w:rsidRPr="00DB1C18" w:rsidRDefault="00A57409" w:rsidP="00B027B3">
            <w:pPr>
              <w:jc w:val="center"/>
              <w:rPr>
                <w:rFonts w:ascii="Calibri" w:hAnsi="Calibri"/>
                <w:color w:val="000000"/>
                <w:sz w:val="18"/>
                <w:szCs w:val="20"/>
              </w:rPr>
            </w:pPr>
            <w:r w:rsidRPr="00DB1C18">
              <w:rPr>
                <w:rFonts w:ascii="Calibri" w:hAnsi="Calibri"/>
                <w:color w:val="000000"/>
                <w:sz w:val="18"/>
                <w:szCs w:val="20"/>
              </w:rPr>
              <w:t>Shopping</w:t>
            </w:r>
          </w:p>
        </w:tc>
      </w:tr>
      <w:tr w:rsidR="00A57409" w:rsidRPr="00BD7288" w14:paraId="11118CE3" w14:textId="77777777" w:rsidTr="00A57409">
        <w:trPr>
          <w:trHeight w:val="170"/>
          <w:jc w:val="center"/>
        </w:trPr>
        <w:tc>
          <w:tcPr>
            <w:tcW w:w="1339" w:type="dxa"/>
            <w:tcBorders>
              <w:left w:val="single" w:sz="4" w:space="0" w:color="auto"/>
              <w:right w:val="single" w:sz="4" w:space="0" w:color="auto"/>
            </w:tcBorders>
            <w:shd w:val="clear" w:color="auto" w:fill="auto"/>
            <w:vAlign w:val="center"/>
            <w:hideMark/>
          </w:tcPr>
          <w:p w14:paraId="4535F9ED" w14:textId="77777777" w:rsidR="00A57409" w:rsidRPr="00D1117C" w:rsidRDefault="00A57409" w:rsidP="00B027B3">
            <w:pPr>
              <w:rPr>
                <w:rFonts w:ascii="Calibri" w:hAnsi="Calibri"/>
                <w:color w:val="000000"/>
                <w:sz w:val="18"/>
                <w:szCs w:val="20"/>
                <w:lang w:val="ru-RU"/>
              </w:rPr>
            </w:pPr>
            <w:r w:rsidRPr="00D1117C">
              <w:rPr>
                <w:rFonts w:ascii="Calibri" w:hAnsi="Calibri"/>
                <w:color w:val="000000"/>
                <w:sz w:val="18"/>
                <w:szCs w:val="20"/>
              </w:rPr>
              <w:t xml:space="preserve">Component </w:t>
            </w:r>
            <w:r>
              <w:rPr>
                <w:rFonts w:ascii="Calibri" w:hAnsi="Calibri"/>
                <w:color w:val="000000"/>
                <w:sz w:val="18"/>
                <w:szCs w:val="20"/>
              </w:rPr>
              <w:t>B</w:t>
            </w:r>
          </w:p>
        </w:tc>
        <w:tc>
          <w:tcPr>
            <w:tcW w:w="792" w:type="dxa"/>
            <w:tcBorders>
              <w:top w:val="single" w:sz="4" w:space="0" w:color="auto"/>
              <w:left w:val="nil"/>
              <w:bottom w:val="single" w:sz="4" w:space="0" w:color="auto"/>
              <w:right w:val="single" w:sz="4" w:space="0" w:color="auto"/>
            </w:tcBorders>
            <w:shd w:val="clear" w:color="auto" w:fill="auto"/>
            <w:noWrap/>
            <w:vAlign w:val="center"/>
          </w:tcPr>
          <w:p w14:paraId="42C1C8F9" w14:textId="77777777" w:rsidR="00A57409" w:rsidRPr="00A57409" w:rsidRDefault="00A57409" w:rsidP="00B027B3">
            <w:pPr>
              <w:pStyle w:val="ab"/>
              <w:ind w:left="318" w:hanging="144"/>
              <w:rPr>
                <w:rFonts w:ascii="Calibri" w:hAnsi="Calibri"/>
                <w:color w:val="000000"/>
                <w:sz w:val="18"/>
                <w:szCs w:val="20"/>
              </w:rPr>
            </w:pPr>
            <w:r w:rsidRPr="00A57409">
              <w:rPr>
                <w:rFonts w:ascii="Calibri" w:hAnsi="Calibri"/>
                <w:color w:val="000000"/>
                <w:sz w:val="18"/>
                <w:szCs w:val="20"/>
              </w:rPr>
              <w:t>9.</w:t>
            </w:r>
          </w:p>
        </w:tc>
        <w:tc>
          <w:tcPr>
            <w:tcW w:w="4884" w:type="dxa"/>
            <w:tcBorders>
              <w:top w:val="single" w:sz="4" w:space="0" w:color="auto"/>
              <w:left w:val="nil"/>
              <w:bottom w:val="single" w:sz="4" w:space="0" w:color="auto"/>
              <w:right w:val="single" w:sz="4" w:space="0" w:color="auto"/>
            </w:tcBorders>
            <w:shd w:val="clear" w:color="auto" w:fill="auto"/>
            <w:noWrap/>
            <w:vAlign w:val="center"/>
            <w:hideMark/>
          </w:tcPr>
          <w:p w14:paraId="1F47C410" w14:textId="77777777" w:rsidR="00A57409" w:rsidRPr="00D1117C" w:rsidRDefault="00A57409" w:rsidP="00B027B3">
            <w:pPr>
              <w:rPr>
                <w:rFonts w:ascii="Calibri" w:hAnsi="Calibri"/>
                <w:color w:val="000000"/>
                <w:sz w:val="18"/>
                <w:szCs w:val="20"/>
              </w:rPr>
            </w:pPr>
            <w:r>
              <w:rPr>
                <w:rFonts w:ascii="Calibri" w:hAnsi="Calibri"/>
                <w:color w:val="000000"/>
                <w:sz w:val="18"/>
                <w:szCs w:val="20"/>
              </w:rPr>
              <w:t>O&amp;M machinery</w:t>
            </w:r>
            <w:r w:rsidRPr="00D1117C">
              <w:rPr>
                <w:rFonts w:ascii="Calibri" w:hAnsi="Calibri"/>
                <w:color w:val="000000"/>
                <w:sz w:val="18"/>
                <w:szCs w:val="20"/>
              </w:rPr>
              <w:t xml:space="preserve"> - </w:t>
            </w:r>
            <w:r>
              <w:rPr>
                <w:rFonts w:ascii="Calibri" w:hAnsi="Calibri" w:cs="Calibri"/>
                <w:iCs/>
                <w:sz w:val="18"/>
                <w:szCs w:val="18"/>
              </w:rPr>
              <w:t>1</w:t>
            </w:r>
            <w:r w:rsidRPr="00D1117C">
              <w:rPr>
                <w:rFonts w:ascii="Calibri" w:hAnsi="Calibri" w:cs="Calibri"/>
                <w:iCs/>
                <w:sz w:val="18"/>
                <w:szCs w:val="18"/>
              </w:rPr>
              <w:t xml:space="preserve"> Lot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5EC2F51" w14:textId="77777777" w:rsidR="00A57409" w:rsidRPr="00D1117C" w:rsidRDefault="00A57409" w:rsidP="00B027B3">
            <w:pPr>
              <w:jc w:val="center"/>
              <w:rPr>
                <w:rFonts w:ascii="Calibri" w:hAnsi="Calibri"/>
                <w:color w:val="000000"/>
                <w:sz w:val="18"/>
                <w:szCs w:val="20"/>
              </w:rPr>
            </w:pPr>
            <w:r>
              <w:rPr>
                <w:rFonts w:ascii="Calibri" w:hAnsi="Calibri"/>
                <w:color w:val="000000"/>
                <w:sz w:val="18"/>
                <w:szCs w:val="20"/>
              </w:rPr>
              <w:t>NCB</w:t>
            </w:r>
          </w:p>
        </w:tc>
      </w:tr>
      <w:tr w:rsidR="00A57409" w:rsidRPr="00BD7288" w14:paraId="2E839217" w14:textId="77777777" w:rsidTr="00A57409">
        <w:trPr>
          <w:trHeight w:val="170"/>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939A" w14:textId="77777777" w:rsidR="00A57409" w:rsidRPr="00A57409" w:rsidRDefault="00A57409" w:rsidP="00B027B3">
            <w:pPr>
              <w:jc w:val="center"/>
              <w:rPr>
                <w:rFonts w:ascii="Calibri" w:hAnsi="Calibri"/>
                <w:color w:val="000000"/>
                <w:sz w:val="18"/>
                <w:szCs w:val="20"/>
              </w:rPr>
            </w:pPr>
            <w:r w:rsidRPr="00A57409">
              <w:rPr>
                <w:rFonts w:ascii="Calibri" w:hAnsi="Calibri"/>
                <w:color w:val="000000"/>
                <w:sz w:val="18"/>
                <w:szCs w:val="20"/>
              </w:rPr>
              <w:t>Subtotal for Goods:</w:t>
            </w:r>
          </w:p>
        </w:tc>
        <w:tc>
          <w:tcPr>
            <w:tcW w:w="1045" w:type="dxa"/>
            <w:tcBorders>
              <w:top w:val="nil"/>
              <w:left w:val="nil"/>
              <w:bottom w:val="single" w:sz="4" w:space="0" w:color="auto"/>
              <w:right w:val="single" w:sz="4" w:space="0" w:color="auto"/>
            </w:tcBorders>
            <w:shd w:val="clear" w:color="auto" w:fill="auto"/>
            <w:noWrap/>
            <w:vAlign w:val="center"/>
          </w:tcPr>
          <w:p w14:paraId="1B99C58E" w14:textId="77777777" w:rsidR="00A57409" w:rsidRPr="00D1117C" w:rsidRDefault="00A57409" w:rsidP="00B027B3">
            <w:pPr>
              <w:jc w:val="center"/>
              <w:rPr>
                <w:rFonts w:ascii="Calibri" w:hAnsi="Calibri"/>
                <w:color w:val="000000"/>
                <w:sz w:val="18"/>
                <w:szCs w:val="20"/>
              </w:rPr>
            </w:pPr>
          </w:p>
        </w:tc>
      </w:tr>
      <w:tr w:rsidR="00A57409" w:rsidRPr="00BD7288" w14:paraId="1C10D932" w14:textId="77777777" w:rsidTr="00A57409">
        <w:trPr>
          <w:trHeight w:val="170"/>
          <w:jc w:val="center"/>
        </w:trPr>
        <w:tc>
          <w:tcPr>
            <w:tcW w:w="1339" w:type="dxa"/>
            <w:tcBorders>
              <w:top w:val="nil"/>
              <w:left w:val="single" w:sz="4" w:space="0" w:color="auto"/>
              <w:bottom w:val="single" w:sz="4" w:space="0" w:color="auto"/>
              <w:right w:val="single" w:sz="4" w:space="0" w:color="auto"/>
            </w:tcBorders>
            <w:shd w:val="clear" w:color="auto" w:fill="auto"/>
            <w:vAlign w:val="center"/>
            <w:hideMark/>
          </w:tcPr>
          <w:p w14:paraId="08883E25" w14:textId="77777777" w:rsidR="00A57409" w:rsidRPr="00D1117C" w:rsidRDefault="00A57409" w:rsidP="00B027B3">
            <w:pPr>
              <w:jc w:val="both"/>
              <w:rPr>
                <w:rFonts w:ascii="Calibri" w:hAnsi="Calibri"/>
                <w:b/>
                <w:bCs/>
                <w:color w:val="000000"/>
                <w:sz w:val="18"/>
                <w:szCs w:val="20"/>
              </w:rPr>
            </w:pPr>
          </w:p>
        </w:tc>
        <w:tc>
          <w:tcPr>
            <w:tcW w:w="792" w:type="dxa"/>
            <w:tcBorders>
              <w:top w:val="nil"/>
              <w:left w:val="nil"/>
              <w:bottom w:val="single" w:sz="4" w:space="0" w:color="auto"/>
              <w:right w:val="single" w:sz="4" w:space="0" w:color="auto"/>
            </w:tcBorders>
            <w:shd w:val="clear" w:color="auto" w:fill="auto"/>
            <w:noWrap/>
            <w:vAlign w:val="center"/>
            <w:hideMark/>
          </w:tcPr>
          <w:p w14:paraId="6DC4D759" w14:textId="77777777" w:rsidR="00A57409" w:rsidRPr="00D1117C" w:rsidRDefault="00A57409" w:rsidP="00B027B3">
            <w:pPr>
              <w:jc w:val="both"/>
              <w:rPr>
                <w:rFonts w:ascii="Calibri" w:hAnsi="Calibri"/>
                <w:color w:val="000000"/>
                <w:sz w:val="18"/>
                <w:szCs w:val="20"/>
              </w:rPr>
            </w:pPr>
          </w:p>
        </w:tc>
        <w:tc>
          <w:tcPr>
            <w:tcW w:w="4884" w:type="dxa"/>
            <w:tcBorders>
              <w:top w:val="nil"/>
              <w:left w:val="nil"/>
              <w:bottom w:val="single" w:sz="4" w:space="0" w:color="auto"/>
              <w:right w:val="single" w:sz="4" w:space="0" w:color="auto"/>
            </w:tcBorders>
            <w:shd w:val="clear" w:color="auto" w:fill="auto"/>
            <w:vAlign w:val="center"/>
            <w:hideMark/>
          </w:tcPr>
          <w:p w14:paraId="33865D3B" w14:textId="77777777" w:rsidR="00A57409" w:rsidRPr="00D1117C" w:rsidRDefault="00A57409" w:rsidP="00B027B3">
            <w:pPr>
              <w:rPr>
                <w:rFonts w:ascii="Calibri" w:hAnsi="Calibri"/>
                <w:b/>
                <w:bCs/>
                <w:color w:val="000000"/>
                <w:sz w:val="18"/>
                <w:szCs w:val="20"/>
              </w:rPr>
            </w:pPr>
            <w:r>
              <w:rPr>
                <w:rFonts w:ascii="Calibri" w:hAnsi="Calibri"/>
                <w:b/>
                <w:bCs/>
                <w:color w:val="000000"/>
                <w:sz w:val="18"/>
                <w:szCs w:val="20"/>
              </w:rPr>
              <w:t xml:space="preserve">Consulting </w:t>
            </w:r>
            <w:r w:rsidRPr="00D1117C">
              <w:rPr>
                <w:rFonts w:ascii="Calibri" w:hAnsi="Calibri"/>
                <w:b/>
                <w:bCs/>
                <w:color w:val="000000"/>
                <w:sz w:val="18"/>
                <w:szCs w:val="20"/>
              </w:rPr>
              <w:t>Services:</w:t>
            </w:r>
          </w:p>
        </w:tc>
        <w:tc>
          <w:tcPr>
            <w:tcW w:w="1045" w:type="dxa"/>
            <w:tcBorders>
              <w:top w:val="nil"/>
              <w:left w:val="nil"/>
              <w:bottom w:val="single" w:sz="4" w:space="0" w:color="auto"/>
              <w:right w:val="single" w:sz="4" w:space="0" w:color="auto"/>
            </w:tcBorders>
            <w:shd w:val="clear" w:color="auto" w:fill="auto"/>
            <w:noWrap/>
            <w:vAlign w:val="center"/>
            <w:hideMark/>
          </w:tcPr>
          <w:p w14:paraId="31E2BE12" w14:textId="77777777" w:rsidR="00A57409" w:rsidRPr="00D1117C" w:rsidRDefault="00A57409" w:rsidP="00B027B3">
            <w:pPr>
              <w:jc w:val="both"/>
              <w:rPr>
                <w:rFonts w:ascii="Calibri" w:hAnsi="Calibri"/>
                <w:color w:val="000000"/>
                <w:sz w:val="18"/>
                <w:szCs w:val="20"/>
              </w:rPr>
            </w:pPr>
          </w:p>
        </w:tc>
      </w:tr>
      <w:tr w:rsidR="00A57409" w:rsidRPr="00BD7288" w14:paraId="5E1551A7" w14:textId="77777777" w:rsidTr="00A57409">
        <w:trPr>
          <w:trHeight w:val="170"/>
          <w:jc w:val="center"/>
        </w:trPr>
        <w:tc>
          <w:tcPr>
            <w:tcW w:w="1339" w:type="dxa"/>
            <w:tcBorders>
              <w:top w:val="nil"/>
              <w:left w:val="single" w:sz="4" w:space="0" w:color="auto"/>
              <w:bottom w:val="single" w:sz="4" w:space="0" w:color="auto"/>
              <w:right w:val="single" w:sz="4" w:space="0" w:color="auto"/>
            </w:tcBorders>
            <w:shd w:val="clear" w:color="auto" w:fill="auto"/>
            <w:vAlign w:val="center"/>
          </w:tcPr>
          <w:p w14:paraId="4D6904C4" w14:textId="77777777" w:rsidR="00A57409" w:rsidRPr="00D1117C" w:rsidRDefault="00A57409" w:rsidP="00B027B3">
            <w:pPr>
              <w:jc w:val="both"/>
              <w:rPr>
                <w:rFonts w:ascii="Calibri" w:hAnsi="Calibri"/>
                <w:b/>
                <w:bCs/>
                <w:color w:val="000000"/>
                <w:sz w:val="18"/>
                <w:szCs w:val="20"/>
              </w:rPr>
            </w:pPr>
            <w:r w:rsidRPr="00D1117C">
              <w:rPr>
                <w:rFonts w:ascii="Calibri" w:hAnsi="Calibri"/>
                <w:color w:val="000000"/>
                <w:sz w:val="18"/>
                <w:szCs w:val="20"/>
              </w:rPr>
              <w:t xml:space="preserve">Component </w:t>
            </w:r>
            <w:r>
              <w:rPr>
                <w:rFonts w:ascii="Calibri" w:hAnsi="Calibri"/>
                <w:color w:val="000000"/>
                <w:sz w:val="18"/>
                <w:szCs w:val="20"/>
              </w:rPr>
              <w:t>C</w:t>
            </w:r>
          </w:p>
        </w:tc>
        <w:tc>
          <w:tcPr>
            <w:tcW w:w="792" w:type="dxa"/>
            <w:tcBorders>
              <w:top w:val="nil"/>
              <w:left w:val="nil"/>
              <w:bottom w:val="single" w:sz="4" w:space="0" w:color="auto"/>
              <w:right w:val="single" w:sz="4" w:space="0" w:color="auto"/>
            </w:tcBorders>
            <w:shd w:val="clear" w:color="auto" w:fill="auto"/>
            <w:noWrap/>
            <w:vAlign w:val="center"/>
          </w:tcPr>
          <w:p w14:paraId="50E8B67B" w14:textId="77777777" w:rsidR="00A57409" w:rsidRPr="00A57409" w:rsidRDefault="00A57409" w:rsidP="00B027B3">
            <w:pPr>
              <w:jc w:val="center"/>
              <w:rPr>
                <w:rFonts w:ascii="Calibri" w:hAnsi="Calibri"/>
                <w:color w:val="000000"/>
                <w:sz w:val="18"/>
                <w:szCs w:val="20"/>
              </w:rPr>
            </w:pPr>
            <w:r>
              <w:rPr>
                <w:rFonts w:ascii="Calibri" w:hAnsi="Calibri"/>
                <w:color w:val="000000"/>
                <w:sz w:val="18"/>
                <w:szCs w:val="20"/>
              </w:rPr>
              <w:t>10</w:t>
            </w:r>
            <w:r w:rsidRPr="00A57409">
              <w:rPr>
                <w:rFonts w:ascii="Calibri" w:hAnsi="Calibri"/>
                <w:color w:val="000000"/>
                <w:sz w:val="18"/>
                <w:szCs w:val="20"/>
              </w:rPr>
              <w:t>.</w:t>
            </w:r>
          </w:p>
        </w:tc>
        <w:tc>
          <w:tcPr>
            <w:tcW w:w="4884" w:type="dxa"/>
            <w:tcBorders>
              <w:top w:val="nil"/>
              <w:left w:val="nil"/>
              <w:bottom w:val="single" w:sz="4" w:space="0" w:color="auto"/>
              <w:right w:val="single" w:sz="4" w:space="0" w:color="auto"/>
            </w:tcBorders>
            <w:shd w:val="clear" w:color="auto" w:fill="auto"/>
            <w:vAlign w:val="center"/>
          </w:tcPr>
          <w:p w14:paraId="0AAD8060" w14:textId="77777777" w:rsidR="00A57409" w:rsidRPr="00CE4746" w:rsidRDefault="00A57409" w:rsidP="00B027B3">
            <w:pPr>
              <w:rPr>
                <w:rFonts w:ascii="Calibri" w:hAnsi="Calibri" w:cs="Calibri"/>
                <w:iCs/>
                <w:sz w:val="18"/>
                <w:szCs w:val="18"/>
                <w:highlight w:val="yellow"/>
              </w:rPr>
            </w:pPr>
            <w:r w:rsidRPr="00CE4746">
              <w:rPr>
                <w:rFonts w:ascii="Calibri" w:hAnsi="Calibri" w:cs="Calibri"/>
                <w:color w:val="000000"/>
                <w:sz w:val="18"/>
                <w:szCs w:val="18"/>
              </w:rPr>
              <w:t>Development of DED and Supervision</w:t>
            </w:r>
          </w:p>
        </w:tc>
        <w:tc>
          <w:tcPr>
            <w:tcW w:w="1045" w:type="dxa"/>
            <w:tcBorders>
              <w:top w:val="nil"/>
              <w:left w:val="nil"/>
              <w:bottom w:val="single" w:sz="4" w:space="0" w:color="auto"/>
              <w:right w:val="single" w:sz="4" w:space="0" w:color="auto"/>
            </w:tcBorders>
            <w:shd w:val="clear" w:color="auto" w:fill="auto"/>
            <w:noWrap/>
            <w:vAlign w:val="center"/>
          </w:tcPr>
          <w:p w14:paraId="7589AE5C" w14:textId="77777777" w:rsidR="00A57409" w:rsidRPr="00D1117C" w:rsidRDefault="00A57409" w:rsidP="00B027B3">
            <w:pPr>
              <w:jc w:val="center"/>
              <w:rPr>
                <w:rFonts w:ascii="Calibri" w:hAnsi="Calibri" w:cs="Calibri"/>
                <w:iCs/>
                <w:sz w:val="18"/>
                <w:szCs w:val="18"/>
              </w:rPr>
            </w:pPr>
            <w:r>
              <w:rPr>
                <w:rFonts w:ascii="Calibri" w:hAnsi="Calibri" w:cs="Calibri"/>
                <w:iCs/>
                <w:sz w:val="18"/>
                <w:szCs w:val="18"/>
              </w:rPr>
              <w:t>QCBS/MC</w:t>
            </w:r>
          </w:p>
        </w:tc>
      </w:tr>
      <w:tr w:rsidR="00A57409" w:rsidRPr="00174D12" w14:paraId="7E6D27F5" w14:textId="77777777" w:rsidTr="00A57409">
        <w:trPr>
          <w:trHeight w:val="170"/>
          <w:jc w:val="center"/>
        </w:trPr>
        <w:tc>
          <w:tcPr>
            <w:tcW w:w="1339" w:type="dxa"/>
            <w:tcBorders>
              <w:top w:val="single" w:sz="4" w:space="0" w:color="auto"/>
              <w:left w:val="single" w:sz="4" w:space="0" w:color="auto"/>
              <w:right w:val="single" w:sz="4" w:space="0" w:color="auto"/>
            </w:tcBorders>
            <w:shd w:val="clear" w:color="auto" w:fill="auto"/>
            <w:vAlign w:val="center"/>
          </w:tcPr>
          <w:p w14:paraId="72EA4A82" w14:textId="77777777" w:rsidR="00A57409" w:rsidRPr="00D1117C" w:rsidRDefault="00A57409" w:rsidP="00B027B3">
            <w:pPr>
              <w:jc w:val="both"/>
              <w:rPr>
                <w:rFonts w:ascii="Calibri" w:hAnsi="Calibri"/>
                <w:color w:val="000000"/>
                <w:sz w:val="18"/>
                <w:szCs w:val="20"/>
              </w:rPr>
            </w:pPr>
            <w:r w:rsidRPr="00D1117C">
              <w:rPr>
                <w:rFonts w:ascii="Calibri" w:hAnsi="Calibri"/>
                <w:color w:val="000000"/>
                <w:sz w:val="18"/>
                <w:szCs w:val="20"/>
              </w:rPr>
              <w:t xml:space="preserve">Component </w:t>
            </w:r>
            <w:r>
              <w:rPr>
                <w:rFonts w:ascii="Calibri" w:hAnsi="Calibri"/>
                <w:color w:val="000000"/>
                <w:sz w:val="18"/>
                <w:szCs w:val="20"/>
              </w:rPr>
              <w:t>E</w:t>
            </w:r>
          </w:p>
        </w:tc>
        <w:tc>
          <w:tcPr>
            <w:tcW w:w="792" w:type="dxa"/>
            <w:tcBorders>
              <w:top w:val="nil"/>
              <w:left w:val="nil"/>
              <w:bottom w:val="single" w:sz="4" w:space="0" w:color="auto"/>
              <w:right w:val="single" w:sz="4" w:space="0" w:color="auto"/>
            </w:tcBorders>
            <w:shd w:val="clear" w:color="auto" w:fill="auto"/>
            <w:noWrap/>
            <w:vAlign w:val="center"/>
          </w:tcPr>
          <w:p w14:paraId="21394B13" w14:textId="77777777" w:rsidR="00A57409" w:rsidRPr="00A57409" w:rsidRDefault="00A57409" w:rsidP="00B027B3">
            <w:pPr>
              <w:pStyle w:val="ab"/>
              <w:ind w:left="318" w:hanging="143"/>
              <w:rPr>
                <w:rFonts w:ascii="Calibri" w:hAnsi="Calibri"/>
                <w:color w:val="000000"/>
                <w:sz w:val="18"/>
                <w:szCs w:val="20"/>
              </w:rPr>
            </w:pPr>
            <w:r w:rsidRPr="00A57409">
              <w:rPr>
                <w:rFonts w:ascii="Calibri" w:hAnsi="Calibri"/>
                <w:color w:val="000000"/>
                <w:sz w:val="18"/>
                <w:szCs w:val="20"/>
              </w:rPr>
              <w:t>11.</w:t>
            </w:r>
          </w:p>
        </w:tc>
        <w:tc>
          <w:tcPr>
            <w:tcW w:w="4884" w:type="dxa"/>
            <w:tcBorders>
              <w:top w:val="nil"/>
              <w:left w:val="nil"/>
              <w:bottom w:val="single" w:sz="4" w:space="0" w:color="auto"/>
              <w:right w:val="single" w:sz="4" w:space="0" w:color="auto"/>
            </w:tcBorders>
            <w:shd w:val="clear" w:color="auto" w:fill="auto"/>
            <w:vAlign w:val="center"/>
          </w:tcPr>
          <w:p w14:paraId="2E01D678" w14:textId="77777777" w:rsidR="00A57409" w:rsidRPr="00D1117C" w:rsidRDefault="00A57409" w:rsidP="00B027B3">
            <w:pPr>
              <w:rPr>
                <w:rFonts w:ascii="Calibri" w:hAnsi="Calibri"/>
                <w:color w:val="000000"/>
                <w:sz w:val="18"/>
                <w:szCs w:val="20"/>
              </w:rPr>
            </w:pPr>
            <w:r w:rsidRPr="00D1117C">
              <w:rPr>
                <w:rFonts w:ascii="Calibri" w:hAnsi="Calibri"/>
                <w:color w:val="000000"/>
                <w:sz w:val="18"/>
                <w:szCs w:val="20"/>
              </w:rPr>
              <w:t>Financial Audit Service</w:t>
            </w:r>
          </w:p>
        </w:tc>
        <w:tc>
          <w:tcPr>
            <w:tcW w:w="1045" w:type="dxa"/>
            <w:tcBorders>
              <w:top w:val="nil"/>
              <w:left w:val="nil"/>
              <w:bottom w:val="single" w:sz="4" w:space="0" w:color="auto"/>
              <w:right w:val="single" w:sz="4" w:space="0" w:color="auto"/>
            </w:tcBorders>
            <w:shd w:val="clear" w:color="auto" w:fill="auto"/>
            <w:noWrap/>
            <w:vAlign w:val="center"/>
          </w:tcPr>
          <w:p w14:paraId="2B7810DB" w14:textId="77777777" w:rsidR="00A57409" w:rsidRPr="00D1117C" w:rsidRDefault="00A57409" w:rsidP="00B027B3">
            <w:pPr>
              <w:jc w:val="center"/>
              <w:rPr>
                <w:rFonts w:ascii="Calibri" w:hAnsi="Calibri"/>
                <w:color w:val="000000"/>
                <w:sz w:val="18"/>
                <w:szCs w:val="20"/>
              </w:rPr>
            </w:pPr>
            <w:r w:rsidRPr="00D1117C">
              <w:rPr>
                <w:rFonts w:ascii="Calibri" w:hAnsi="Calibri"/>
                <w:color w:val="000000"/>
                <w:sz w:val="18"/>
                <w:szCs w:val="20"/>
              </w:rPr>
              <w:t>LCS</w:t>
            </w:r>
            <w:r>
              <w:rPr>
                <w:rFonts w:ascii="Calibri" w:hAnsi="Calibri"/>
                <w:color w:val="000000"/>
                <w:sz w:val="18"/>
                <w:szCs w:val="20"/>
              </w:rPr>
              <w:t>/LC</w:t>
            </w:r>
          </w:p>
        </w:tc>
      </w:tr>
      <w:tr w:rsidR="00A57409" w:rsidRPr="00174D12" w14:paraId="335131FB" w14:textId="77777777" w:rsidTr="00A57409">
        <w:trPr>
          <w:trHeight w:val="170"/>
          <w:jc w:val="center"/>
        </w:trPr>
        <w:tc>
          <w:tcPr>
            <w:tcW w:w="1339" w:type="dxa"/>
            <w:tcBorders>
              <w:top w:val="single" w:sz="4" w:space="0" w:color="auto"/>
              <w:left w:val="single" w:sz="4" w:space="0" w:color="auto"/>
              <w:right w:val="single" w:sz="4" w:space="0" w:color="auto"/>
            </w:tcBorders>
            <w:shd w:val="clear" w:color="auto" w:fill="auto"/>
            <w:vAlign w:val="center"/>
          </w:tcPr>
          <w:p w14:paraId="3CA2CBBA" w14:textId="77777777" w:rsidR="00A57409" w:rsidRPr="00D1117C" w:rsidRDefault="00A57409" w:rsidP="00B027B3">
            <w:pPr>
              <w:jc w:val="both"/>
              <w:rPr>
                <w:rFonts w:ascii="Calibri" w:hAnsi="Calibri"/>
                <w:color w:val="000000"/>
                <w:sz w:val="18"/>
                <w:szCs w:val="20"/>
              </w:rPr>
            </w:pPr>
            <w:r>
              <w:rPr>
                <w:rFonts w:ascii="Calibri" w:hAnsi="Calibri"/>
                <w:color w:val="000000"/>
                <w:sz w:val="18"/>
                <w:szCs w:val="20"/>
              </w:rPr>
              <w:t>Component D</w:t>
            </w:r>
          </w:p>
        </w:tc>
        <w:tc>
          <w:tcPr>
            <w:tcW w:w="792" w:type="dxa"/>
            <w:tcBorders>
              <w:top w:val="nil"/>
              <w:left w:val="nil"/>
              <w:bottom w:val="single" w:sz="4" w:space="0" w:color="auto"/>
              <w:right w:val="single" w:sz="4" w:space="0" w:color="auto"/>
            </w:tcBorders>
            <w:shd w:val="clear" w:color="auto" w:fill="auto"/>
            <w:noWrap/>
            <w:vAlign w:val="center"/>
          </w:tcPr>
          <w:p w14:paraId="4C6E83CC" w14:textId="77777777" w:rsidR="00A57409" w:rsidRPr="00A57409" w:rsidRDefault="00A57409" w:rsidP="00B027B3">
            <w:pPr>
              <w:pStyle w:val="ab"/>
              <w:ind w:left="318" w:hanging="143"/>
              <w:rPr>
                <w:rFonts w:ascii="Calibri" w:hAnsi="Calibri"/>
                <w:color w:val="000000"/>
                <w:sz w:val="18"/>
                <w:szCs w:val="20"/>
              </w:rPr>
            </w:pPr>
            <w:r w:rsidRPr="00A57409">
              <w:rPr>
                <w:rFonts w:ascii="Calibri" w:hAnsi="Calibri"/>
                <w:color w:val="000000"/>
                <w:sz w:val="18"/>
                <w:szCs w:val="20"/>
              </w:rPr>
              <w:t>12.</w:t>
            </w:r>
          </w:p>
        </w:tc>
        <w:tc>
          <w:tcPr>
            <w:tcW w:w="4884" w:type="dxa"/>
            <w:tcBorders>
              <w:top w:val="nil"/>
              <w:left w:val="nil"/>
              <w:bottom w:val="single" w:sz="4" w:space="0" w:color="auto"/>
              <w:right w:val="single" w:sz="4" w:space="0" w:color="auto"/>
            </w:tcBorders>
            <w:shd w:val="clear" w:color="auto" w:fill="auto"/>
            <w:vAlign w:val="center"/>
          </w:tcPr>
          <w:p w14:paraId="46C31229" w14:textId="77777777" w:rsidR="00A57409" w:rsidRPr="00D1117C" w:rsidRDefault="00A57409" w:rsidP="00B027B3">
            <w:pPr>
              <w:rPr>
                <w:rFonts w:ascii="Calibri" w:hAnsi="Calibri"/>
                <w:color w:val="000000"/>
                <w:sz w:val="18"/>
                <w:szCs w:val="20"/>
              </w:rPr>
            </w:pPr>
            <w:r w:rsidRPr="007A5CC4">
              <w:rPr>
                <w:rFonts w:ascii="Calibri" w:hAnsi="Calibri" w:cs="Calibri"/>
                <w:iCs/>
                <w:sz w:val="18"/>
                <w:szCs w:val="18"/>
              </w:rPr>
              <w:t>Project Management Staff (multiple positions)</w:t>
            </w:r>
          </w:p>
        </w:tc>
        <w:tc>
          <w:tcPr>
            <w:tcW w:w="1045" w:type="dxa"/>
            <w:tcBorders>
              <w:top w:val="nil"/>
              <w:left w:val="nil"/>
              <w:bottom w:val="single" w:sz="4" w:space="0" w:color="auto"/>
              <w:right w:val="single" w:sz="4" w:space="0" w:color="auto"/>
            </w:tcBorders>
            <w:shd w:val="clear" w:color="auto" w:fill="auto"/>
            <w:noWrap/>
            <w:vAlign w:val="center"/>
          </w:tcPr>
          <w:p w14:paraId="42423C79" w14:textId="77777777" w:rsidR="00A57409" w:rsidRPr="00D1117C" w:rsidRDefault="00A57409" w:rsidP="00B027B3">
            <w:pPr>
              <w:jc w:val="center"/>
              <w:rPr>
                <w:rFonts w:ascii="Calibri" w:hAnsi="Calibri"/>
                <w:color w:val="000000"/>
                <w:sz w:val="18"/>
                <w:szCs w:val="20"/>
              </w:rPr>
            </w:pPr>
            <w:r>
              <w:rPr>
                <w:rFonts w:ascii="Calibri" w:hAnsi="Calibri"/>
                <w:color w:val="000000"/>
                <w:sz w:val="18"/>
                <w:szCs w:val="20"/>
              </w:rPr>
              <w:t>ICS/LC</w:t>
            </w:r>
          </w:p>
        </w:tc>
      </w:tr>
      <w:tr w:rsidR="00A57409" w:rsidRPr="00BD7288" w14:paraId="57FD9127" w14:textId="77777777" w:rsidTr="00A57409">
        <w:trPr>
          <w:trHeight w:val="170"/>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3855" w14:textId="77777777" w:rsidR="00A57409" w:rsidRPr="00D1117C" w:rsidRDefault="00A57409" w:rsidP="00B027B3">
            <w:pPr>
              <w:jc w:val="center"/>
              <w:rPr>
                <w:rFonts w:ascii="Calibri" w:hAnsi="Calibri"/>
                <w:b/>
                <w:bCs/>
                <w:color w:val="000000"/>
                <w:sz w:val="18"/>
                <w:szCs w:val="20"/>
              </w:rPr>
            </w:pPr>
            <w:r w:rsidRPr="00D1117C">
              <w:rPr>
                <w:rFonts w:ascii="Calibri" w:hAnsi="Calibri"/>
                <w:b/>
                <w:bCs/>
                <w:color w:val="000000"/>
                <w:sz w:val="18"/>
                <w:szCs w:val="20"/>
              </w:rPr>
              <w:t>Subtotal for Services:</w:t>
            </w:r>
          </w:p>
        </w:tc>
        <w:tc>
          <w:tcPr>
            <w:tcW w:w="1045" w:type="dxa"/>
            <w:tcBorders>
              <w:top w:val="nil"/>
              <w:left w:val="nil"/>
              <w:bottom w:val="single" w:sz="4" w:space="0" w:color="auto"/>
              <w:right w:val="single" w:sz="4" w:space="0" w:color="auto"/>
            </w:tcBorders>
            <w:shd w:val="clear" w:color="auto" w:fill="auto"/>
            <w:noWrap/>
            <w:vAlign w:val="center"/>
            <w:hideMark/>
          </w:tcPr>
          <w:p w14:paraId="7CC2DCA3" w14:textId="77777777" w:rsidR="00A57409" w:rsidRPr="00D1117C" w:rsidRDefault="00A57409" w:rsidP="00B027B3">
            <w:pPr>
              <w:jc w:val="center"/>
              <w:rPr>
                <w:rFonts w:ascii="Calibri" w:hAnsi="Calibri"/>
                <w:color w:val="000000"/>
                <w:sz w:val="18"/>
                <w:szCs w:val="20"/>
              </w:rPr>
            </w:pPr>
          </w:p>
        </w:tc>
      </w:tr>
      <w:tr w:rsidR="00A57409" w:rsidRPr="00BD7288" w14:paraId="2EF7B28A" w14:textId="77777777" w:rsidTr="00A57409">
        <w:trPr>
          <w:trHeight w:val="170"/>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74E3" w14:textId="77777777" w:rsidR="00A57409" w:rsidRPr="00D1117C" w:rsidRDefault="00A57409" w:rsidP="00B027B3">
            <w:pPr>
              <w:jc w:val="center"/>
              <w:rPr>
                <w:rFonts w:ascii="Calibri" w:hAnsi="Calibri"/>
                <w:b/>
                <w:bCs/>
                <w:color w:val="000000"/>
                <w:sz w:val="18"/>
                <w:szCs w:val="20"/>
              </w:rPr>
            </w:pPr>
            <w:r w:rsidRPr="00D1117C">
              <w:rPr>
                <w:rFonts w:ascii="Calibri" w:hAnsi="Calibri"/>
                <w:b/>
                <w:bCs/>
                <w:color w:val="000000"/>
                <w:sz w:val="18"/>
                <w:szCs w:val="20"/>
              </w:rPr>
              <w:t>Grand total</w:t>
            </w:r>
          </w:p>
        </w:tc>
        <w:tc>
          <w:tcPr>
            <w:tcW w:w="1045" w:type="dxa"/>
            <w:tcBorders>
              <w:top w:val="nil"/>
              <w:left w:val="nil"/>
              <w:bottom w:val="single" w:sz="4" w:space="0" w:color="auto"/>
              <w:right w:val="single" w:sz="4" w:space="0" w:color="auto"/>
            </w:tcBorders>
            <w:shd w:val="clear" w:color="auto" w:fill="auto"/>
            <w:noWrap/>
            <w:vAlign w:val="center"/>
            <w:hideMark/>
          </w:tcPr>
          <w:p w14:paraId="5AF86784" w14:textId="77777777" w:rsidR="00A57409" w:rsidRPr="00D1117C" w:rsidRDefault="00A57409" w:rsidP="00B027B3">
            <w:pPr>
              <w:jc w:val="center"/>
              <w:rPr>
                <w:rFonts w:ascii="Calibri" w:hAnsi="Calibri"/>
                <w:color w:val="000000"/>
                <w:sz w:val="18"/>
                <w:szCs w:val="20"/>
              </w:rPr>
            </w:pPr>
          </w:p>
        </w:tc>
      </w:tr>
    </w:tbl>
    <w:p w14:paraId="1D8EF734" w14:textId="7D906405" w:rsidR="004D205F" w:rsidRPr="004D205F" w:rsidRDefault="004D205F" w:rsidP="004D205F">
      <w:r>
        <w:tab/>
      </w:r>
    </w:p>
    <w:sectPr w:rsidR="004D205F" w:rsidRPr="004D205F" w:rsidSect="003B05D2">
      <w:headerReference w:type="even" r:id="rId9"/>
      <w:headerReference w:type="default" r:id="rId10"/>
      <w:footerReference w:type="default" r:id="rId11"/>
      <w:headerReference w:type="first" r:id="rId1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07EA" w14:textId="77777777" w:rsidR="00006C7E" w:rsidRDefault="00006C7E" w:rsidP="005550F5">
      <w:r>
        <w:separator/>
      </w:r>
    </w:p>
  </w:endnote>
  <w:endnote w:type="continuationSeparator" w:id="0">
    <w:p w14:paraId="0FC90831" w14:textId="77777777" w:rsidR="00006C7E" w:rsidRDefault="00006C7E" w:rsidP="005550F5">
      <w:r>
        <w:continuationSeparator/>
      </w:r>
    </w:p>
  </w:endnote>
  <w:endnote w:type="continuationNotice" w:id="1">
    <w:p w14:paraId="31DDA6AF" w14:textId="77777777" w:rsidR="00006C7E" w:rsidRDefault="0000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Oswald">
    <w:altName w:val="Calibri"/>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C1ED" w14:textId="77777777" w:rsidR="0025770A" w:rsidRDefault="00257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2192" w14:textId="77777777" w:rsidR="00006C7E" w:rsidRDefault="00006C7E" w:rsidP="005550F5">
      <w:r>
        <w:separator/>
      </w:r>
    </w:p>
  </w:footnote>
  <w:footnote w:type="continuationSeparator" w:id="0">
    <w:p w14:paraId="64043768" w14:textId="77777777" w:rsidR="00006C7E" w:rsidRDefault="00006C7E" w:rsidP="005550F5">
      <w:r>
        <w:continuationSeparator/>
      </w:r>
    </w:p>
  </w:footnote>
  <w:footnote w:type="continuationNotice" w:id="1">
    <w:p w14:paraId="5AB4BDBC" w14:textId="77777777" w:rsidR="00006C7E" w:rsidRDefault="00006C7E"/>
  </w:footnote>
  <w:footnote w:id="2">
    <w:p w14:paraId="02017F93" w14:textId="77777777" w:rsidR="00AB7A4C" w:rsidRPr="008927CF" w:rsidRDefault="00AB7A4C" w:rsidP="00AB7A4C">
      <w:pPr>
        <w:pStyle w:val="a7"/>
        <w:ind w:right="-90"/>
        <w:rPr>
          <w:rFonts w:ascii="Roboto Light" w:hAnsi="Roboto Light"/>
          <w:sz w:val="18"/>
          <w:szCs w:val="18"/>
        </w:rPr>
      </w:pPr>
      <w:r w:rsidRPr="0052199C">
        <w:rPr>
          <w:rStyle w:val="a9"/>
          <w:rFonts w:ascii="Roboto Light" w:hAnsi="Roboto Light"/>
        </w:rPr>
        <w:footnoteRef/>
      </w:r>
      <w:r w:rsidRPr="0052199C">
        <w:rPr>
          <w:rFonts w:ascii="Roboto Light" w:hAnsi="Roboto Light"/>
        </w:rPr>
        <w:t xml:space="preserve"> </w:t>
      </w:r>
      <w:hyperlink r:id="rId1" w:history="1">
        <w:r w:rsidRPr="00B02103">
          <w:rPr>
            <w:rFonts w:ascii="Roboto Light" w:hAnsi="Roboto Light"/>
            <w:sz w:val="18"/>
            <w:szCs w:val="18"/>
          </w:rPr>
          <w:t>https://www.</w:t>
        </w:r>
      </w:hyperlink>
      <w:hyperlink r:id="rId2" w:history="1">
        <w:r w:rsidRPr="00B02103">
          <w:rPr>
            <w:rFonts w:ascii="Roboto Light" w:hAnsi="Roboto Light"/>
            <w:sz w:val="18"/>
            <w:szCs w:val="18"/>
          </w:rPr>
          <w:t>mfa.tj/en/main/view/2987/brief-information-about-the-national-development-strategy-of-tajikistan-for-the-period-till-2030</w:t>
        </w:r>
      </w:hyperlink>
      <w:r w:rsidRPr="008927CF">
        <w:rPr>
          <w:rFonts w:ascii="Roboto Light" w:hAnsi="Roboto Light"/>
          <w:sz w:val="18"/>
          <w:szCs w:val="18"/>
        </w:rPr>
        <w:t xml:space="preserve">  </w:t>
      </w:r>
    </w:p>
  </w:footnote>
  <w:footnote w:id="3">
    <w:p w14:paraId="0E87EC74" w14:textId="77777777" w:rsidR="00AB7A4C" w:rsidRPr="0052199C" w:rsidRDefault="00AB7A4C" w:rsidP="00AB7A4C">
      <w:pPr>
        <w:pStyle w:val="a7"/>
        <w:ind w:right="-90"/>
        <w:rPr>
          <w:rFonts w:ascii="Roboto Light" w:hAnsi="Roboto Light"/>
        </w:rPr>
      </w:pPr>
      <w:r w:rsidRPr="008927CF">
        <w:rPr>
          <w:sz w:val="18"/>
          <w:szCs w:val="18"/>
        </w:rPr>
        <w:footnoteRef/>
      </w:r>
      <w:r w:rsidRPr="008927CF">
        <w:rPr>
          <w:rFonts w:ascii="Roboto Light" w:hAnsi="Roboto Light"/>
          <w:sz w:val="18"/>
          <w:szCs w:val="18"/>
        </w:rPr>
        <w:t xml:space="preserve"> https://www.fao.org/faolex/results/details/en/c/LEX-FAOC189751/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7AE" w14:textId="77777777" w:rsidR="005550F5" w:rsidRDefault="005550F5">
    <w:pPr>
      <w:pStyle w:val="a3"/>
    </w:pPr>
    <w:r>
      <w:rPr>
        <w:noProof/>
      </w:rPr>
      <mc:AlternateContent>
        <mc:Choice Requires="wps">
          <w:drawing>
            <wp:anchor distT="0" distB="0" distL="0" distR="0" simplePos="0" relativeHeight="251658241" behindDoc="0" locked="0" layoutInCell="1" allowOverlap="1" wp14:anchorId="1A3AAED8" wp14:editId="58525B46">
              <wp:simplePos x="635" y="635"/>
              <wp:positionH relativeFrom="leftMargin">
                <wp:align>left</wp:align>
              </wp:positionH>
              <wp:positionV relativeFrom="paragraph">
                <wp:posOffset>635</wp:posOffset>
              </wp:positionV>
              <wp:extent cx="443865" cy="443865"/>
              <wp:effectExtent l="0" t="0" r="17780" b="17145"/>
              <wp:wrapSquare wrapText="bothSides"/>
              <wp:docPr id="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8A8D2"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A3AAED8" id="_x0000_t202" coordsize="21600,21600" o:spt="202" path="m,l,21600r21600,l21600,xe">
              <v:stroke joinstyle="miter"/>
              <v:path gradientshapeok="t" o:connecttype="rect"/>
            </v:shapetype>
            <v:shape id="Text Box 2" o:spid="_x0000_s1027" type="#_x0000_t202" alt="Protected"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448A8D2"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2D3" w14:textId="77777777" w:rsidR="005550F5" w:rsidRDefault="005550F5">
    <w:pPr>
      <w:pStyle w:val="a3"/>
    </w:pPr>
    <w:r>
      <w:rPr>
        <w:noProof/>
      </w:rPr>
      <mc:AlternateContent>
        <mc:Choice Requires="wps">
          <w:drawing>
            <wp:anchor distT="0" distB="0" distL="0" distR="0" simplePos="0" relativeHeight="251658242" behindDoc="0" locked="0" layoutInCell="1" allowOverlap="1" wp14:anchorId="6A847F38" wp14:editId="78116BAB">
              <wp:simplePos x="635" y="635"/>
              <wp:positionH relativeFrom="leftMargin">
                <wp:align>left</wp:align>
              </wp:positionH>
              <wp:positionV relativeFrom="paragraph">
                <wp:posOffset>635</wp:posOffset>
              </wp:positionV>
              <wp:extent cx="443865" cy="443865"/>
              <wp:effectExtent l="0" t="0" r="17780" b="17145"/>
              <wp:wrapSquare wrapText="bothSides"/>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9BE4F"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847F38" id="_x0000_t202" coordsize="21600,21600" o:spt="202" path="m,l,21600r21600,l21600,xe">
              <v:stroke joinstyle="miter"/>
              <v:path gradientshapeok="t" o:connecttype="rect"/>
            </v:shapetype>
            <v:shape id="Text Box 3" o:spid="_x0000_s1028" type="#_x0000_t202" alt="Protected"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C39BE4F"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85C7" w14:textId="77777777" w:rsidR="005550F5" w:rsidRDefault="005550F5">
    <w:pPr>
      <w:pStyle w:val="a3"/>
    </w:pPr>
    <w:r>
      <w:rPr>
        <w:noProof/>
      </w:rPr>
      <mc:AlternateContent>
        <mc:Choice Requires="wps">
          <w:drawing>
            <wp:anchor distT="0" distB="0" distL="0" distR="0" simplePos="0" relativeHeight="251658240" behindDoc="0" locked="0" layoutInCell="1" allowOverlap="1" wp14:anchorId="4F5C87A4" wp14:editId="2BCC769F">
              <wp:simplePos x="635" y="635"/>
              <wp:positionH relativeFrom="leftMargin">
                <wp:align>left</wp:align>
              </wp:positionH>
              <wp:positionV relativeFrom="paragraph">
                <wp:posOffset>635</wp:posOffset>
              </wp:positionV>
              <wp:extent cx="443865" cy="443865"/>
              <wp:effectExtent l="0" t="0" r="17780" b="17145"/>
              <wp:wrapSquare wrapText="bothSides"/>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F75A5"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F5C87A4" id="_x0000_t202" coordsize="21600,21600" o:spt="202" path="m,l,21600r21600,l21600,xe">
              <v:stroke joinstyle="miter"/>
              <v:path gradientshapeok="t" o:connecttype="rect"/>
            </v:shapetype>
            <v:shape id="Text Box 1" o:spid="_x0000_s1029" type="#_x0000_t202" alt="Protected"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DEF75A5" w14:textId="77777777" w:rsidR="005550F5" w:rsidRPr="005550F5" w:rsidRDefault="005550F5">
                    <w:pPr>
                      <w:rPr>
                        <w:rFonts w:ascii="Calibri" w:eastAsia="Calibri" w:hAnsi="Calibri" w:cs="Calibri"/>
                        <w:noProof/>
                        <w:color w:val="000000"/>
                        <w:sz w:val="20"/>
                        <w:szCs w:val="20"/>
                      </w:rPr>
                    </w:pPr>
                    <w:r w:rsidRPr="005550F5">
                      <w:rPr>
                        <w:rFonts w:ascii="Calibri" w:eastAsia="Calibri" w:hAnsi="Calibri" w:cs="Calibri"/>
                        <w:noProof/>
                        <w:color w:val="000000"/>
                        <w:sz w:val="20"/>
                        <w:szCs w:val="20"/>
                      </w:rPr>
                      <w:t>Protected</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D9F"/>
    <w:multiLevelType w:val="multilevel"/>
    <w:tmpl w:val="C13EE566"/>
    <w:lvl w:ilvl="0">
      <w:start w:val="5"/>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73269"/>
    <w:multiLevelType w:val="hybridMultilevel"/>
    <w:tmpl w:val="54B63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642"/>
    <w:multiLevelType w:val="hybridMultilevel"/>
    <w:tmpl w:val="16621B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0155F7"/>
    <w:multiLevelType w:val="hybridMultilevel"/>
    <w:tmpl w:val="14FC70DE"/>
    <w:lvl w:ilvl="0" w:tplc="710C7B54">
      <w:start w:val="1"/>
      <w:numFmt w:val="decimal"/>
      <w:lvlText w:val="8.%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B65F9"/>
    <w:multiLevelType w:val="multilevel"/>
    <w:tmpl w:val="5DC2563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04736"/>
    <w:multiLevelType w:val="hybridMultilevel"/>
    <w:tmpl w:val="6C1C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C0320"/>
    <w:multiLevelType w:val="multilevel"/>
    <w:tmpl w:val="B6F0ADD2"/>
    <w:lvl w:ilvl="0">
      <w:start w:val="1"/>
      <w:numFmt w:val="lowerLetter"/>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CFF"/>
    <w:multiLevelType w:val="multilevel"/>
    <w:tmpl w:val="8098E9E4"/>
    <w:lvl w:ilvl="0">
      <w:start w:val="1"/>
      <w:numFmt w:val="decimal"/>
      <w:lvlText w:val="%1."/>
      <w:lvlJc w:val="left"/>
      <w:pPr>
        <w:ind w:left="380" w:hanging="380"/>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248962AB"/>
    <w:multiLevelType w:val="hybridMultilevel"/>
    <w:tmpl w:val="11C62158"/>
    <w:lvl w:ilvl="0" w:tplc="593EF594">
      <w:start w:val="1"/>
      <w:numFmt w:val="decimal"/>
      <w:lvlText w:val="6.%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67EDF"/>
    <w:multiLevelType w:val="multilevel"/>
    <w:tmpl w:val="6CB6090A"/>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F1307"/>
    <w:multiLevelType w:val="multilevel"/>
    <w:tmpl w:val="6DB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81BC0"/>
    <w:multiLevelType w:val="multilevel"/>
    <w:tmpl w:val="773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50824"/>
    <w:multiLevelType w:val="multilevel"/>
    <w:tmpl w:val="FAB2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C5C8E"/>
    <w:multiLevelType w:val="hybridMultilevel"/>
    <w:tmpl w:val="41024B8E"/>
    <w:lvl w:ilvl="0" w:tplc="04090017">
      <w:start w:val="1"/>
      <w:numFmt w:val="lowerLetter"/>
      <w:lvlText w:val="%1)"/>
      <w:lvlJc w:val="left"/>
      <w:pPr>
        <w:ind w:left="1080" w:hanging="360"/>
      </w:pPr>
    </w:lvl>
    <w:lvl w:ilvl="1" w:tplc="D5C0C87E">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110B4A"/>
    <w:multiLevelType w:val="multilevel"/>
    <w:tmpl w:val="82E8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C577E"/>
    <w:multiLevelType w:val="multilevel"/>
    <w:tmpl w:val="77D0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71E75"/>
    <w:multiLevelType w:val="hybridMultilevel"/>
    <w:tmpl w:val="605E8D88"/>
    <w:lvl w:ilvl="0" w:tplc="D48E0A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213E5"/>
    <w:multiLevelType w:val="multilevel"/>
    <w:tmpl w:val="E0A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33688"/>
    <w:multiLevelType w:val="multilevel"/>
    <w:tmpl w:val="79308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648B4"/>
    <w:multiLevelType w:val="hybridMultilevel"/>
    <w:tmpl w:val="44D282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A0BC9"/>
    <w:multiLevelType w:val="hybridMultilevel"/>
    <w:tmpl w:val="A8D47A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6A6641"/>
    <w:multiLevelType w:val="multilevel"/>
    <w:tmpl w:val="14D6D708"/>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D0326B4"/>
    <w:multiLevelType w:val="hybridMultilevel"/>
    <w:tmpl w:val="E3AE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A685B"/>
    <w:multiLevelType w:val="multilevel"/>
    <w:tmpl w:val="7AF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55DBF"/>
    <w:multiLevelType w:val="hybridMultilevel"/>
    <w:tmpl w:val="6C043332"/>
    <w:lvl w:ilvl="0" w:tplc="31EA63EC">
      <w:start w:val="1"/>
      <w:numFmt w:val="decimal"/>
      <w:lvlText w:val="7.%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33F45"/>
    <w:multiLevelType w:val="hybridMultilevel"/>
    <w:tmpl w:val="FB78B82A"/>
    <w:lvl w:ilvl="0" w:tplc="7C52B728">
      <w:start w:val="1"/>
      <w:numFmt w:val="decimal"/>
      <w:lvlText w:val="9.%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3215D"/>
    <w:multiLevelType w:val="multilevel"/>
    <w:tmpl w:val="27E4A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34101"/>
    <w:multiLevelType w:val="multilevel"/>
    <w:tmpl w:val="2EBAFF66"/>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43B76"/>
    <w:multiLevelType w:val="hybridMultilevel"/>
    <w:tmpl w:val="4456E46E"/>
    <w:lvl w:ilvl="0" w:tplc="1612EE78">
      <w:start w:val="1"/>
      <w:numFmt w:val="decimal"/>
      <w:lvlText w:val="3.%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BD4F74"/>
    <w:multiLevelType w:val="hybridMultilevel"/>
    <w:tmpl w:val="B5CCF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E13461"/>
    <w:multiLevelType w:val="multilevel"/>
    <w:tmpl w:val="6492BAE0"/>
    <w:lvl w:ilvl="0">
      <w:start w:val="1"/>
      <w:numFmt w:val="lowerLetter"/>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1B605C"/>
    <w:multiLevelType w:val="hybridMultilevel"/>
    <w:tmpl w:val="9FDA1AC2"/>
    <w:lvl w:ilvl="0" w:tplc="FFFFFFFF">
      <w:start w:val="1"/>
      <w:numFmt w:val="upperRoman"/>
      <w:lvlText w:val="%1."/>
      <w:lvlJc w:val="left"/>
      <w:pPr>
        <w:ind w:left="1080" w:hanging="720"/>
      </w:pPr>
      <w:rPr>
        <w:rFonts w:hint="default"/>
      </w:rPr>
    </w:lvl>
    <w:lvl w:ilvl="1" w:tplc="0C3240F8">
      <w:start w:val="1"/>
      <w:numFmt w:val="decimal"/>
      <w:lvlText w:val="5.%2."/>
      <w:lvlJc w:val="left"/>
      <w:pPr>
        <w:ind w:left="180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F503B0"/>
    <w:multiLevelType w:val="hybridMultilevel"/>
    <w:tmpl w:val="AF1C66A6"/>
    <w:lvl w:ilvl="0" w:tplc="82DEDDA8">
      <w:start w:val="1"/>
      <w:numFmt w:val="decimal"/>
      <w:pStyle w:val="PADBodyText"/>
      <w:lvlText w:val="%1."/>
      <w:lvlJc w:val="left"/>
      <w:pPr>
        <w:ind w:left="1080" w:hanging="360"/>
      </w:pPr>
      <w:rPr>
        <w:rFonts w:ascii="Roboto Light" w:hAnsi="Roboto Light" w:hint="default"/>
        <w:b w:val="0"/>
        <w:i w:val="0"/>
        <w:color w:val="auto"/>
        <w:sz w:val="24"/>
        <w:szCs w:val="24"/>
      </w:rPr>
    </w:lvl>
    <w:lvl w:ilvl="1" w:tplc="0409000D">
      <w:start w:val="1"/>
      <w:numFmt w:val="bullet"/>
      <w:lvlText w:val=""/>
      <w:lvlJc w:val="left"/>
      <w:pPr>
        <w:ind w:left="1710" w:hanging="360"/>
      </w:pPr>
      <w:rPr>
        <w:rFonts w:ascii="Wingdings" w:hAnsi="Wingdings" w:hint="default"/>
        <w:b w:val="0"/>
        <w:i/>
        <w:sz w:val="22"/>
        <w:szCs w:val="22"/>
        <w:lang w:val="en-US" w:eastAsia="en-US" w:bidi="en-US"/>
      </w:rPr>
    </w:lvl>
    <w:lvl w:ilvl="2" w:tplc="B14E7992">
      <w:start w:val="1"/>
      <w:numFmt w:val="lowerRoman"/>
      <w:lvlText w:val="(%3)"/>
      <w:lvlJc w:val="left"/>
      <w:pPr>
        <w:ind w:left="3060" w:hanging="720"/>
      </w:pPr>
      <w:rPr>
        <w:rFonts w:eastAsiaTheme="minorHAnsi" w:cs="Symbol" w:hint="default"/>
      </w:rPr>
    </w:lvl>
    <w:lvl w:ilvl="3" w:tplc="502C03DA">
      <w:numFmt w:val="bullet"/>
      <w:lvlText w:val="-"/>
      <w:lvlJc w:val="left"/>
      <w:pPr>
        <w:ind w:left="3240" w:hanging="360"/>
      </w:pPr>
      <w:rPr>
        <w:rFonts w:ascii="Roboto Light" w:eastAsia="Times New Roman" w:hAnsi="Roboto Light" w:cs="Times New Roman" w:hint="default"/>
      </w:rPr>
    </w:lvl>
    <w:lvl w:ilvl="4" w:tplc="E6E0CD6E">
      <w:numFmt w:val="bullet"/>
      <w:lvlText w:val="•"/>
      <w:lvlJc w:val="left"/>
      <w:pPr>
        <w:ind w:left="3960" w:hanging="360"/>
      </w:pPr>
      <w:rPr>
        <w:rFonts w:ascii="Roboto Light" w:eastAsia="Times New Roman" w:hAnsi="Roboto Light"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F5571"/>
    <w:multiLevelType w:val="multilevel"/>
    <w:tmpl w:val="3A9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F5BB3"/>
    <w:multiLevelType w:val="hybridMultilevel"/>
    <w:tmpl w:val="5AA60940"/>
    <w:lvl w:ilvl="0" w:tplc="352416F0">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65B67"/>
    <w:multiLevelType w:val="multilevel"/>
    <w:tmpl w:val="70B2D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10DD7"/>
    <w:multiLevelType w:val="multilevel"/>
    <w:tmpl w:val="3814D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539B6"/>
    <w:multiLevelType w:val="multilevel"/>
    <w:tmpl w:val="5AC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C7D68"/>
    <w:multiLevelType w:val="multilevel"/>
    <w:tmpl w:val="0D805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551E1"/>
    <w:multiLevelType w:val="multilevel"/>
    <w:tmpl w:val="DB365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AF3A52"/>
    <w:multiLevelType w:val="multilevel"/>
    <w:tmpl w:val="6E6ECC1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47D20"/>
    <w:multiLevelType w:val="hybridMultilevel"/>
    <w:tmpl w:val="0CACA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D650D"/>
    <w:multiLevelType w:val="multilevel"/>
    <w:tmpl w:val="CE24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0"/>
  </w:num>
  <w:num w:numId="4">
    <w:abstractNumId w:val="39"/>
  </w:num>
  <w:num w:numId="5">
    <w:abstractNumId w:val="42"/>
  </w:num>
  <w:num w:numId="6">
    <w:abstractNumId w:val="4"/>
  </w:num>
  <w:num w:numId="7">
    <w:abstractNumId w:val="18"/>
  </w:num>
  <w:num w:numId="8">
    <w:abstractNumId w:val="6"/>
  </w:num>
  <w:num w:numId="9">
    <w:abstractNumId w:val="40"/>
  </w:num>
  <w:num w:numId="10">
    <w:abstractNumId w:val="35"/>
  </w:num>
  <w:num w:numId="11">
    <w:abstractNumId w:val="27"/>
  </w:num>
  <w:num w:numId="12">
    <w:abstractNumId w:val="26"/>
  </w:num>
  <w:num w:numId="13">
    <w:abstractNumId w:val="38"/>
  </w:num>
  <w:num w:numId="14">
    <w:abstractNumId w:val="10"/>
  </w:num>
  <w:num w:numId="15">
    <w:abstractNumId w:val="13"/>
  </w:num>
  <w:num w:numId="16">
    <w:abstractNumId w:val="14"/>
  </w:num>
  <w:num w:numId="17">
    <w:abstractNumId w:val="31"/>
  </w:num>
  <w:num w:numId="18">
    <w:abstractNumId w:val="12"/>
  </w:num>
  <w:num w:numId="19">
    <w:abstractNumId w:val="15"/>
  </w:num>
  <w:num w:numId="20">
    <w:abstractNumId w:val="17"/>
  </w:num>
  <w:num w:numId="21">
    <w:abstractNumId w:val="33"/>
  </w:num>
  <w:num w:numId="22">
    <w:abstractNumId w:val="36"/>
  </w:num>
  <w:num w:numId="23">
    <w:abstractNumId w:val="41"/>
  </w:num>
  <w:num w:numId="24">
    <w:abstractNumId w:val="0"/>
  </w:num>
  <w:num w:numId="25">
    <w:abstractNumId w:val="11"/>
  </w:num>
  <w:num w:numId="26">
    <w:abstractNumId w:val="23"/>
  </w:num>
  <w:num w:numId="27">
    <w:abstractNumId w:val="37"/>
  </w:num>
  <w:num w:numId="28">
    <w:abstractNumId w:val="7"/>
  </w:num>
  <w:num w:numId="29">
    <w:abstractNumId w:val="28"/>
  </w:num>
  <w:num w:numId="30">
    <w:abstractNumId w:val="9"/>
  </w:num>
  <w:num w:numId="31">
    <w:abstractNumId w:val="34"/>
  </w:num>
  <w:num w:numId="32">
    <w:abstractNumId w:val="30"/>
  </w:num>
  <w:num w:numId="33">
    <w:abstractNumId w:val="2"/>
  </w:num>
  <w:num w:numId="34">
    <w:abstractNumId w:val="22"/>
  </w:num>
  <w:num w:numId="35">
    <w:abstractNumId w:val="8"/>
  </w:num>
  <w:num w:numId="36">
    <w:abstractNumId w:val="24"/>
  </w:num>
  <w:num w:numId="37">
    <w:abstractNumId w:val="3"/>
  </w:num>
  <w:num w:numId="38">
    <w:abstractNumId w:val="19"/>
  </w:num>
  <w:num w:numId="39">
    <w:abstractNumId w:val="25"/>
  </w:num>
  <w:num w:numId="40">
    <w:abstractNumId w:val="21"/>
  </w:num>
  <w:num w:numId="41">
    <w:abstractNumId w:val="29"/>
  </w:num>
  <w:num w:numId="42">
    <w:abstractNumId w:val="5"/>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15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F5"/>
    <w:rsid w:val="0000388A"/>
    <w:rsid w:val="00006C7E"/>
    <w:rsid w:val="0000760F"/>
    <w:rsid w:val="000077A9"/>
    <w:rsid w:val="00010350"/>
    <w:rsid w:val="00010FBC"/>
    <w:rsid w:val="00011389"/>
    <w:rsid w:val="000166ED"/>
    <w:rsid w:val="00021688"/>
    <w:rsid w:val="00021820"/>
    <w:rsid w:val="000230F0"/>
    <w:rsid w:val="0002532B"/>
    <w:rsid w:val="00025377"/>
    <w:rsid w:val="00031B37"/>
    <w:rsid w:val="000335BB"/>
    <w:rsid w:val="000366F6"/>
    <w:rsid w:val="0003726A"/>
    <w:rsid w:val="00040AE0"/>
    <w:rsid w:val="00041E8A"/>
    <w:rsid w:val="00041EA8"/>
    <w:rsid w:val="00043CF6"/>
    <w:rsid w:val="00043F96"/>
    <w:rsid w:val="00044115"/>
    <w:rsid w:val="0004442F"/>
    <w:rsid w:val="00045C54"/>
    <w:rsid w:val="00045C96"/>
    <w:rsid w:val="00045EA2"/>
    <w:rsid w:val="00047DEE"/>
    <w:rsid w:val="00050B1B"/>
    <w:rsid w:val="000531EA"/>
    <w:rsid w:val="000545D2"/>
    <w:rsid w:val="0005469F"/>
    <w:rsid w:val="000547E0"/>
    <w:rsid w:val="000556C7"/>
    <w:rsid w:val="00055B89"/>
    <w:rsid w:val="00056BE2"/>
    <w:rsid w:val="000601A5"/>
    <w:rsid w:val="00061285"/>
    <w:rsid w:val="00064E46"/>
    <w:rsid w:val="000655E7"/>
    <w:rsid w:val="0006770C"/>
    <w:rsid w:val="00067E90"/>
    <w:rsid w:val="00070599"/>
    <w:rsid w:val="00073E3A"/>
    <w:rsid w:val="00074C82"/>
    <w:rsid w:val="00075726"/>
    <w:rsid w:val="00075C8A"/>
    <w:rsid w:val="000771B4"/>
    <w:rsid w:val="000814AA"/>
    <w:rsid w:val="00082A03"/>
    <w:rsid w:val="00082DE8"/>
    <w:rsid w:val="000852B4"/>
    <w:rsid w:val="00087004"/>
    <w:rsid w:val="000873EB"/>
    <w:rsid w:val="000917D2"/>
    <w:rsid w:val="0009223F"/>
    <w:rsid w:val="0009273F"/>
    <w:rsid w:val="00093035"/>
    <w:rsid w:val="000964F1"/>
    <w:rsid w:val="00097203"/>
    <w:rsid w:val="000A065D"/>
    <w:rsid w:val="000A18D5"/>
    <w:rsid w:val="000A1C32"/>
    <w:rsid w:val="000A4969"/>
    <w:rsid w:val="000A5A6C"/>
    <w:rsid w:val="000A5AB9"/>
    <w:rsid w:val="000A621D"/>
    <w:rsid w:val="000A67B2"/>
    <w:rsid w:val="000A783F"/>
    <w:rsid w:val="000B1F4A"/>
    <w:rsid w:val="000B242C"/>
    <w:rsid w:val="000B3DB0"/>
    <w:rsid w:val="000B3FC4"/>
    <w:rsid w:val="000B405B"/>
    <w:rsid w:val="000B720D"/>
    <w:rsid w:val="000C01D6"/>
    <w:rsid w:val="000C0770"/>
    <w:rsid w:val="000C0F6B"/>
    <w:rsid w:val="000C116E"/>
    <w:rsid w:val="000C48B7"/>
    <w:rsid w:val="000C7536"/>
    <w:rsid w:val="000C776D"/>
    <w:rsid w:val="000D28D0"/>
    <w:rsid w:val="000D4440"/>
    <w:rsid w:val="000D4862"/>
    <w:rsid w:val="000D55B3"/>
    <w:rsid w:val="000D6B67"/>
    <w:rsid w:val="000D7D09"/>
    <w:rsid w:val="000E048B"/>
    <w:rsid w:val="000E1620"/>
    <w:rsid w:val="000E284C"/>
    <w:rsid w:val="000E3984"/>
    <w:rsid w:val="000E424E"/>
    <w:rsid w:val="000E48F9"/>
    <w:rsid w:val="000E4B25"/>
    <w:rsid w:val="000E57A0"/>
    <w:rsid w:val="000E74B6"/>
    <w:rsid w:val="000F0814"/>
    <w:rsid w:val="000F1CBE"/>
    <w:rsid w:val="000F2478"/>
    <w:rsid w:val="000F667F"/>
    <w:rsid w:val="000F67D0"/>
    <w:rsid w:val="000F6D9D"/>
    <w:rsid w:val="000F6DBA"/>
    <w:rsid w:val="000F76F9"/>
    <w:rsid w:val="001004DB"/>
    <w:rsid w:val="00107067"/>
    <w:rsid w:val="001103BA"/>
    <w:rsid w:val="00110F35"/>
    <w:rsid w:val="0011271D"/>
    <w:rsid w:val="00113D7B"/>
    <w:rsid w:val="00116C69"/>
    <w:rsid w:val="00117518"/>
    <w:rsid w:val="00120D18"/>
    <w:rsid w:val="00122C6D"/>
    <w:rsid w:val="00123283"/>
    <w:rsid w:val="0012346B"/>
    <w:rsid w:val="00123FDA"/>
    <w:rsid w:val="00124F0A"/>
    <w:rsid w:val="00124F40"/>
    <w:rsid w:val="001251D7"/>
    <w:rsid w:val="00125203"/>
    <w:rsid w:val="00125207"/>
    <w:rsid w:val="0012534D"/>
    <w:rsid w:val="00126CB9"/>
    <w:rsid w:val="00131A0D"/>
    <w:rsid w:val="00132E3D"/>
    <w:rsid w:val="0013425C"/>
    <w:rsid w:val="0013550B"/>
    <w:rsid w:val="0013578D"/>
    <w:rsid w:val="00137A87"/>
    <w:rsid w:val="00141B22"/>
    <w:rsid w:val="00142D60"/>
    <w:rsid w:val="00142DC4"/>
    <w:rsid w:val="00143983"/>
    <w:rsid w:val="001450A4"/>
    <w:rsid w:val="001461EC"/>
    <w:rsid w:val="00146DF1"/>
    <w:rsid w:val="00151F22"/>
    <w:rsid w:val="001530BE"/>
    <w:rsid w:val="00155F0B"/>
    <w:rsid w:val="00155F9E"/>
    <w:rsid w:val="00155FC5"/>
    <w:rsid w:val="001568C3"/>
    <w:rsid w:val="001637B4"/>
    <w:rsid w:val="00166558"/>
    <w:rsid w:val="00170018"/>
    <w:rsid w:val="001755E1"/>
    <w:rsid w:val="001757FB"/>
    <w:rsid w:val="0017707C"/>
    <w:rsid w:val="00177810"/>
    <w:rsid w:val="00182CD2"/>
    <w:rsid w:val="0018457E"/>
    <w:rsid w:val="00184C8A"/>
    <w:rsid w:val="001860F3"/>
    <w:rsid w:val="0018785D"/>
    <w:rsid w:val="00187ABD"/>
    <w:rsid w:val="00191805"/>
    <w:rsid w:val="00193007"/>
    <w:rsid w:val="00196915"/>
    <w:rsid w:val="00197A5C"/>
    <w:rsid w:val="001A2A3E"/>
    <w:rsid w:val="001A2A83"/>
    <w:rsid w:val="001A2CB1"/>
    <w:rsid w:val="001A499D"/>
    <w:rsid w:val="001A5C2D"/>
    <w:rsid w:val="001A5C38"/>
    <w:rsid w:val="001A7802"/>
    <w:rsid w:val="001B20CA"/>
    <w:rsid w:val="001B2B39"/>
    <w:rsid w:val="001B6C71"/>
    <w:rsid w:val="001B75E8"/>
    <w:rsid w:val="001C28E2"/>
    <w:rsid w:val="001C3C09"/>
    <w:rsid w:val="001C521D"/>
    <w:rsid w:val="001C5288"/>
    <w:rsid w:val="001C683C"/>
    <w:rsid w:val="001C6A0A"/>
    <w:rsid w:val="001C7132"/>
    <w:rsid w:val="001C7CB6"/>
    <w:rsid w:val="001D00FD"/>
    <w:rsid w:val="001D1C29"/>
    <w:rsid w:val="001D1EAE"/>
    <w:rsid w:val="001D31D0"/>
    <w:rsid w:val="001D4313"/>
    <w:rsid w:val="001D6278"/>
    <w:rsid w:val="001E1036"/>
    <w:rsid w:val="001E3778"/>
    <w:rsid w:val="001E3FA3"/>
    <w:rsid w:val="001E5E35"/>
    <w:rsid w:val="001E7384"/>
    <w:rsid w:val="001F0012"/>
    <w:rsid w:val="001F02B1"/>
    <w:rsid w:val="001F2F21"/>
    <w:rsid w:val="001F616F"/>
    <w:rsid w:val="001F6C78"/>
    <w:rsid w:val="002006DE"/>
    <w:rsid w:val="00200F29"/>
    <w:rsid w:val="00201F5F"/>
    <w:rsid w:val="002021D3"/>
    <w:rsid w:val="002077FD"/>
    <w:rsid w:val="00207A25"/>
    <w:rsid w:val="00212AE7"/>
    <w:rsid w:val="0021434E"/>
    <w:rsid w:val="00215C1F"/>
    <w:rsid w:val="00217141"/>
    <w:rsid w:val="00217262"/>
    <w:rsid w:val="0022422F"/>
    <w:rsid w:val="00224A62"/>
    <w:rsid w:val="00226760"/>
    <w:rsid w:val="00226D02"/>
    <w:rsid w:val="002330DE"/>
    <w:rsid w:val="002330DF"/>
    <w:rsid w:val="00233567"/>
    <w:rsid w:val="00233E55"/>
    <w:rsid w:val="00234E72"/>
    <w:rsid w:val="00235E3C"/>
    <w:rsid w:val="00235E98"/>
    <w:rsid w:val="00236B78"/>
    <w:rsid w:val="00241FE6"/>
    <w:rsid w:val="00242C8B"/>
    <w:rsid w:val="00243947"/>
    <w:rsid w:val="002453A5"/>
    <w:rsid w:val="002473F5"/>
    <w:rsid w:val="002505BE"/>
    <w:rsid w:val="002527B6"/>
    <w:rsid w:val="00252DAD"/>
    <w:rsid w:val="00253BF4"/>
    <w:rsid w:val="00253E97"/>
    <w:rsid w:val="00255865"/>
    <w:rsid w:val="0025770A"/>
    <w:rsid w:val="00257C29"/>
    <w:rsid w:val="002601E9"/>
    <w:rsid w:val="00261A36"/>
    <w:rsid w:val="00264338"/>
    <w:rsid w:val="00265CF0"/>
    <w:rsid w:val="002660ED"/>
    <w:rsid w:val="00267763"/>
    <w:rsid w:val="00270220"/>
    <w:rsid w:val="00271254"/>
    <w:rsid w:val="00271F54"/>
    <w:rsid w:val="00275CFC"/>
    <w:rsid w:val="00276E06"/>
    <w:rsid w:val="00282537"/>
    <w:rsid w:val="00283725"/>
    <w:rsid w:val="00283B2A"/>
    <w:rsid w:val="002863A8"/>
    <w:rsid w:val="002875E5"/>
    <w:rsid w:val="00290D65"/>
    <w:rsid w:val="00293756"/>
    <w:rsid w:val="00295FB1"/>
    <w:rsid w:val="002A273A"/>
    <w:rsid w:val="002A5FEA"/>
    <w:rsid w:val="002B00D8"/>
    <w:rsid w:val="002B1E7A"/>
    <w:rsid w:val="002B2183"/>
    <w:rsid w:val="002B65F0"/>
    <w:rsid w:val="002B6ABB"/>
    <w:rsid w:val="002B7F44"/>
    <w:rsid w:val="002C0EE7"/>
    <w:rsid w:val="002C4C3E"/>
    <w:rsid w:val="002C5874"/>
    <w:rsid w:val="002C5ACF"/>
    <w:rsid w:val="002C66DE"/>
    <w:rsid w:val="002C791E"/>
    <w:rsid w:val="002C7CB1"/>
    <w:rsid w:val="002D1FF5"/>
    <w:rsid w:val="002D22CE"/>
    <w:rsid w:val="002D26C2"/>
    <w:rsid w:val="002D2EA2"/>
    <w:rsid w:val="002D4882"/>
    <w:rsid w:val="002D5394"/>
    <w:rsid w:val="002D609D"/>
    <w:rsid w:val="002D60A9"/>
    <w:rsid w:val="002D6D00"/>
    <w:rsid w:val="002D6D64"/>
    <w:rsid w:val="002E1D8A"/>
    <w:rsid w:val="002E34D9"/>
    <w:rsid w:val="002F0A2F"/>
    <w:rsid w:val="002F1A93"/>
    <w:rsid w:val="002F1E20"/>
    <w:rsid w:val="002F23D6"/>
    <w:rsid w:val="002F37C7"/>
    <w:rsid w:val="002F37F3"/>
    <w:rsid w:val="003011DE"/>
    <w:rsid w:val="00302279"/>
    <w:rsid w:val="00302FDC"/>
    <w:rsid w:val="00303DC7"/>
    <w:rsid w:val="0030647C"/>
    <w:rsid w:val="003071EF"/>
    <w:rsid w:val="0030798D"/>
    <w:rsid w:val="00307C52"/>
    <w:rsid w:val="0031306B"/>
    <w:rsid w:val="00316433"/>
    <w:rsid w:val="0031694A"/>
    <w:rsid w:val="003179F7"/>
    <w:rsid w:val="00320CB2"/>
    <w:rsid w:val="00323244"/>
    <w:rsid w:val="00323D49"/>
    <w:rsid w:val="00325043"/>
    <w:rsid w:val="003266E6"/>
    <w:rsid w:val="00326A10"/>
    <w:rsid w:val="0032703C"/>
    <w:rsid w:val="00327379"/>
    <w:rsid w:val="00327567"/>
    <w:rsid w:val="00330AD8"/>
    <w:rsid w:val="00330B32"/>
    <w:rsid w:val="00332E26"/>
    <w:rsid w:val="00335969"/>
    <w:rsid w:val="00336F5F"/>
    <w:rsid w:val="0033718B"/>
    <w:rsid w:val="003401F9"/>
    <w:rsid w:val="003423AF"/>
    <w:rsid w:val="00343973"/>
    <w:rsid w:val="00343A28"/>
    <w:rsid w:val="00344F28"/>
    <w:rsid w:val="0034521B"/>
    <w:rsid w:val="003453C4"/>
    <w:rsid w:val="00345886"/>
    <w:rsid w:val="00345EE8"/>
    <w:rsid w:val="00346725"/>
    <w:rsid w:val="00346A22"/>
    <w:rsid w:val="00347B48"/>
    <w:rsid w:val="003518F4"/>
    <w:rsid w:val="00353601"/>
    <w:rsid w:val="00354F19"/>
    <w:rsid w:val="00355588"/>
    <w:rsid w:val="003575D6"/>
    <w:rsid w:val="0036278E"/>
    <w:rsid w:val="003642E6"/>
    <w:rsid w:val="00370E92"/>
    <w:rsid w:val="00371712"/>
    <w:rsid w:val="003719AF"/>
    <w:rsid w:val="00377203"/>
    <w:rsid w:val="00383326"/>
    <w:rsid w:val="00383519"/>
    <w:rsid w:val="00385374"/>
    <w:rsid w:val="00387173"/>
    <w:rsid w:val="00390DB8"/>
    <w:rsid w:val="003926C6"/>
    <w:rsid w:val="0039302A"/>
    <w:rsid w:val="00393B42"/>
    <w:rsid w:val="00394D1D"/>
    <w:rsid w:val="00396085"/>
    <w:rsid w:val="003A1262"/>
    <w:rsid w:val="003A1B63"/>
    <w:rsid w:val="003A2C20"/>
    <w:rsid w:val="003A3472"/>
    <w:rsid w:val="003A3AA2"/>
    <w:rsid w:val="003A674F"/>
    <w:rsid w:val="003A75F6"/>
    <w:rsid w:val="003A783F"/>
    <w:rsid w:val="003A7D6E"/>
    <w:rsid w:val="003B05D2"/>
    <w:rsid w:val="003B17BD"/>
    <w:rsid w:val="003B32C8"/>
    <w:rsid w:val="003B3A22"/>
    <w:rsid w:val="003B5E04"/>
    <w:rsid w:val="003B71AF"/>
    <w:rsid w:val="003B7E95"/>
    <w:rsid w:val="003C0CCB"/>
    <w:rsid w:val="003C1133"/>
    <w:rsid w:val="003C1540"/>
    <w:rsid w:val="003C2658"/>
    <w:rsid w:val="003C31C9"/>
    <w:rsid w:val="003C3EB9"/>
    <w:rsid w:val="003C4873"/>
    <w:rsid w:val="003C4C6A"/>
    <w:rsid w:val="003C733F"/>
    <w:rsid w:val="003D3A98"/>
    <w:rsid w:val="003D45C5"/>
    <w:rsid w:val="003D573B"/>
    <w:rsid w:val="003D5EEB"/>
    <w:rsid w:val="003D6C52"/>
    <w:rsid w:val="003E1679"/>
    <w:rsid w:val="003F0B4A"/>
    <w:rsid w:val="003F0E85"/>
    <w:rsid w:val="003F1969"/>
    <w:rsid w:val="003F53E9"/>
    <w:rsid w:val="003F6F35"/>
    <w:rsid w:val="003F7708"/>
    <w:rsid w:val="003F7FB5"/>
    <w:rsid w:val="00405A47"/>
    <w:rsid w:val="00405D18"/>
    <w:rsid w:val="0040764C"/>
    <w:rsid w:val="004120C1"/>
    <w:rsid w:val="00413C59"/>
    <w:rsid w:val="004163B6"/>
    <w:rsid w:val="00416519"/>
    <w:rsid w:val="00416597"/>
    <w:rsid w:val="004245F5"/>
    <w:rsid w:val="00425E2A"/>
    <w:rsid w:val="00426FD2"/>
    <w:rsid w:val="004272B5"/>
    <w:rsid w:val="00427792"/>
    <w:rsid w:val="00427F16"/>
    <w:rsid w:val="00431B5A"/>
    <w:rsid w:val="00432432"/>
    <w:rsid w:val="0043246C"/>
    <w:rsid w:val="00432C9A"/>
    <w:rsid w:val="00433220"/>
    <w:rsid w:val="00434237"/>
    <w:rsid w:val="004369B6"/>
    <w:rsid w:val="00436F5D"/>
    <w:rsid w:val="0044544A"/>
    <w:rsid w:val="004456A1"/>
    <w:rsid w:val="00445FC9"/>
    <w:rsid w:val="00447C9F"/>
    <w:rsid w:val="00452AF4"/>
    <w:rsid w:val="00454C03"/>
    <w:rsid w:val="0045744E"/>
    <w:rsid w:val="00457DFE"/>
    <w:rsid w:val="004605FC"/>
    <w:rsid w:val="004615EE"/>
    <w:rsid w:val="00461FCB"/>
    <w:rsid w:val="004624DE"/>
    <w:rsid w:val="00465D3C"/>
    <w:rsid w:val="004660CE"/>
    <w:rsid w:val="00466EF1"/>
    <w:rsid w:val="0046703B"/>
    <w:rsid w:val="004673A5"/>
    <w:rsid w:val="004764B7"/>
    <w:rsid w:val="0048411B"/>
    <w:rsid w:val="004847AC"/>
    <w:rsid w:val="00484888"/>
    <w:rsid w:val="0048660D"/>
    <w:rsid w:val="00490132"/>
    <w:rsid w:val="0049157A"/>
    <w:rsid w:val="00492592"/>
    <w:rsid w:val="004927B1"/>
    <w:rsid w:val="00494207"/>
    <w:rsid w:val="00496258"/>
    <w:rsid w:val="00496B33"/>
    <w:rsid w:val="00496F43"/>
    <w:rsid w:val="004A1FE5"/>
    <w:rsid w:val="004A5B29"/>
    <w:rsid w:val="004A64FB"/>
    <w:rsid w:val="004A7535"/>
    <w:rsid w:val="004B39DC"/>
    <w:rsid w:val="004B483D"/>
    <w:rsid w:val="004B567D"/>
    <w:rsid w:val="004B57E3"/>
    <w:rsid w:val="004C0AAF"/>
    <w:rsid w:val="004C0DD1"/>
    <w:rsid w:val="004C194C"/>
    <w:rsid w:val="004C1A00"/>
    <w:rsid w:val="004C26FD"/>
    <w:rsid w:val="004C3F72"/>
    <w:rsid w:val="004C414D"/>
    <w:rsid w:val="004C5A77"/>
    <w:rsid w:val="004C745F"/>
    <w:rsid w:val="004C7D4F"/>
    <w:rsid w:val="004D03D8"/>
    <w:rsid w:val="004D1AB7"/>
    <w:rsid w:val="004D205F"/>
    <w:rsid w:val="004D5BCE"/>
    <w:rsid w:val="004E08BB"/>
    <w:rsid w:val="004E0EED"/>
    <w:rsid w:val="004E1A71"/>
    <w:rsid w:val="004E1ADE"/>
    <w:rsid w:val="004E2F3C"/>
    <w:rsid w:val="004E3921"/>
    <w:rsid w:val="004E5186"/>
    <w:rsid w:val="004E63A0"/>
    <w:rsid w:val="004F0FC5"/>
    <w:rsid w:val="004F113E"/>
    <w:rsid w:val="004F17CE"/>
    <w:rsid w:val="004F33BC"/>
    <w:rsid w:val="004F410E"/>
    <w:rsid w:val="004F5E06"/>
    <w:rsid w:val="00500CE4"/>
    <w:rsid w:val="00501F32"/>
    <w:rsid w:val="005036B2"/>
    <w:rsid w:val="00511786"/>
    <w:rsid w:val="0051202E"/>
    <w:rsid w:val="005122E0"/>
    <w:rsid w:val="00516177"/>
    <w:rsid w:val="005166BA"/>
    <w:rsid w:val="00516A3B"/>
    <w:rsid w:val="0052182E"/>
    <w:rsid w:val="00521E5F"/>
    <w:rsid w:val="0052351B"/>
    <w:rsid w:val="00524274"/>
    <w:rsid w:val="0052535B"/>
    <w:rsid w:val="00525AD8"/>
    <w:rsid w:val="00530158"/>
    <w:rsid w:val="00530637"/>
    <w:rsid w:val="00531BAE"/>
    <w:rsid w:val="005325CD"/>
    <w:rsid w:val="00534D2A"/>
    <w:rsid w:val="0053548C"/>
    <w:rsid w:val="00536AAD"/>
    <w:rsid w:val="00537193"/>
    <w:rsid w:val="0054084F"/>
    <w:rsid w:val="00540C58"/>
    <w:rsid w:val="00540ED9"/>
    <w:rsid w:val="00541869"/>
    <w:rsid w:val="00545580"/>
    <w:rsid w:val="00545E89"/>
    <w:rsid w:val="0054623A"/>
    <w:rsid w:val="0054666B"/>
    <w:rsid w:val="00547520"/>
    <w:rsid w:val="00553932"/>
    <w:rsid w:val="00553EA6"/>
    <w:rsid w:val="00554FD3"/>
    <w:rsid w:val="005550F5"/>
    <w:rsid w:val="00555631"/>
    <w:rsid w:val="00555872"/>
    <w:rsid w:val="0055698E"/>
    <w:rsid w:val="00556ABB"/>
    <w:rsid w:val="005609DA"/>
    <w:rsid w:val="00563251"/>
    <w:rsid w:val="00563361"/>
    <w:rsid w:val="00564CB1"/>
    <w:rsid w:val="00564CD4"/>
    <w:rsid w:val="00564FD4"/>
    <w:rsid w:val="00565257"/>
    <w:rsid w:val="00566100"/>
    <w:rsid w:val="00566B6E"/>
    <w:rsid w:val="00567347"/>
    <w:rsid w:val="00567BC9"/>
    <w:rsid w:val="00571A8B"/>
    <w:rsid w:val="005725B5"/>
    <w:rsid w:val="005726C9"/>
    <w:rsid w:val="00576B5D"/>
    <w:rsid w:val="00576BF8"/>
    <w:rsid w:val="00576E2E"/>
    <w:rsid w:val="00577619"/>
    <w:rsid w:val="005815D0"/>
    <w:rsid w:val="0058274C"/>
    <w:rsid w:val="0058343B"/>
    <w:rsid w:val="00583E09"/>
    <w:rsid w:val="005840A0"/>
    <w:rsid w:val="005845E7"/>
    <w:rsid w:val="00584737"/>
    <w:rsid w:val="005856D9"/>
    <w:rsid w:val="00586974"/>
    <w:rsid w:val="00586D15"/>
    <w:rsid w:val="00587BEA"/>
    <w:rsid w:val="00591750"/>
    <w:rsid w:val="00591EDE"/>
    <w:rsid w:val="00591F1F"/>
    <w:rsid w:val="005939AD"/>
    <w:rsid w:val="005939E4"/>
    <w:rsid w:val="005949F2"/>
    <w:rsid w:val="0059515E"/>
    <w:rsid w:val="005A0CC8"/>
    <w:rsid w:val="005A1815"/>
    <w:rsid w:val="005A1C09"/>
    <w:rsid w:val="005A4339"/>
    <w:rsid w:val="005A4A59"/>
    <w:rsid w:val="005A5CEE"/>
    <w:rsid w:val="005A6F4F"/>
    <w:rsid w:val="005A771A"/>
    <w:rsid w:val="005B135C"/>
    <w:rsid w:val="005B181F"/>
    <w:rsid w:val="005B1EE4"/>
    <w:rsid w:val="005B284C"/>
    <w:rsid w:val="005B3A8F"/>
    <w:rsid w:val="005B4CE9"/>
    <w:rsid w:val="005B4F70"/>
    <w:rsid w:val="005B52EC"/>
    <w:rsid w:val="005B5605"/>
    <w:rsid w:val="005B5892"/>
    <w:rsid w:val="005B5D3B"/>
    <w:rsid w:val="005B7D9D"/>
    <w:rsid w:val="005B7FD5"/>
    <w:rsid w:val="005C0275"/>
    <w:rsid w:val="005C477C"/>
    <w:rsid w:val="005C4784"/>
    <w:rsid w:val="005C5861"/>
    <w:rsid w:val="005C597B"/>
    <w:rsid w:val="005C6143"/>
    <w:rsid w:val="005C6424"/>
    <w:rsid w:val="005D0C10"/>
    <w:rsid w:val="005D24BD"/>
    <w:rsid w:val="005D3668"/>
    <w:rsid w:val="005D5B07"/>
    <w:rsid w:val="005D5F4B"/>
    <w:rsid w:val="005D6314"/>
    <w:rsid w:val="005D7DB8"/>
    <w:rsid w:val="005E0545"/>
    <w:rsid w:val="005E12FA"/>
    <w:rsid w:val="005E26C7"/>
    <w:rsid w:val="005E3CDF"/>
    <w:rsid w:val="005E437B"/>
    <w:rsid w:val="005E4D33"/>
    <w:rsid w:val="005E5155"/>
    <w:rsid w:val="005E540F"/>
    <w:rsid w:val="005F060B"/>
    <w:rsid w:val="005F19EE"/>
    <w:rsid w:val="005F3349"/>
    <w:rsid w:val="005F62F0"/>
    <w:rsid w:val="00604067"/>
    <w:rsid w:val="00606054"/>
    <w:rsid w:val="00610B80"/>
    <w:rsid w:val="006120F3"/>
    <w:rsid w:val="006150CA"/>
    <w:rsid w:val="00615BD3"/>
    <w:rsid w:val="00616052"/>
    <w:rsid w:val="00616AAD"/>
    <w:rsid w:val="00617871"/>
    <w:rsid w:val="00617D12"/>
    <w:rsid w:val="00624151"/>
    <w:rsid w:val="006242E5"/>
    <w:rsid w:val="00624A74"/>
    <w:rsid w:val="00624F76"/>
    <w:rsid w:val="006255B4"/>
    <w:rsid w:val="00627C0F"/>
    <w:rsid w:val="0063088C"/>
    <w:rsid w:val="006339AF"/>
    <w:rsid w:val="00634743"/>
    <w:rsid w:val="006353DD"/>
    <w:rsid w:val="006355B8"/>
    <w:rsid w:val="0063622F"/>
    <w:rsid w:val="006372F8"/>
    <w:rsid w:val="00640403"/>
    <w:rsid w:val="00642CEF"/>
    <w:rsid w:val="006550C7"/>
    <w:rsid w:val="0065525E"/>
    <w:rsid w:val="00655853"/>
    <w:rsid w:val="00655BFF"/>
    <w:rsid w:val="006635E9"/>
    <w:rsid w:val="0066449D"/>
    <w:rsid w:val="0066681B"/>
    <w:rsid w:val="0066730F"/>
    <w:rsid w:val="00667742"/>
    <w:rsid w:val="00670279"/>
    <w:rsid w:val="00670927"/>
    <w:rsid w:val="0067179B"/>
    <w:rsid w:val="00673EAC"/>
    <w:rsid w:val="00674FD4"/>
    <w:rsid w:val="00676BE5"/>
    <w:rsid w:val="006775CD"/>
    <w:rsid w:val="00680D59"/>
    <w:rsid w:val="00685CB5"/>
    <w:rsid w:val="0069069D"/>
    <w:rsid w:val="00691E89"/>
    <w:rsid w:val="00695721"/>
    <w:rsid w:val="0069605C"/>
    <w:rsid w:val="006A0430"/>
    <w:rsid w:val="006A212C"/>
    <w:rsid w:val="006A327F"/>
    <w:rsid w:val="006A76DE"/>
    <w:rsid w:val="006B01C4"/>
    <w:rsid w:val="006B03DA"/>
    <w:rsid w:val="006B06B3"/>
    <w:rsid w:val="006B0E69"/>
    <w:rsid w:val="006B1BF6"/>
    <w:rsid w:val="006B3026"/>
    <w:rsid w:val="006B756B"/>
    <w:rsid w:val="006B7A9B"/>
    <w:rsid w:val="006C05F8"/>
    <w:rsid w:val="006C41AA"/>
    <w:rsid w:val="006C6D03"/>
    <w:rsid w:val="006C717C"/>
    <w:rsid w:val="006D157B"/>
    <w:rsid w:val="006D1FBC"/>
    <w:rsid w:val="006D2091"/>
    <w:rsid w:val="006D20DB"/>
    <w:rsid w:val="006D22D5"/>
    <w:rsid w:val="006D3DBA"/>
    <w:rsid w:val="006D3F3E"/>
    <w:rsid w:val="006D7E78"/>
    <w:rsid w:val="006E1892"/>
    <w:rsid w:val="006E3AA2"/>
    <w:rsid w:val="006E5B81"/>
    <w:rsid w:val="006F0FAF"/>
    <w:rsid w:val="006F13BB"/>
    <w:rsid w:val="006F13D2"/>
    <w:rsid w:val="006F1D2B"/>
    <w:rsid w:val="006F7AE0"/>
    <w:rsid w:val="00700D2D"/>
    <w:rsid w:val="007012BD"/>
    <w:rsid w:val="00710116"/>
    <w:rsid w:val="007117E1"/>
    <w:rsid w:val="007155F2"/>
    <w:rsid w:val="00715D1F"/>
    <w:rsid w:val="00720E52"/>
    <w:rsid w:val="00723311"/>
    <w:rsid w:val="00724586"/>
    <w:rsid w:val="007251D4"/>
    <w:rsid w:val="00726030"/>
    <w:rsid w:val="00730411"/>
    <w:rsid w:val="0073076D"/>
    <w:rsid w:val="007309D3"/>
    <w:rsid w:val="00730A73"/>
    <w:rsid w:val="00730DC7"/>
    <w:rsid w:val="00731904"/>
    <w:rsid w:val="0073277E"/>
    <w:rsid w:val="00732D81"/>
    <w:rsid w:val="007344A8"/>
    <w:rsid w:val="007353B0"/>
    <w:rsid w:val="0073599B"/>
    <w:rsid w:val="0073797F"/>
    <w:rsid w:val="00737E69"/>
    <w:rsid w:val="007429A4"/>
    <w:rsid w:val="00742C0A"/>
    <w:rsid w:val="007439FF"/>
    <w:rsid w:val="00743C2B"/>
    <w:rsid w:val="00744283"/>
    <w:rsid w:val="00744EBB"/>
    <w:rsid w:val="00746295"/>
    <w:rsid w:val="007511F5"/>
    <w:rsid w:val="00752F2F"/>
    <w:rsid w:val="00752F8B"/>
    <w:rsid w:val="00754600"/>
    <w:rsid w:val="00754AA7"/>
    <w:rsid w:val="00756848"/>
    <w:rsid w:val="00757348"/>
    <w:rsid w:val="007574A8"/>
    <w:rsid w:val="007615F8"/>
    <w:rsid w:val="007626A9"/>
    <w:rsid w:val="00763FAF"/>
    <w:rsid w:val="007657D3"/>
    <w:rsid w:val="00765A51"/>
    <w:rsid w:val="00766943"/>
    <w:rsid w:val="00766CB0"/>
    <w:rsid w:val="00766DCB"/>
    <w:rsid w:val="0076787E"/>
    <w:rsid w:val="00773F36"/>
    <w:rsid w:val="00774249"/>
    <w:rsid w:val="00774255"/>
    <w:rsid w:val="007754D1"/>
    <w:rsid w:val="00776D5C"/>
    <w:rsid w:val="00780372"/>
    <w:rsid w:val="00781ACE"/>
    <w:rsid w:val="00782F85"/>
    <w:rsid w:val="007835AC"/>
    <w:rsid w:val="00783F40"/>
    <w:rsid w:val="00790FC1"/>
    <w:rsid w:val="007959EC"/>
    <w:rsid w:val="007A074E"/>
    <w:rsid w:val="007A1673"/>
    <w:rsid w:val="007A22C4"/>
    <w:rsid w:val="007A25F3"/>
    <w:rsid w:val="007A2699"/>
    <w:rsid w:val="007A4458"/>
    <w:rsid w:val="007A4E96"/>
    <w:rsid w:val="007B2D48"/>
    <w:rsid w:val="007B3378"/>
    <w:rsid w:val="007B37AD"/>
    <w:rsid w:val="007B47C9"/>
    <w:rsid w:val="007B4E88"/>
    <w:rsid w:val="007B6B0F"/>
    <w:rsid w:val="007B7D1C"/>
    <w:rsid w:val="007C2688"/>
    <w:rsid w:val="007C3C92"/>
    <w:rsid w:val="007C3DB2"/>
    <w:rsid w:val="007C4EE6"/>
    <w:rsid w:val="007C5021"/>
    <w:rsid w:val="007C56F1"/>
    <w:rsid w:val="007C73A7"/>
    <w:rsid w:val="007D0F95"/>
    <w:rsid w:val="007D3EA5"/>
    <w:rsid w:val="007D53F6"/>
    <w:rsid w:val="007D5E16"/>
    <w:rsid w:val="007D7ED5"/>
    <w:rsid w:val="007E1AD1"/>
    <w:rsid w:val="007E218C"/>
    <w:rsid w:val="007E3D54"/>
    <w:rsid w:val="007E5367"/>
    <w:rsid w:val="007E7B35"/>
    <w:rsid w:val="007E7E5F"/>
    <w:rsid w:val="007F018D"/>
    <w:rsid w:val="0080351B"/>
    <w:rsid w:val="00804A70"/>
    <w:rsid w:val="00804F61"/>
    <w:rsid w:val="008065BD"/>
    <w:rsid w:val="00810454"/>
    <w:rsid w:val="0081174E"/>
    <w:rsid w:val="0081414A"/>
    <w:rsid w:val="008143E2"/>
    <w:rsid w:val="00817C25"/>
    <w:rsid w:val="008202A6"/>
    <w:rsid w:val="00822824"/>
    <w:rsid w:val="00822D06"/>
    <w:rsid w:val="00824223"/>
    <w:rsid w:val="00824F42"/>
    <w:rsid w:val="00826007"/>
    <w:rsid w:val="00827272"/>
    <w:rsid w:val="0083023A"/>
    <w:rsid w:val="00830899"/>
    <w:rsid w:val="0083279B"/>
    <w:rsid w:val="008329B8"/>
    <w:rsid w:val="00833781"/>
    <w:rsid w:val="008337DD"/>
    <w:rsid w:val="008342FE"/>
    <w:rsid w:val="008408F2"/>
    <w:rsid w:val="008414DA"/>
    <w:rsid w:val="00842CE0"/>
    <w:rsid w:val="008440D0"/>
    <w:rsid w:val="00845493"/>
    <w:rsid w:val="008454FD"/>
    <w:rsid w:val="00846BFC"/>
    <w:rsid w:val="008506A1"/>
    <w:rsid w:val="00854452"/>
    <w:rsid w:val="008547C5"/>
    <w:rsid w:val="00854E27"/>
    <w:rsid w:val="00855E18"/>
    <w:rsid w:val="00856468"/>
    <w:rsid w:val="008567B7"/>
    <w:rsid w:val="0085689D"/>
    <w:rsid w:val="00856DEB"/>
    <w:rsid w:val="00860915"/>
    <w:rsid w:val="008638F3"/>
    <w:rsid w:val="00864320"/>
    <w:rsid w:val="00864D75"/>
    <w:rsid w:val="00870863"/>
    <w:rsid w:val="00872EFA"/>
    <w:rsid w:val="00873374"/>
    <w:rsid w:val="00873AD7"/>
    <w:rsid w:val="00873CAB"/>
    <w:rsid w:val="00874630"/>
    <w:rsid w:val="00874EF2"/>
    <w:rsid w:val="0087540B"/>
    <w:rsid w:val="008754C2"/>
    <w:rsid w:val="00877FBD"/>
    <w:rsid w:val="008802C2"/>
    <w:rsid w:val="008842CB"/>
    <w:rsid w:val="00884FB7"/>
    <w:rsid w:val="00885974"/>
    <w:rsid w:val="00886F4C"/>
    <w:rsid w:val="00890A58"/>
    <w:rsid w:val="00890AE1"/>
    <w:rsid w:val="00891A40"/>
    <w:rsid w:val="00896614"/>
    <w:rsid w:val="00897F00"/>
    <w:rsid w:val="008A0DE6"/>
    <w:rsid w:val="008A11A6"/>
    <w:rsid w:val="008A242B"/>
    <w:rsid w:val="008A3800"/>
    <w:rsid w:val="008A6576"/>
    <w:rsid w:val="008A6DFB"/>
    <w:rsid w:val="008A6F3E"/>
    <w:rsid w:val="008A7465"/>
    <w:rsid w:val="008A7A89"/>
    <w:rsid w:val="008B2BAA"/>
    <w:rsid w:val="008B2DC0"/>
    <w:rsid w:val="008B3918"/>
    <w:rsid w:val="008B59AD"/>
    <w:rsid w:val="008B7669"/>
    <w:rsid w:val="008C0FC7"/>
    <w:rsid w:val="008C16C4"/>
    <w:rsid w:val="008C219B"/>
    <w:rsid w:val="008C26E7"/>
    <w:rsid w:val="008C48BE"/>
    <w:rsid w:val="008C4CB7"/>
    <w:rsid w:val="008D3B0B"/>
    <w:rsid w:val="008D4192"/>
    <w:rsid w:val="008D5221"/>
    <w:rsid w:val="008D56FB"/>
    <w:rsid w:val="008D5E0B"/>
    <w:rsid w:val="008D71D7"/>
    <w:rsid w:val="008E0A30"/>
    <w:rsid w:val="008E3781"/>
    <w:rsid w:val="008E402F"/>
    <w:rsid w:val="008E50BA"/>
    <w:rsid w:val="008F045D"/>
    <w:rsid w:val="008F2904"/>
    <w:rsid w:val="008F3B95"/>
    <w:rsid w:val="008F5B49"/>
    <w:rsid w:val="008F7277"/>
    <w:rsid w:val="008F7DBB"/>
    <w:rsid w:val="00901315"/>
    <w:rsid w:val="00902A5C"/>
    <w:rsid w:val="00903940"/>
    <w:rsid w:val="009042D5"/>
    <w:rsid w:val="00905043"/>
    <w:rsid w:val="009061B9"/>
    <w:rsid w:val="0091068A"/>
    <w:rsid w:val="00910E0C"/>
    <w:rsid w:val="00913C76"/>
    <w:rsid w:val="00915EF6"/>
    <w:rsid w:val="00916DB4"/>
    <w:rsid w:val="009170B3"/>
    <w:rsid w:val="00917EBF"/>
    <w:rsid w:val="00917F8D"/>
    <w:rsid w:val="00921F63"/>
    <w:rsid w:val="00924A40"/>
    <w:rsid w:val="009304C7"/>
    <w:rsid w:val="0093704B"/>
    <w:rsid w:val="00940478"/>
    <w:rsid w:val="00940FEF"/>
    <w:rsid w:val="009437B0"/>
    <w:rsid w:val="009446DB"/>
    <w:rsid w:val="00945B30"/>
    <w:rsid w:val="00951AB9"/>
    <w:rsid w:val="00952AED"/>
    <w:rsid w:val="00952FCE"/>
    <w:rsid w:val="00955430"/>
    <w:rsid w:val="00955A44"/>
    <w:rsid w:val="00956B11"/>
    <w:rsid w:val="00963B09"/>
    <w:rsid w:val="0096506A"/>
    <w:rsid w:val="009670AC"/>
    <w:rsid w:val="00970299"/>
    <w:rsid w:val="00971795"/>
    <w:rsid w:val="00972A80"/>
    <w:rsid w:val="00974C97"/>
    <w:rsid w:val="009751E0"/>
    <w:rsid w:val="0097770D"/>
    <w:rsid w:val="00980237"/>
    <w:rsid w:val="009814F4"/>
    <w:rsid w:val="00981658"/>
    <w:rsid w:val="00981A80"/>
    <w:rsid w:val="00981BA0"/>
    <w:rsid w:val="00981D2D"/>
    <w:rsid w:val="00984697"/>
    <w:rsid w:val="009877AF"/>
    <w:rsid w:val="00987AE2"/>
    <w:rsid w:val="00990A87"/>
    <w:rsid w:val="00994884"/>
    <w:rsid w:val="00994A85"/>
    <w:rsid w:val="00996ADC"/>
    <w:rsid w:val="00997033"/>
    <w:rsid w:val="0099787F"/>
    <w:rsid w:val="009A119F"/>
    <w:rsid w:val="009A2DC1"/>
    <w:rsid w:val="009A49D1"/>
    <w:rsid w:val="009A5328"/>
    <w:rsid w:val="009A54D1"/>
    <w:rsid w:val="009B3123"/>
    <w:rsid w:val="009B33DD"/>
    <w:rsid w:val="009B38D5"/>
    <w:rsid w:val="009B6A22"/>
    <w:rsid w:val="009B6F81"/>
    <w:rsid w:val="009B7C10"/>
    <w:rsid w:val="009C2529"/>
    <w:rsid w:val="009C393B"/>
    <w:rsid w:val="009C4E6D"/>
    <w:rsid w:val="009C63AC"/>
    <w:rsid w:val="009C6A1B"/>
    <w:rsid w:val="009C7202"/>
    <w:rsid w:val="009C73E1"/>
    <w:rsid w:val="009D1412"/>
    <w:rsid w:val="009D34B1"/>
    <w:rsid w:val="009D4425"/>
    <w:rsid w:val="009D540D"/>
    <w:rsid w:val="009D78A8"/>
    <w:rsid w:val="009E06CF"/>
    <w:rsid w:val="009E2F03"/>
    <w:rsid w:val="009E32F7"/>
    <w:rsid w:val="009E500F"/>
    <w:rsid w:val="009E659E"/>
    <w:rsid w:val="009E78F2"/>
    <w:rsid w:val="009F1081"/>
    <w:rsid w:val="009F178A"/>
    <w:rsid w:val="009F1A3D"/>
    <w:rsid w:val="009F3A86"/>
    <w:rsid w:val="009F5ADC"/>
    <w:rsid w:val="009F5B0C"/>
    <w:rsid w:val="009F7688"/>
    <w:rsid w:val="00A005FC"/>
    <w:rsid w:val="00A00D25"/>
    <w:rsid w:val="00A07071"/>
    <w:rsid w:val="00A0780B"/>
    <w:rsid w:val="00A149E6"/>
    <w:rsid w:val="00A15B34"/>
    <w:rsid w:val="00A1709B"/>
    <w:rsid w:val="00A20E2C"/>
    <w:rsid w:val="00A23914"/>
    <w:rsid w:val="00A3432F"/>
    <w:rsid w:val="00A3487C"/>
    <w:rsid w:val="00A3687A"/>
    <w:rsid w:val="00A36B0F"/>
    <w:rsid w:val="00A410A4"/>
    <w:rsid w:val="00A45845"/>
    <w:rsid w:val="00A479CC"/>
    <w:rsid w:val="00A47FB1"/>
    <w:rsid w:val="00A50228"/>
    <w:rsid w:val="00A50F4A"/>
    <w:rsid w:val="00A51626"/>
    <w:rsid w:val="00A51E44"/>
    <w:rsid w:val="00A51EF6"/>
    <w:rsid w:val="00A52A0D"/>
    <w:rsid w:val="00A547EC"/>
    <w:rsid w:val="00A557B3"/>
    <w:rsid w:val="00A55B51"/>
    <w:rsid w:val="00A57409"/>
    <w:rsid w:val="00A57E5A"/>
    <w:rsid w:val="00A60129"/>
    <w:rsid w:val="00A606A8"/>
    <w:rsid w:val="00A631B3"/>
    <w:rsid w:val="00A65AE0"/>
    <w:rsid w:val="00A66C3D"/>
    <w:rsid w:val="00A6730A"/>
    <w:rsid w:val="00A67858"/>
    <w:rsid w:val="00A67AF8"/>
    <w:rsid w:val="00A67EC3"/>
    <w:rsid w:val="00A702CD"/>
    <w:rsid w:val="00A71311"/>
    <w:rsid w:val="00A716ED"/>
    <w:rsid w:val="00A718C1"/>
    <w:rsid w:val="00A7524D"/>
    <w:rsid w:val="00A76CFD"/>
    <w:rsid w:val="00A77096"/>
    <w:rsid w:val="00A905FC"/>
    <w:rsid w:val="00A91AD2"/>
    <w:rsid w:val="00A92886"/>
    <w:rsid w:val="00A933C9"/>
    <w:rsid w:val="00A94731"/>
    <w:rsid w:val="00AA07E0"/>
    <w:rsid w:val="00AA1FA5"/>
    <w:rsid w:val="00AA220C"/>
    <w:rsid w:val="00AA24B0"/>
    <w:rsid w:val="00AA57F1"/>
    <w:rsid w:val="00AB1D0B"/>
    <w:rsid w:val="00AB4CE8"/>
    <w:rsid w:val="00AB5535"/>
    <w:rsid w:val="00AB7779"/>
    <w:rsid w:val="00AB7A4C"/>
    <w:rsid w:val="00AC01A6"/>
    <w:rsid w:val="00AC01BC"/>
    <w:rsid w:val="00AC1087"/>
    <w:rsid w:val="00AC1204"/>
    <w:rsid w:val="00AC1DF8"/>
    <w:rsid w:val="00AC2E79"/>
    <w:rsid w:val="00AC3F11"/>
    <w:rsid w:val="00AC6BC9"/>
    <w:rsid w:val="00AD0175"/>
    <w:rsid w:val="00AD04B8"/>
    <w:rsid w:val="00AD1AFC"/>
    <w:rsid w:val="00AD378C"/>
    <w:rsid w:val="00AD3C09"/>
    <w:rsid w:val="00AD6312"/>
    <w:rsid w:val="00AD6D6E"/>
    <w:rsid w:val="00AD7AE8"/>
    <w:rsid w:val="00AD7DC7"/>
    <w:rsid w:val="00AE046C"/>
    <w:rsid w:val="00AE334C"/>
    <w:rsid w:val="00AE4C24"/>
    <w:rsid w:val="00AE4DB2"/>
    <w:rsid w:val="00AE6E23"/>
    <w:rsid w:val="00AE7E2D"/>
    <w:rsid w:val="00AF030D"/>
    <w:rsid w:val="00AF05B6"/>
    <w:rsid w:val="00AF261E"/>
    <w:rsid w:val="00AF35E3"/>
    <w:rsid w:val="00AF3E98"/>
    <w:rsid w:val="00AF4CD3"/>
    <w:rsid w:val="00B00A9D"/>
    <w:rsid w:val="00B02844"/>
    <w:rsid w:val="00B06713"/>
    <w:rsid w:val="00B06B54"/>
    <w:rsid w:val="00B06D57"/>
    <w:rsid w:val="00B07D23"/>
    <w:rsid w:val="00B14726"/>
    <w:rsid w:val="00B14EB0"/>
    <w:rsid w:val="00B17000"/>
    <w:rsid w:val="00B175CD"/>
    <w:rsid w:val="00B21452"/>
    <w:rsid w:val="00B220BB"/>
    <w:rsid w:val="00B232FE"/>
    <w:rsid w:val="00B33A6D"/>
    <w:rsid w:val="00B34EE1"/>
    <w:rsid w:val="00B359D5"/>
    <w:rsid w:val="00B35A80"/>
    <w:rsid w:val="00B41187"/>
    <w:rsid w:val="00B45A8E"/>
    <w:rsid w:val="00B468B5"/>
    <w:rsid w:val="00B47700"/>
    <w:rsid w:val="00B53D41"/>
    <w:rsid w:val="00B53D4D"/>
    <w:rsid w:val="00B53EAC"/>
    <w:rsid w:val="00B54369"/>
    <w:rsid w:val="00B54414"/>
    <w:rsid w:val="00B5497B"/>
    <w:rsid w:val="00B5595A"/>
    <w:rsid w:val="00B57AFC"/>
    <w:rsid w:val="00B6171B"/>
    <w:rsid w:val="00B65470"/>
    <w:rsid w:val="00B65812"/>
    <w:rsid w:val="00B66771"/>
    <w:rsid w:val="00B67258"/>
    <w:rsid w:val="00B70725"/>
    <w:rsid w:val="00B71DA4"/>
    <w:rsid w:val="00B72E49"/>
    <w:rsid w:val="00B73861"/>
    <w:rsid w:val="00B7394F"/>
    <w:rsid w:val="00B740D7"/>
    <w:rsid w:val="00B75A35"/>
    <w:rsid w:val="00B83D39"/>
    <w:rsid w:val="00B85402"/>
    <w:rsid w:val="00B861D6"/>
    <w:rsid w:val="00B92F45"/>
    <w:rsid w:val="00B94488"/>
    <w:rsid w:val="00B95EA2"/>
    <w:rsid w:val="00B976B6"/>
    <w:rsid w:val="00B97F50"/>
    <w:rsid w:val="00BA0A27"/>
    <w:rsid w:val="00BA33C9"/>
    <w:rsid w:val="00BA3B6B"/>
    <w:rsid w:val="00BA42FB"/>
    <w:rsid w:val="00BA46C6"/>
    <w:rsid w:val="00BA5F00"/>
    <w:rsid w:val="00BA71CE"/>
    <w:rsid w:val="00BA73C1"/>
    <w:rsid w:val="00BB0D69"/>
    <w:rsid w:val="00BB20DF"/>
    <w:rsid w:val="00BB22D7"/>
    <w:rsid w:val="00BB2FAB"/>
    <w:rsid w:val="00BB4543"/>
    <w:rsid w:val="00BB49A5"/>
    <w:rsid w:val="00BB5184"/>
    <w:rsid w:val="00BB7684"/>
    <w:rsid w:val="00BC02BB"/>
    <w:rsid w:val="00BC0355"/>
    <w:rsid w:val="00BC0D97"/>
    <w:rsid w:val="00BC3C53"/>
    <w:rsid w:val="00BC56C1"/>
    <w:rsid w:val="00BC7ABD"/>
    <w:rsid w:val="00BD1CDA"/>
    <w:rsid w:val="00BD2D4A"/>
    <w:rsid w:val="00BD3837"/>
    <w:rsid w:val="00BE15D2"/>
    <w:rsid w:val="00BE5D04"/>
    <w:rsid w:val="00BE5F53"/>
    <w:rsid w:val="00BE6E0D"/>
    <w:rsid w:val="00BE7137"/>
    <w:rsid w:val="00BF029D"/>
    <w:rsid w:val="00BF0A11"/>
    <w:rsid w:val="00BF0EB2"/>
    <w:rsid w:val="00BF1FFA"/>
    <w:rsid w:val="00BF42F0"/>
    <w:rsid w:val="00BF4808"/>
    <w:rsid w:val="00BF6CA0"/>
    <w:rsid w:val="00BF6D0F"/>
    <w:rsid w:val="00BF7180"/>
    <w:rsid w:val="00C0024E"/>
    <w:rsid w:val="00C008E6"/>
    <w:rsid w:val="00C042BB"/>
    <w:rsid w:val="00C04E11"/>
    <w:rsid w:val="00C06233"/>
    <w:rsid w:val="00C06F2C"/>
    <w:rsid w:val="00C11FC9"/>
    <w:rsid w:val="00C129B2"/>
    <w:rsid w:val="00C1328C"/>
    <w:rsid w:val="00C13C74"/>
    <w:rsid w:val="00C13EC5"/>
    <w:rsid w:val="00C16478"/>
    <w:rsid w:val="00C178B2"/>
    <w:rsid w:val="00C211F7"/>
    <w:rsid w:val="00C236A4"/>
    <w:rsid w:val="00C25587"/>
    <w:rsid w:val="00C25620"/>
    <w:rsid w:val="00C30A6A"/>
    <w:rsid w:val="00C30E3F"/>
    <w:rsid w:val="00C319DB"/>
    <w:rsid w:val="00C327C1"/>
    <w:rsid w:val="00C33841"/>
    <w:rsid w:val="00C35FC8"/>
    <w:rsid w:val="00C362CF"/>
    <w:rsid w:val="00C4343C"/>
    <w:rsid w:val="00C4534B"/>
    <w:rsid w:val="00C47D33"/>
    <w:rsid w:val="00C5013C"/>
    <w:rsid w:val="00C50EC9"/>
    <w:rsid w:val="00C50F93"/>
    <w:rsid w:val="00C522ED"/>
    <w:rsid w:val="00C54AF5"/>
    <w:rsid w:val="00C551D9"/>
    <w:rsid w:val="00C60ACE"/>
    <w:rsid w:val="00C61056"/>
    <w:rsid w:val="00C62F98"/>
    <w:rsid w:val="00C6351A"/>
    <w:rsid w:val="00C637EC"/>
    <w:rsid w:val="00C644C8"/>
    <w:rsid w:val="00C64EB1"/>
    <w:rsid w:val="00C656DA"/>
    <w:rsid w:val="00C65A13"/>
    <w:rsid w:val="00C6612F"/>
    <w:rsid w:val="00C67F77"/>
    <w:rsid w:val="00C7181D"/>
    <w:rsid w:val="00C721E6"/>
    <w:rsid w:val="00C7397D"/>
    <w:rsid w:val="00C75600"/>
    <w:rsid w:val="00C75A15"/>
    <w:rsid w:val="00C76EAB"/>
    <w:rsid w:val="00C772C0"/>
    <w:rsid w:val="00C80BC2"/>
    <w:rsid w:val="00C80C61"/>
    <w:rsid w:val="00C822CA"/>
    <w:rsid w:val="00C822F6"/>
    <w:rsid w:val="00C8379B"/>
    <w:rsid w:val="00C839EA"/>
    <w:rsid w:val="00C858F8"/>
    <w:rsid w:val="00C86C20"/>
    <w:rsid w:val="00C8760B"/>
    <w:rsid w:val="00C87F49"/>
    <w:rsid w:val="00C91589"/>
    <w:rsid w:val="00C92DE2"/>
    <w:rsid w:val="00C9306C"/>
    <w:rsid w:val="00C9547F"/>
    <w:rsid w:val="00C95491"/>
    <w:rsid w:val="00C9588C"/>
    <w:rsid w:val="00C9609A"/>
    <w:rsid w:val="00C971AF"/>
    <w:rsid w:val="00C97405"/>
    <w:rsid w:val="00CA0D91"/>
    <w:rsid w:val="00CA1982"/>
    <w:rsid w:val="00CA3063"/>
    <w:rsid w:val="00CA5552"/>
    <w:rsid w:val="00CA63D9"/>
    <w:rsid w:val="00CA71A5"/>
    <w:rsid w:val="00CB2D36"/>
    <w:rsid w:val="00CB36AE"/>
    <w:rsid w:val="00CB472D"/>
    <w:rsid w:val="00CB550B"/>
    <w:rsid w:val="00CB7238"/>
    <w:rsid w:val="00CB7A3F"/>
    <w:rsid w:val="00CC1AD4"/>
    <w:rsid w:val="00CC224C"/>
    <w:rsid w:val="00CC28AF"/>
    <w:rsid w:val="00CC3AD2"/>
    <w:rsid w:val="00CC4D0D"/>
    <w:rsid w:val="00CC604A"/>
    <w:rsid w:val="00CC6552"/>
    <w:rsid w:val="00CC6E54"/>
    <w:rsid w:val="00CC7077"/>
    <w:rsid w:val="00CD064A"/>
    <w:rsid w:val="00CD204E"/>
    <w:rsid w:val="00CD20F7"/>
    <w:rsid w:val="00CD2A19"/>
    <w:rsid w:val="00CD4477"/>
    <w:rsid w:val="00CD5A07"/>
    <w:rsid w:val="00CD69BA"/>
    <w:rsid w:val="00CD6C1B"/>
    <w:rsid w:val="00CD7A14"/>
    <w:rsid w:val="00CD7A9B"/>
    <w:rsid w:val="00CE0624"/>
    <w:rsid w:val="00CE2032"/>
    <w:rsid w:val="00CE42C6"/>
    <w:rsid w:val="00CE432D"/>
    <w:rsid w:val="00CE5182"/>
    <w:rsid w:val="00CE5B00"/>
    <w:rsid w:val="00CE7113"/>
    <w:rsid w:val="00CF46B7"/>
    <w:rsid w:val="00CF7DF9"/>
    <w:rsid w:val="00D01994"/>
    <w:rsid w:val="00D0253A"/>
    <w:rsid w:val="00D02C6D"/>
    <w:rsid w:val="00D02D90"/>
    <w:rsid w:val="00D044E0"/>
    <w:rsid w:val="00D06C9B"/>
    <w:rsid w:val="00D075BC"/>
    <w:rsid w:val="00D07E86"/>
    <w:rsid w:val="00D1194A"/>
    <w:rsid w:val="00D13540"/>
    <w:rsid w:val="00D14FCC"/>
    <w:rsid w:val="00D1512C"/>
    <w:rsid w:val="00D1545C"/>
    <w:rsid w:val="00D1582E"/>
    <w:rsid w:val="00D16B5B"/>
    <w:rsid w:val="00D17B9A"/>
    <w:rsid w:val="00D17DCE"/>
    <w:rsid w:val="00D20EC2"/>
    <w:rsid w:val="00D210B4"/>
    <w:rsid w:val="00D2297C"/>
    <w:rsid w:val="00D23A71"/>
    <w:rsid w:val="00D24F2B"/>
    <w:rsid w:val="00D2624E"/>
    <w:rsid w:val="00D27BB1"/>
    <w:rsid w:val="00D30F33"/>
    <w:rsid w:val="00D3106F"/>
    <w:rsid w:val="00D31A17"/>
    <w:rsid w:val="00D32023"/>
    <w:rsid w:val="00D32303"/>
    <w:rsid w:val="00D33D93"/>
    <w:rsid w:val="00D35C3B"/>
    <w:rsid w:val="00D36A23"/>
    <w:rsid w:val="00D370DE"/>
    <w:rsid w:val="00D41858"/>
    <w:rsid w:val="00D42256"/>
    <w:rsid w:val="00D423A6"/>
    <w:rsid w:val="00D43309"/>
    <w:rsid w:val="00D43773"/>
    <w:rsid w:val="00D44577"/>
    <w:rsid w:val="00D52F4F"/>
    <w:rsid w:val="00D53A1E"/>
    <w:rsid w:val="00D54C46"/>
    <w:rsid w:val="00D5609D"/>
    <w:rsid w:val="00D57000"/>
    <w:rsid w:val="00D57BFF"/>
    <w:rsid w:val="00D60BDA"/>
    <w:rsid w:val="00D63F46"/>
    <w:rsid w:val="00D64689"/>
    <w:rsid w:val="00D65576"/>
    <w:rsid w:val="00D67E58"/>
    <w:rsid w:val="00D71829"/>
    <w:rsid w:val="00D73290"/>
    <w:rsid w:val="00D75C5D"/>
    <w:rsid w:val="00D762EF"/>
    <w:rsid w:val="00D7764D"/>
    <w:rsid w:val="00D80D62"/>
    <w:rsid w:val="00D8106D"/>
    <w:rsid w:val="00D82624"/>
    <w:rsid w:val="00D86105"/>
    <w:rsid w:val="00D8665E"/>
    <w:rsid w:val="00D9045B"/>
    <w:rsid w:val="00D90C21"/>
    <w:rsid w:val="00D92CB3"/>
    <w:rsid w:val="00D93D7F"/>
    <w:rsid w:val="00D94754"/>
    <w:rsid w:val="00D9489E"/>
    <w:rsid w:val="00DA01D1"/>
    <w:rsid w:val="00DA0809"/>
    <w:rsid w:val="00DA0FA6"/>
    <w:rsid w:val="00DA230F"/>
    <w:rsid w:val="00DA3747"/>
    <w:rsid w:val="00DA7EFC"/>
    <w:rsid w:val="00DB0A12"/>
    <w:rsid w:val="00DB192F"/>
    <w:rsid w:val="00DB2041"/>
    <w:rsid w:val="00DB2E30"/>
    <w:rsid w:val="00DB6067"/>
    <w:rsid w:val="00DB607B"/>
    <w:rsid w:val="00DB7399"/>
    <w:rsid w:val="00DC00F4"/>
    <w:rsid w:val="00DC3004"/>
    <w:rsid w:val="00DC5AE8"/>
    <w:rsid w:val="00DC61B3"/>
    <w:rsid w:val="00DD4429"/>
    <w:rsid w:val="00DD4FC9"/>
    <w:rsid w:val="00DD5A74"/>
    <w:rsid w:val="00DD5F7F"/>
    <w:rsid w:val="00DE021C"/>
    <w:rsid w:val="00DE02CE"/>
    <w:rsid w:val="00DE614E"/>
    <w:rsid w:val="00DF2AD2"/>
    <w:rsid w:val="00DF3C7D"/>
    <w:rsid w:val="00DF3D60"/>
    <w:rsid w:val="00DF587F"/>
    <w:rsid w:val="00DF66F8"/>
    <w:rsid w:val="00DF691D"/>
    <w:rsid w:val="00DF6CF8"/>
    <w:rsid w:val="00DF6E1D"/>
    <w:rsid w:val="00E03243"/>
    <w:rsid w:val="00E050AF"/>
    <w:rsid w:val="00E05686"/>
    <w:rsid w:val="00E05E7A"/>
    <w:rsid w:val="00E0633E"/>
    <w:rsid w:val="00E06497"/>
    <w:rsid w:val="00E06CCC"/>
    <w:rsid w:val="00E06FE2"/>
    <w:rsid w:val="00E1004B"/>
    <w:rsid w:val="00E12E6E"/>
    <w:rsid w:val="00E13392"/>
    <w:rsid w:val="00E14AC8"/>
    <w:rsid w:val="00E1597A"/>
    <w:rsid w:val="00E15DDB"/>
    <w:rsid w:val="00E20996"/>
    <w:rsid w:val="00E20C43"/>
    <w:rsid w:val="00E20D8F"/>
    <w:rsid w:val="00E25EEF"/>
    <w:rsid w:val="00E26B0E"/>
    <w:rsid w:val="00E31820"/>
    <w:rsid w:val="00E31AA9"/>
    <w:rsid w:val="00E3419E"/>
    <w:rsid w:val="00E35748"/>
    <w:rsid w:val="00E36F90"/>
    <w:rsid w:val="00E37F03"/>
    <w:rsid w:val="00E50F21"/>
    <w:rsid w:val="00E51CCA"/>
    <w:rsid w:val="00E52E51"/>
    <w:rsid w:val="00E5524E"/>
    <w:rsid w:val="00E57DE7"/>
    <w:rsid w:val="00E602B8"/>
    <w:rsid w:val="00E6341B"/>
    <w:rsid w:val="00E63CA6"/>
    <w:rsid w:val="00E666DC"/>
    <w:rsid w:val="00E66AC9"/>
    <w:rsid w:val="00E7291D"/>
    <w:rsid w:val="00E72FBF"/>
    <w:rsid w:val="00E763A1"/>
    <w:rsid w:val="00E76928"/>
    <w:rsid w:val="00E76FB9"/>
    <w:rsid w:val="00E867A3"/>
    <w:rsid w:val="00E87E4F"/>
    <w:rsid w:val="00E92809"/>
    <w:rsid w:val="00E92CF5"/>
    <w:rsid w:val="00E939D5"/>
    <w:rsid w:val="00E93F6C"/>
    <w:rsid w:val="00E9458E"/>
    <w:rsid w:val="00E957E4"/>
    <w:rsid w:val="00E96771"/>
    <w:rsid w:val="00E97717"/>
    <w:rsid w:val="00E97839"/>
    <w:rsid w:val="00E97A47"/>
    <w:rsid w:val="00E97C4E"/>
    <w:rsid w:val="00EA1EA4"/>
    <w:rsid w:val="00EA3C12"/>
    <w:rsid w:val="00EA5862"/>
    <w:rsid w:val="00EA7ADC"/>
    <w:rsid w:val="00EB2E97"/>
    <w:rsid w:val="00EB3BA5"/>
    <w:rsid w:val="00EB490B"/>
    <w:rsid w:val="00EB4CDB"/>
    <w:rsid w:val="00EB51DA"/>
    <w:rsid w:val="00EB5925"/>
    <w:rsid w:val="00EB7CAE"/>
    <w:rsid w:val="00EB7F17"/>
    <w:rsid w:val="00EC12D8"/>
    <w:rsid w:val="00EC1BF5"/>
    <w:rsid w:val="00EC21BC"/>
    <w:rsid w:val="00EC3841"/>
    <w:rsid w:val="00EC66FA"/>
    <w:rsid w:val="00EC698E"/>
    <w:rsid w:val="00EC731E"/>
    <w:rsid w:val="00EC7496"/>
    <w:rsid w:val="00EC77CB"/>
    <w:rsid w:val="00EC788D"/>
    <w:rsid w:val="00ED0FDD"/>
    <w:rsid w:val="00ED1B1F"/>
    <w:rsid w:val="00ED24FC"/>
    <w:rsid w:val="00ED29B8"/>
    <w:rsid w:val="00ED2D0B"/>
    <w:rsid w:val="00ED6C5B"/>
    <w:rsid w:val="00EE177D"/>
    <w:rsid w:val="00EF373C"/>
    <w:rsid w:val="00EF3801"/>
    <w:rsid w:val="00EF43CC"/>
    <w:rsid w:val="00EF60AC"/>
    <w:rsid w:val="00EF73C9"/>
    <w:rsid w:val="00EF745A"/>
    <w:rsid w:val="00F00A59"/>
    <w:rsid w:val="00F0158B"/>
    <w:rsid w:val="00F023E5"/>
    <w:rsid w:val="00F03430"/>
    <w:rsid w:val="00F037A8"/>
    <w:rsid w:val="00F03D2D"/>
    <w:rsid w:val="00F03DCD"/>
    <w:rsid w:val="00F06993"/>
    <w:rsid w:val="00F1000B"/>
    <w:rsid w:val="00F127DC"/>
    <w:rsid w:val="00F12A59"/>
    <w:rsid w:val="00F1322E"/>
    <w:rsid w:val="00F1374A"/>
    <w:rsid w:val="00F13D24"/>
    <w:rsid w:val="00F1487D"/>
    <w:rsid w:val="00F14F84"/>
    <w:rsid w:val="00F150AA"/>
    <w:rsid w:val="00F16CA4"/>
    <w:rsid w:val="00F17976"/>
    <w:rsid w:val="00F2084D"/>
    <w:rsid w:val="00F220D0"/>
    <w:rsid w:val="00F22810"/>
    <w:rsid w:val="00F22BF5"/>
    <w:rsid w:val="00F235B4"/>
    <w:rsid w:val="00F23A39"/>
    <w:rsid w:val="00F25AEB"/>
    <w:rsid w:val="00F272F6"/>
    <w:rsid w:val="00F27EDB"/>
    <w:rsid w:val="00F30703"/>
    <w:rsid w:val="00F32C05"/>
    <w:rsid w:val="00F33E1B"/>
    <w:rsid w:val="00F35D3F"/>
    <w:rsid w:val="00F416FF"/>
    <w:rsid w:val="00F41FDE"/>
    <w:rsid w:val="00F422B0"/>
    <w:rsid w:val="00F4724E"/>
    <w:rsid w:val="00F52D20"/>
    <w:rsid w:val="00F55EDC"/>
    <w:rsid w:val="00F57DE0"/>
    <w:rsid w:val="00F60641"/>
    <w:rsid w:val="00F60E47"/>
    <w:rsid w:val="00F625BF"/>
    <w:rsid w:val="00F6379F"/>
    <w:rsid w:val="00F64504"/>
    <w:rsid w:val="00F6484A"/>
    <w:rsid w:val="00F65312"/>
    <w:rsid w:val="00F655EE"/>
    <w:rsid w:val="00F66133"/>
    <w:rsid w:val="00F66468"/>
    <w:rsid w:val="00F6719B"/>
    <w:rsid w:val="00F73E57"/>
    <w:rsid w:val="00F74510"/>
    <w:rsid w:val="00F7606B"/>
    <w:rsid w:val="00F760A1"/>
    <w:rsid w:val="00F811F8"/>
    <w:rsid w:val="00F819AC"/>
    <w:rsid w:val="00F82F85"/>
    <w:rsid w:val="00F835EA"/>
    <w:rsid w:val="00F86062"/>
    <w:rsid w:val="00F87B1C"/>
    <w:rsid w:val="00F90E20"/>
    <w:rsid w:val="00F91CCA"/>
    <w:rsid w:val="00F9469A"/>
    <w:rsid w:val="00F94C70"/>
    <w:rsid w:val="00F95E75"/>
    <w:rsid w:val="00F97988"/>
    <w:rsid w:val="00F97C50"/>
    <w:rsid w:val="00FA326B"/>
    <w:rsid w:val="00FA3BE0"/>
    <w:rsid w:val="00FA5743"/>
    <w:rsid w:val="00FA7C5B"/>
    <w:rsid w:val="00FB48B4"/>
    <w:rsid w:val="00FB55F6"/>
    <w:rsid w:val="00FB66C6"/>
    <w:rsid w:val="00FB7C96"/>
    <w:rsid w:val="00FC19E6"/>
    <w:rsid w:val="00FC239A"/>
    <w:rsid w:val="00FC3F97"/>
    <w:rsid w:val="00FC5620"/>
    <w:rsid w:val="00FC5E04"/>
    <w:rsid w:val="00FC7F1B"/>
    <w:rsid w:val="00FD7BEA"/>
    <w:rsid w:val="00FE1166"/>
    <w:rsid w:val="00FE199E"/>
    <w:rsid w:val="00FE2488"/>
    <w:rsid w:val="00FE2CB0"/>
    <w:rsid w:val="00FE3B63"/>
    <w:rsid w:val="00FE4B10"/>
    <w:rsid w:val="00FE5AF9"/>
    <w:rsid w:val="00FE6B96"/>
    <w:rsid w:val="00FE7498"/>
    <w:rsid w:val="00FF0514"/>
    <w:rsid w:val="00FF2349"/>
    <w:rsid w:val="00FF24AB"/>
    <w:rsid w:val="00FF6282"/>
    <w:rsid w:val="04561893"/>
    <w:rsid w:val="047F4411"/>
    <w:rsid w:val="04C6A0AB"/>
    <w:rsid w:val="0B0AA6EE"/>
    <w:rsid w:val="0BCAB7AA"/>
    <w:rsid w:val="0C7A4DF7"/>
    <w:rsid w:val="135D51BD"/>
    <w:rsid w:val="1705565C"/>
    <w:rsid w:val="1713A0C9"/>
    <w:rsid w:val="17550718"/>
    <w:rsid w:val="1AD385C3"/>
    <w:rsid w:val="1BFC9337"/>
    <w:rsid w:val="1E277281"/>
    <w:rsid w:val="1FB935E0"/>
    <w:rsid w:val="23093845"/>
    <w:rsid w:val="241AE8F2"/>
    <w:rsid w:val="25B6B953"/>
    <w:rsid w:val="2D9B26AA"/>
    <w:rsid w:val="30E13FBC"/>
    <w:rsid w:val="38434814"/>
    <w:rsid w:val="399FAC4E"/>
    <w:rsid w:val="39DF1875"/>
    <w:rsid w:val="3EA50D67"/>
    <w:rsid w:val="3F3CA94C"/>
    <w:rsid w:val="3FC29BA1"/>
    <w:rsid w:val="401CC716"/>
    <w:rsid w:val="46A47320"/>
    <w:rsid w:val="4829145D"/>
    <w:rsid w:val="4F9355E5"/>
    <w:rsid w:val="56050D4B"/>
    <w:rsid w:val="59261511"/>
    <w:rsid w:val="5996A911"/>
    <w:rsid w:val="5CB014EE"/>
    <w:rsid w:val="5FB63D86"/>
    <w:rsid w:val="606A62D5"/>
    <w:rsid w:val="609DB9D1"/>
    <w:rsid w:val="610E85D4"/>
    <w:rsid w:val="6A1D18BB"/>
    <w:rsid w:val="6B8E2BA3"/>
    <w:rsid w:val="6E5E7212"/>
    <w:rsid w:val="7419AA49"/>
    <w:rsid w:val="7638DCC3"/>
    <w:rsid w:val="76EBB2C6"/>
    <w:rsid w:val="7D5DA255"/>
    <w:rsid w:val="7DE1D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7D82"/>
  <w15:chartTrackingRefBased/>
  <w15:docId w15:val="{62F3C5EA-0910-45E8-9370-DD8E6C9A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F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550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A67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33C9"/>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F5"/>
    <w:pPr>
      <w:tabs>
        <w:tab w:val="center" w:pos="4680"/>
        <w:tab w:val="right" w:pos="9360"/>
      </w:tabs>
    </w:pPr>
  </w:style>
  <w:style w:type="character" w:customStyle="1" w:styleId="a4">
    <w:name w:val="Верхний колонтитул Знак"/>
    <w:basedOn w:val="a0"/>
    <w:link w:val="a3"/>
    <w:uiPriority w:val="99"/>
    <w:rsid w:val="005550F5"/>
  </w:style>
  <w:style w:type="paragraph" w:styleId="a5">
    <w:name w:val="footer"/>
    <w:basedOn w:val="a"/>
    <w:link w:val="a6"/>
    <w:uiPriority w:val="99"/>
    <w:unhideWhenUsed/>
    <w:rsid w:val="005550F5"/>
    <w:pPr>
      <w:tabs>
        <w:tab w:val="center" w:pos="4680"/>
        <w:tab w:val="right" w:pos="9360"/>
      </w:tabs>
    </w:pPr>
  </w:style>
  <w:style w:type="character" w:customStyle="1" w:styleId="a6">
    <w:name w:val="Нижний колонтитул Знак"/>
    <w:basedOn w:val="a0"/>
    <w:link w:val="a5"/>
    <w:uiPriority w:val="99"/>
    <w:rsid w:val="005550F5"/>
  </w:style>
  <w:style w:type="paragraph" w:styleId="a7">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8"/>
    <w:uiPriority w:val="99"/>
    <w:qFormat/>
    <w:rsid w:val="005550F5"/>
    <w:rPr>
      <w:sz w:val="20"/>
      <w:szCs w:val="20"/>
    </w:rPr>
  </w:style>
  <w:style w:type="character" w:customStyle="1" w:styleId="a8">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7"/>
    <w:uiPriority w:val="99"/>
    <w:qFormat/>
    <w:rsid w:val="005550F5"/>
    <w:rPr>
      <w:rFonts w:ascii="Times New Roman" w:eastAsia="Times New Roman" w:hAnsi="Times New Roman" w:cs="Times New Roman"/>
      <w:sz w:val="20"/>
      <w:szCs w:val="20"/>
    </w:rPr>
  </w:style>
  <w:style w:type="paragraph" w:styleId="21">
    <w:name w:val="Body Text Indent 2"/>
    <w:basedOn w:val="a"/>
    <w:link w:val="22"/>
    <w:uiPriority w:val="99"/>
    <w:rsid w:val="005550F5"/>
    <w:pPr>
      <w:ind w:left="720" w:hanging="720"/>
      <w:jc w:val="both"/>
    </w:pPr>
  </w:style>
  <w:style w:type="character" w:customStyle="1" w:styleId="22">
    <w:name w:val="Основной текст с отступом 2 Знак"/>
    <w:basedOn w:val="a0"/>
    <w:link w:val="21"/>
    <w:uiPriority w:val="99"/>
    <w:rsid w:val="005550F5"/>
    <w:rPr>
      <w:rFonts w:ascii="Times New Roman" w:eastAsia="Times New Roman" w:hAnsi="Times New Roman" w:cs="Times New Roman"/>
      <w:sz w:val="24"/>
      <w:szCs w:val="24"/>
    </w:rPr>
  </w:style>
  <w:style w:type="character" w:styleId="a9">
    <w:name w:val="footnote reference"/>
    <w:aliases w:val="ftref,Ref,de nota al pie,(NECG) Footnote Reference,16 Point,Superscript 6 Point,Car Car Char Car Char Car Car Char Car Char Char,Car Car Car Car Car Car Car Car Char Car Car Char Car Car Car Char Car Char Char Char,BVI fnr, BVI fnr,fr"/>
    <w:basedOn w:val="a0"/>
    <w:link w:val="FootnoteRefinFtNote"/>
    <w:uiPriority w:val="99"/>
    <w:qFormat/>
    <w:rsid w:val="005550F5"/>
    <w:rPr>
      <w:rFonts w:cs="Times New Roman"/>
      <w:vertAlign w:val="superscript"/>
    </w:rPr>
  </w:style>
  <w:style w:type="table" w:styleId="aa">
    <w:name w:val="Table Grid"/>
    <w:basedOn w:val="a1"/>
    <w:uiPriority w:val="39"/>
    <w:rsid w:val="005550F5"/>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aliases w:val="Citation List,본문(내용),List Paragraph (numbered (a)),Colorful List - Accent 11,List Paragraph2,Text,References,سرد الفقرات,Bullets,Paragraphe de liste1,Numbered paragraph,List Paragraph1,Paragraphe de liste,Medium Grid 1 - Accent 21,lp1,L_4"/>
    <w:basedOn w:val="a"/>
    <w:link w:val="ac"/>
    <w:uiPriority w:val="1"/>
    <w:qFormat/>
    <w:rsid w:val="005550F5"/>
    <w:pPr>
      <w:ind w:left="720"/>
      <w:contextualSpacing/>
    </w:pPr>
  </w:style>
  <w:style w:type="paragraph" w:styleId="23">
    <w:name w:val="Body Text 2"/>
    <w:basedOn w:val="a"/>
    <w:link w:val="24"/>
    <w:uiPriority w:val="99"/>
    <w:unhideWhenUsed/>
    <w:rsid w:val="005550F5"/>
    <w:pPr>
      <w:spacing w:after="120" w:line="480" w:lineRule="auto"/>
    </w:pPr>
  </w:style>
  <w:style w:type="character" w:customStyle="1" w:styleId="24">
    <w:name w:val="Основной текст 2 Знак"/>
    <w:basedOn w:val="a0"/>
    <w:link w:val="23"/>
    <w:uiPriority w:val="99"/>
    <w:rsid w:val="005550F5"/>
    <w:rPr>
      <w:rFonts w:ascii="Times New Roman" w:eastAsia="Times New Roman" w:hAnsi="Times New Roman" w:cs="Times New Roman"/>
      <w:sz w:val="24"/>
      <w:szCs w:val="24"/>
    </w:rPr>
  </w:style>
  <w:style w:type="character" w:customStyle="1" w:styleId="ac">
    <w:name w:val="Абзац списка Знак"/>
    <w:aliases w:val="Citation List Знак,본문(내용) Знак,List Paragraph (numbered (a)) Знак,Colorful List - Accent 11 Знак,List Paragraph2 Знак,Text Знак,References Знак,سرد الفقرات Знак,Bullets Знак,Paragraphe de liste1 Знак,Numbered paragraph Знак,lp1 Знак"/>
    <w:basedOn w:val="a0"/>
    <w:link w:val="ab"/>
    <w:uiPriority w:val="34"/>
    <w:qFormat/>
    <w:rsid w:val="005550F5"/>
    <w:rPr>
      <w:rFonts w:ascii="Times New Roman" w:eastAsia="Times New Roman" w:hAnsi="Times New Roman" w:cs="Times New Roman"/>
      <w:sz w:val="24"/>
      <w:szCs w:val="24"/>
    </w:rPr>
  </w:style>
  <w:style w:type="paragraph" w:customStyle="1" w:styleId="Style3">
    <w:name w:val="Style3"/>
    <w:basedOn w:val="1"/>
    <w:link w:val="Style3Char"/>
    <w:qFormat/>
    <w:rsid w:val="005550F5"/>
    <w:pPr>
      <w:spacing w:after="240"/>
      <w:jc w:val="center"/>
    </w:pPr>
    <w:rPr>
      <w:rFonts w:ascii="Times New Roman Bold" w:eastAsia="Times New Roman" w:hAnsi="Times New Roman Bold" w:cs="Times New Roman"/>
      <w:b/>
      <w:smallCaps/>
      <w:sz w:val="28"/>
      <w:szCs w:val="28"/>
    </w:rPr>
  </w:style>
  <w:style w:type="character" w:customStyle="1" w:styleId="Style3Char">
    <w:name w:val="Style3 Char"/>
    <w:basedOn w:val="10"/>
    <w:link w:val="Style3"/>
    <w:rsid w:val="005550F5"/>
    <w:rPr>
      <w:rFonts w:ascii="Times New Roman Bold" w:eastAsia="Times New Roman" w:hAnsi="Times New Roman Bold" w:cs="Times New Roman"/>
      <w:b/>
      <w:smallCaps/>
      <w:color w:val="2F5496" w:themeColor="accent1" w:themeShade="BF"/>
      <w:sz w:val="28"/>
      <w:szCs w:val="28"/>
    </w:rPr>
  </w:style>
  <w:style w:type="paragraph" w:customStyle="1" w:styleId="Default">
    <w:name w:val="Default"/>
    <w:rsid w:val="005550F5"/>
    <w:pPr>
      <w:autoSpaceDE w:val="0"/>
      <w:autoSpaceDN w:val="0"/>
      <w:adjustRightInd w:val="0"/>
      <w:spacing w:after="0" w:line="240" w:lineRule="auto"/>
    </w:pPr>
    <w:rPr>
      <w:rFonts w:ascii="Roboto" w:hAnsi="Roboto" w:cs="Roboto"/>
      <w:color w:val="000000"/>
      <w:sz w:val="24"/>
      <w:szCs w:val="24"/>
    </w:rPr>
  </w:style>
  <w:style w:type="paragraph" w:customStyle="1" w:styleId="Current">
    <w:name w:val="Current"/>
    <w:basedOn w:val="a"/>
    <w:uiPriority w:val="99"/>
    <w:rsid w:val="005550F5"/>
    <w:pPr>
      <w:tabs>
        <w:tab w:val="num" w:pos="1134"/>
        <w:tab w:val="num" w:pos="6480"/>
      </w:tabs>
      <w:spacing w:after="160" w:line="360" w:lineRule="auto"/>
      <w:ind w:left="567" w:firstLine="567"/>
      <w:jc w:val="both"/>
    </w:pPr>
    <w:rPr>
      <w:szCs w:val="20"/>
    </w:rPr>
  </w:style>
  <w:style w:type="character" w:customStyle="1" w:styleId="10">
    <w:name w:val="Заголовок 1 Знак"/>
    <w:basedOn w:val="a0"/>
    <w:link w:val="1"/>
    <w:uiPriority w:val="9"/>
    <w:rsid w:val="005550F5"/>
    <w:rPr>
      <w:rFonts w:asciiTheme="majorHAnsi" w:eastAsiaTheme="majorEastAsia" w:hAnsiTheme="majorHAnsi" w:cstheme="majorBidi"/>
      <w:color w:val="2F5496" w:themeColor="accent1" w:themeShade="BF"/>
      <w:sz w:val="32"/>
      <w:szCs w:val="32"/>
    </w:rPr>
  </w:style>
  <w:style w:type="paragraph" w:styleId="ad">
    <w:name w:val="Body Text"/>
    <w:basedOn w:val="a"/>
    <w:link w:val="ae"/>
    <w:uiPriority w:val="99"/>
    <w:semiHidden/>
    <w:unhideWhenUsed/>
    <w:rsid w:val="00043CF6"/>
    <w:pPr>
      <w:spacing w:after="120"/>
    </w:pPr>
  </w:style>
  <w:style w:type="character" w:customStyle="1" w:styleId="ae">
    <w:name w:val="Основной текст Знак"/>
    <w:basedOn w:val="a0"/>
    <w:link w:val="ad"/>
    <w:uiPriority w:val="99"/>
    <w:semiHidden/>
    <w:rsid w:val="00043CF6"/>
    <w:rPr>
      <w:rFonts w:ascii="Times New Roman" w:eastAsia="Times New Roman" w:hAnsi="Times New Roman" w:cs="Times New Roman"/>
      <w:sz w:val="24"/>
      <w:szCs w:val="24"/>
    </w:rPr>
  </w:style>
  <w:style w:type="paragraph" w:styleId="af">
    <w:name w:val="Normal (Web)"/>
    <w:basedOn w:val="a"/>
    <w:uiPriority w:val="99"/>
    <w:rsid w:val="00AF35E3"/>
    <w:pPr>
      <w:spacing w:after="1940"/>
      <w:jc w:val="center"/>
    </w:pPr>
    <w:rPr>
      <w:color w:val="000000"/>
    </w:rPr>
  </w:style>
  <w:style w:type="paragraph" w:customStyle="1" w:styleId="paragraph">
    <w:name w:val="paragraph"/>
    <w:basedOn w:val="a"/>
    <w:rsid w:val="009B6A22"/>
    <w:pPr>
      <w:spacing w:before="100" w:beforeAutospacing="1" w:after="100" w:afterAutospacing="1"/>
    </w:pPr>
  </w:style>
  <w:style w:type="character" w:customStyle="1" w:styleId="normaltextrun">
    <w:name w:val="normaltextrun"/>
    <w:basedOn w:val="a0"/>
    <w:rsid w:val="009B6A22"/>
  </w:style>
  <w:style w:type="character" w:customStyle="1" w:styleId="eop">
    <w:name w:val="eop"/>
    <w:basedOn w:val="a0"/>
    <w:rsid w:val="009B6A22"/>
  </w:style>
  <w:style w:type="character" w:styleId="af0">
    <w:name w:val="Strong"/>
    <w:basedOn w:val="a0"/>
    <w:uiPriority w:val="22"/>
    <w:qFormat/>
    <w:rsid w:val="002021D3"/>
    <w:rPr>
      <w:b/>
      <w:bCs/>
    </w:rPr>
  </w:style>
  <w:style w:type="character" w:styleId="af1">
    <w:name w:val="annotation reference"/>
    <w:basedOn w:val="a0"/>
    <w:uiPriority w:val="99"/>
    <w:semiHidden/>
    <w:unhideWhenUsed/>
    <w:rsid w:val="001251D7"/>
    <w:rPr>
      <w:sz w:val="16"/>
      <w:szCs w:val="16"/>
    </w:rPr>
  </w:style>
  <w:style w:type="paragraph" w:styleId="af2">
    <w:name w:val="annotation text"/>
    <w:basedOn w:val="a"/>
    <w:link w:val="af3"/>
    <w:uiPriority w:val="99"/>
    <w:unhideWhenUsed/>
    <w:rsid w:val="001251D7"/>
    <w:rPr>
      <w:sz w:val="20"/>
      <w:szCs w:val="20"/>
    </w:rPr>
  </w:style>
  <w:style w:type="character" w:customStyle="1" w:styleId="af3">
    <w:name w:val="Текст примечания Знак"/>
    <w:basedOn w:val="a0"/>
    <w:link w:val="af2"/>
    <w:uiPriority w:val="99"/>
    <w:rsid w:val="001251D7"/>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1251D7"/>
    <w:rPr>
      <w:b/>
      <w:bCs/>
    </w:rPr>
  </w:style>
  <w:style w:type="character" w:customStyle="1" w:styleId="af5">
    <w:name w:val="Тема примечания Знак"/>
    <w:basedOn w:val="af3"/>
    <w:link w:val="af4"/>
    <w:uiPriority w:val="99"/>
    <w:semiHidden/>
    <w:rsid w:val="001251D7"/>
    <w:rPr>
      <w:rFonts w:ascii="Times New Roman" w:eastAsia="Times New Roman" w:hAnsi="Times New Roman" w:cs="Times New Roman"/>
      <w:b/>
      <w:bCs/>
      <w:sz w:val="20"/>
      <w:szCs w:val="20"/>
    </w:rPr>
  </w:style>
  <w:style w:type="paragraph" w:styleId="af6">
    <w:name w:val="Revision"/>
    <w:hidden/>
    <w:uiPriority w:val="99"/>
    <w:semiHidden/>
    <w:rsid w:val="00F52D20"/>
    <w:pPr>
      <w:spacing w:after="0" w:line="240" w:lineRule="auto"/>
    </w:pPr>
    <w:rPr>
      <w:rFonts w:ascii="Times New Roman" w:eastAsia="Times New Roman" w:hAnsi="Times New Roman" w:cs="Times New Roman"/>
      <w:sz w:val="24"/>
      <w:szCs w:val="24"/>
    </w:rPr>
  </w:style>
  <w:style w:type="paragraph" w:styleId="af7">
    <w:name w:val="List"/>
    <w:basedOn w:val="a"/>
    <w:rsid w:val="002D60A9"/>
    <w:pPr>
      <w:ind w:left="283" w:hanging="283"/>
    </w:pPr>
  </w:style>
  <w:style w:type="table" w:customStyle="1" w:styleId="TableNormal1">
    <w:name w:val="Table Normal1"/>
    <w:uiPriority w:val="2"/>
    <w:semiHidden/>
    <w:unhideWhenUsed/>
    <w:qFormat/>
    <w:rsid w:val="004615EE"/>
    <w:pPr>
      <w:widowControl w:val="0"/>
      <w:spacing w:after="0" w:line="240" w:lineRule="auto"/>
    </w:pPr>
    <w:rPr>
      <w:lang w:val="en"/>
    </w:rPr>
    <w:tblPr>
      <w:tblInd w:w="0" w:type="dxa"/>
      <w:tblCellMar>
        <w:top w:w="0" w:type="dxa"/>
        <w:left w:w="0" w:type="dxa"/>
        <w:bottom w:w="0" w:type="dxa"/>
        <w:right w:w="0" w:type="dxa"/>
      </w:tblCellMar>
    </w:tblPr>
  </w:style>
  <w:style w:type="table" w:customStyle="1" w:styleId="TableGrid1">
    <w:name w:val="Table Grid1"/>
    <w:basedOn w:val="a1"/>
    <w:next w:val="aa"/>
    <w:uiPriority w:val="39"/>
    <w:rsid w:val="00553E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1B75E8"/>
    <w:pPr>
      <w:spacing w:before="100" w:beforeAutospacing="1" w:after="100" w:afterAutospacing="1"/>
    </w:pPr>
  </w:style>
  <w:style w:type="character" w:customStyle="1" w:styleId="cf01">
    <w:name w:val="cf01"/>
    <w:basedOn w:val="a0"/>
    <w:rsid w:val="001B75E8"/>
    <w:rPr>
      <w:rFonts w:ascii="Segoe UI" w:hAnsi="Segoe UI" w:cs="Segoe UI" w:hint="default"/>
      <w:sz w:val="18"/>
      <w:szCs w:val="18"/>
    </w:rPr>
  </w:style>
  <w:style w:type="character" w:styleId="af8">
    <w:name w:val="Mention"/>
    <w:basedOn w:val="a0"/>
    <w:uiPriority w:val="99"/>
    <w:unhideWhenUsed/>
    <w:rsid w:val="003D45C5"/>
    <w:rPr>
      <w:color w:val="2B579A"/>
      <w:shd w:val="clear" w:color="auto" w:fill="E1DFDD"/>
    </w:rPr>
  </w:style>
  <w:style w:type="paragraph" w:styleId="af9">
    <w:name w:val="Title"/>
    <w:basedOn w:val="a"/>
    <w:next w:val="a"/>
    <w:link w:val="afa"/>
    <w:uiPriority w:val="10"/>
    <w:qFormat/>
    <w:rsid w:val="00F819AC"/>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F819AC"/>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3A674F"/>
    <w:rPr>
      <w:rFonts w:asciiTheme="majorHAnsi" w:eastAsiaTheme="majorEastAsia" w:hAnsiTheme="majorHAnsi" w:cstheme="majorBidi"/>
      <w:color w:val="2F5496" w:themeColor="accent1" w:themeShade="BF"/>
      <w:sz w:val="26"/>
      <w:szCs w:val="26"/>
    </w:rPr>
  </w:style>
  <w:style w:type="paragraph" w:styleId="afb">
    <w:name w:val="TOC Heading"/>
    <w:basedOn w:val="1"/>
    <w:next w:val="a"/>
    <w:uiPriority w:val="39"/>
    <w:unhideWhenUsed/>
    <w:qFormat/>
    <w:rsid w:val="002D1FF5"/>
    <w:pPr>
      <w:spacing w:line="259" w:lineRule="auto"/>
      <w:outlineLvl w:val="9"/>
    </w:pPr>
  </w:style>
  <w:style w:type="paragraph" w:styleId="11">
    <w:name w:val="toc 1"/>
    <w:basedOn w:val="a"/>
    <w:next w:val="a"/>
    <w:autoRedefine/>
    <w:uiPriority w:val="39"/>
    <w:unhideWhenUsed/>
    <w:rsid w:val="00763FAF"/>
    <w:pPr>
      <w:tabs>
        <w:tab w:val="left" w:pos="540"/>
        <w:tab w:val="right" w:leader="dot" w:pos="9350"/>
      </w:tabs>
      <w:spacing w:after="100"/>
    </w:pPr>
  </w:style>
  <w:style w:type="character" w:styleId="afc">
    <w:name w:val="Hyperlink"/>
    <w:basedOn w:val="a0"/>
    <w:uiPriority w:val="99"/>
    <w:unhideWhenUsed/>
    <w:rsid w:val="005609DA"/>
    <w:rPr>
      <w:color w:val="0563C1" w:themeColor="hyperlink"/>
      <w:u w:val="single"/>
    </w:rPr>
  </w:style>
  <w:style w:type="character" w:customStyle="1" w:styleId="30">
    <w:name w:val="Заголовок 3 Знак"/>
    <w:basedOn w:val="a0"/>
    <w:link w:val="3"/>
    <w:uiPriority w:val="9"/>
    <w:semiHidden/>
    <w:rsid w:val="00BA33C9"/>
    <w:rPr>
      <w:rFonts w:asciiTheme="majorHAnsi" w:eastAsiaTheme="majorEastAsia" w:hAnsiTheme="majorHAnsi" w:cstheme="majorBidi"/>
      <w:color w:val="1F3763" w:themeColor="accent1" w:themeShade="7F"/>
      <w:sz w:val="24"/>
      <w:szCs w:val="24"/>
    </w:rPr>
  </w:style>
  <w:style w:type="paragraph" w:styleId="25">
    <w:name w:val="toc 2"/>
    <w:basedOn w:val="a"/>
    <w:next w:val="a"/>
    <w:autoRedefine/>
    <w:uiPriority w:val="39"/>
    <w:unhideWhenUsed/>
    <w:rsid w:val="00B83D39"/>
    <w:pPr>
      <w:spacing w:after="100"/>
      <w:ind w:left="240"/>
    </w:pPr>
  </w:style>
  <w:style w:type="paragraph" w:styleId="31">
    <w:name w:val="toc 3"/>
    <w:basedOn w:val="a"/>
    <w:next w:val="a"/>
    <w:autoRedefine/>
    <w:uiPriority w:val="39"/>
    <w:unhideWhenUsed/>
    <w:rsid w:val="00B83D39"/>
    <w:pPr>
      <w:spacing w:after="100"/>
      <w:ind w:left="480"/>
    </w:pPr>
  </w:style>
  <w:style w:type="paragraph" w:customStyle="1" w:styleId="FootnoteRefinFtNote">
    <w:name w:val="Footnote Ref in FtNote"/>
    <w:aliases w:val="Fußnotenzeichen DISS,fr Char Char,fr Char Char Char,ftref Char Char,ftref Char1 Char Char"/>
    <w:basedOn w:val="a"/>
    <w:link w:val="a9"/>
    <w:uiPriority w:val="99"/>
    <w:rsid w:val="00E76928"/>
    <w:pPr>
      <w:spacing w:after="160" w:line="240" w:lineRule="exact"/>
      <w:jc w:val="both"/>
    </w:pPr>
    <w:rPr>
      <w:rFonts w:asciiTheme="minorHAnsi" w:eastAsiaTheme="minorHAnsi" w:hAnsiTheme="minorHAnsi"/>
      <w:sz w:val="22"/>
      <w:szCs w:val="22"/>
      <w:vertAlign w:val="superscript"/>
    </w:rPr>
  </w:style>
  <w:style w:type="paragraph" w:customStyle="1" w:styleId="footnotenumberChar">
    <w:name w:val="footnote number Char"/>
    <w:aliases w:val="BVI fnr Car Car,BVI fnr Car,BVI fnr Car Car Car Car Char Char,BVI fnr Car Car Car Car Char Char Char Char Char,BVI fnr Car Car Car Car Char,de nota al pi, BVI fnr Car Car, BVI fnr Car Car Car Car Char Char"/>
    <w:basedOn w:val="a"/>
    <w:next w:val="a7"/>
    <w:uiPriority w:val="99"/>
    <w:rsid w:val="00AB7A4C"/>
    <w:pPr>
      <w:spacing w:after="160" w:line="240" w:lineRule="exact"/>
    </w:pPr>
    <w:rPr>
      <w:rFonts w:asciiTheme="minorHAnsi" w:eastAsiaTheme="minorHAnsi" w:hAnsiTheme="minorHAnsi"/>
      <w:sz w:val="22"/>
      <w:szCs w:val="22"/>
      <w:vertAlign w:val="superscript"/>
    </w:rPr>
  </w:style>
  <w:style w:type="paragraph" w:customStyle="1" w:styleId="TableParagraph">
    <w:name w:val="Table Paragraph"/>
    <w:basedOn w:val="a"/>
    <w:uiPriority w:val="1"/>
    <w:qFormat/>
    <w:rsid w:val="00591750"/>
    <w:pPr>
      <w:widowControl w:val="0"/>
      <w:autoSpaceDE w:val="0"/>
      <w:autoSpaceDN w:val="0"/>
      <w:adjustRightInd w:val="0"/>
    </w:pPr>
    <w:rPr>
      <w:rFonts w:eastAsiaTheme="minorEastAsia"/>
      <w:lang w:val="ru-RU" w:eastAsia="ru-RU"/>
    </w:rPr>
  </w:style>
  <w:style w:type="paragraph" w:customStyle="1" w:styleId="PADBodyText">
    <w:name w:val="PAD Body Text"/>
    <w:basedOn w:val="a"/>
    <w:link w:val="PADBodyTextChar"/>
    <w:qFormat/>
    <w:rsid w:val="00F811F8"/>
    <w:pPr>
      <w:numPr>
        <w:numId w:val="43"/>
      </w:numPr>
      <w:spacing w:after="120"/>
      <w:jc w:val="both"/>
    </w:pPr>
    <w:rPr>
      <w:rFonts w:ascii="Roboto Light" w:hAnsi="Roboto Light"/>
      <w:bCs/>
    </w:rPr>
  </w:style>
  <w:style w:type="character" w:customStyle="1" w:styleId="PADBodyTextChar">
    <w:name w:val="PAD Body Text Char"/>
    <w:basedOn w:val="a0"/>
    <w:link w:val="PADBodyText"/>
    <w:rsid w:val="00F811F8"/>
    <w:rPr>
      <w:rFonts w:ascii="Roboto Light" w:eastAsia="Times New Roman" w:hAnsi="Roboto Light"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062">
      <w:bodyDiv w:val="1"/>
      <w:marLeft w:val="0"/>
      <w:marRight w:val="0"/>
      <w:marTop w:val="0"/>
      <w:marBottom w:val="0"/>
      <w:divBdr>
        <w:top w:val="none" w:sz="0" w:space="0" w:color="auto"/>
        <w:left w:val="none" w:sz="0" w:space="0" w:color="auto"/>
        <w:bottom w:val="none" w:sz="0" w:space="0" w:color="auto"/>
        <w:right w:val="none" w:sz="0" w:space="0" w:color="auto"/>
      </w:divBdr>
    </w:div>
    <w:div w:id="54282080">
      <w:bodyDiv w:val="1"/>
      <w:marLeft w:val="0"/>
      <w:marRight w:val="0"/>
      <w:marTop w:val="0"/>
      <w:marBottom w:val="0"/>
      <w:divBdr>
        <w:top w:val="none" w:sz="0" w:space="0" w:color="auto"/>
        <w:left w:val="none" w:sz="0" w:space="0" w:color="auto"/>
        <w:bottom w:val="none" w:sz="0" w:space="0" w:color="auto"/>
        <w:right w:val="none" w:sz="0" w:space="0" w:color="auto"/>
      </w:divBdr>
    </w:div>
    <w:div w:id="87310492">
      <w:bodyDiv w:val="1"/>
      <w:marLeft w:val="0"/>
      <w:marRight w:val="0"/>
      <w:marTop w:val="0"/>
      <w:marBottom w:val="0"/>
      <w:divBdr>
        <w:top w:val="none" w:sz="0" w:space="0" w:color="auto"/>
        <w:left w:val="none" w:sz="0" w:space="0" w:color="auto"/>
        <w:bottom w:val="none" w:sz="0" w:space="0" w:color="auto"/>
        <w:right w:val="none" w:sz="0" w:space="0" w:color="auto"/>
      </w:divBdr>
    </w:div>
    <w:div w:id="174998857">
      <w:bodyDiv w:val="1"/>
      <w:marLeft w:val="0"/>
      <w:marRight w:val="0"/>
      <w:marTop w:val="0"/>
      <w:marBottom w:val="0"/>
      <w:divBdr>
        <w:top w:val="none" w:sz="0" w:space="0" w:color="auto"/>
        <w:left w:val="none" w:sz="0" w:space="0" w:color="auto"/>
        <w:bottom w:val="none" w:sz="0" w:space="0" w:color="auto"/>
        <w:right w:val="none" w:sz="0" w:space="0" w:color="auto"/>
      </w:divBdr>
      <w:divsChild>
        <w:div w:id="28797904">
          <w:marLeft w:val="0"/>
          <w:marRight w:val="0"/>
          <w:marTop w:val="0"/>
          <w:marBottom w:val="0"/>
          <w:divBdr>
            <w:top w:val="none" w:sz="0" w:space="0" w:color="auto"/>
            <w:left w:val="none" w:sz="0" w:space="0" w:color="auto"/>
            <w:bottom w:val="none" w:sz="0" w:space="0" w:color="auto"/>
            <w:right w:val="none" w:sz="0" w:space="0" w:color="auto"/>
          </w:divBdr>
        </w:div>
        <w:div w:id="867913033">
          <w:marLeft w:val="0"/>
          <w:marRight w:val="0"/>
          <w:marTop w:val="0"/>
          <w:marBottom w:val="0"/>
          <w:divBdr>
            <w:top w:val="none" w:sz="0" w:space="0" w:color="auto"/>
            <w:left w:val="none" w:sz="0" w:space="0" w:color="auto"/>
            <w:bottom w:val="none" w:sz="0" w:space="0" w:color="auto"/>
            <w:right w:val="none" w:sz="0" w:space="0" w:color="auto"/>
          </w:divBdr>
        </w:div>
      </w:divsChild>
    </w:div>
    <w:div w:id="178588864">
      <w:bodyDiv w:val="1"/>
      <w:marLeft w:val="0"/>
      <w:marRight w:val="0"/>
      <w:marTop w:val="0"/>
      <w:marBottom w:val="0"/>
      <w:divBdr>
        <w:top w:val="none" w:sz="0" w:space="0" w:color="auto"/>
        <w:left w:val="none" w:sz="0" w:space="0" w:color="auto"/>
        <w:bottom w:val="none" w:sz="0" w:space="0" w:color="auto"/>
        <w:right w:val="none" w:sz="0" w:space="0" w:color="auto"/>
      </w:divBdr>
    </w:div>
    <w:div w:id="184366117">
      <w:bodyDiv w:val="1"/>
      <w:marLeft w:val="0"/>
      <w:marRight w:val="0"/>
      <w:marTop w:val="0"/>
      <w:marBottom w:val="0"/>
      <w:divBdr>
        <w:top w:val="none" w:sz="0" w:space="0" w:color="auto"/>
        <w:left w:val="none" w:sz="0" w:space="0" w:color="auto"/>
        <w:bottom w:val="none" w:sz="0" w:space="0" w:color="auto"/>
        <w:right w:val="none" w:sz="0" w:space="0" w:color="auto"/>
      </w:divBdr>
    </w:div>
    <w:div w:id="196894301">
      <w:bodyDiv w:val="1"/>
      <w:marLeft w:val="0"/>
      <w:marRight w:val="0"/>
      <w:marTop w:val="0"/>
      <w:marBottom w:val="0"/>
      <w:divBdr>
        <w:top w:val="none" w:sz="0" w:space="0" w:color="auto"/>
        <w:left w:val="none" w:sz="0" w:space="0" w:color="auto"/>
        <w:bottom w:val="none" w:sz="0" w:space="0" w:color="auto"/>
        <w:right w:val="none" w:sz="0" w:space="0" w:color="auto"/>
      </w:divBdr>
    </w:div>
    <w:div w:id="202251105">
      <w:bodyDiv w:val="1"/>
      <w:marLeft w:val="0"/>
      <w:marRight w:val="0"/>
      <w:marTop w:val="0"/>
      <w:marBottom w:val="0"/>
      <w:divBdr>
        <w:top w:val="none" w:sz="0" w:space="0" w:color="auto"/>
        <w:left w:val="none" w:sz="0" w:space="0" w:color="auto"/>
        <w:bottom w:val="none" w:sz="0" w:space="0" w:color="auto"/>
        <w:right w:val="none" w:sz="0" w:space="0" w:color="auto"/>
      </w:divBdr>
    </w:div>
    <w:div w:id="216011298">
      <w:bodyDiv w:val="1"/>
      <w:marLeft w:val="0"/>
      <w:marRight w:val="0"/>
      <w:marTop w:val="0"/>
      <w:marBottom w:val="0"/>
      <w:divBdr>
        <w:top w:val="none" w:sz="0" w:space="0" w:color="auto"/>
        <w:left w:val="none" w:sz="0" w:space="0" w:color="auto"/>
        <w:bottom w:val="none" w:sz="0" w:space="0" w:color="auto"/>
        <w:right w:val="none" w:sz="0" w:space="0" w:color="auto"/>
      </w:divBdr>
    </w:div>
    <w:div w:id="226108174">
      <w:bodyDiv w:val="1"/>
      <w:marLeft w:val="0"/>
      <w:marRight w:val="0"/>
      <w:marTop w:val="0"/>
      <w:marBottom w:val="0"/>
      <w:divBdr>
        <w:top w:val="none" w:sz="0" w:space="0" w:color="auto"/>
        <w:left w:val="none" w:sz="0" w:space="0" w:color="auto"/>
        <w:bottom w:val="none" w:sz="0" w:space="0" w:color="auto"/>
        <w:right w:val="none" w:sz="0" w:space="0" w:color="auto"/>
      </w:divBdr>
    </w:div>
    <w:div w:id="250746040">
      <w:bodyDiv w:val="1"/>
      <w:marLeft w:val="0"/>
      <w:marRight w:val="0"/>
      <w:marTop w:val="0"/>
      <w:marBottom w:val="0"/>
      <w:divBdr>
        <w:top w:val="none" w:sz="0" w:space="0" w:color="auto"/>
        <w:left w:val="none" w:sz="0" w:space="0" w:color="auto"/>
        <w:bottom w:val="none" w:sz="0" w:space="0" w:color="auto"/>
        <w:right w:val="none" w:sz="0" w:space="0" w:color="auto"/>
      </w:divBdr>
    </w:div>
    <w:div w:id="429857097">
      <w:bodyDiv w:val="1"/>
      <w:marLeft w:val="0"/>
      <w:marRight w:val="0"/>
      <w:marTop w:val="0"/>
      <w:marBottom w:val="0"/>
      <w:divBdr>
        <w:top w:val="none" w:sz="0" w:space="0" w:color="auto"/>
        <w:left w:val="none" w:sz="0" w:space="0" w:color="auto"/>
        <w:bottom w:val="none" w:sz="0" w:space="0" w:color="auto"/>
        <w:right w:val="none" w:sz="0" w:space="0" w:color="auto"/>
      </w:divBdr>
    </w:div>
    <w:div w:id="430585646">
      <w:bodyDiv w:val="1"/>
      <w:marLeft w:val="0"/>
      <w:marRight w:val="0"/>
      <w:marTop w:val="0"/>
      <w:marBottom w:val="0"/>
      <w:divBdr>
        <w:top w:val="none" w:sz="0" w:space="0" w:color="auto"/>
        <w:left w:val="none" w:sz="0" w:space="0" w:color="auto"/>
        <w:bottom w:val="none" w:sz="0" w:space="0" w:color="auto"/>
        <w:right w:val="none" w:sz="0" w:space="0" w:color="auto"/>
      </w:divBdr>
    </w:div>
    <w:div w:id="436413883">
      <w:bodyDiv w:val="1"/>
      <w:marLeft w:val="0"/>
      <w:marRight w:val="0"/>
      <w:marTop w:val="0"/>
      <w:marBottom w:val="0"/>
      <w:divBdr>
        <w:top w:val="none" w:sz="0" w:space="0" w:color="auto"/>
        <w:left w:val="none" w:sz="0" w:space="0" w:color="auto"/>
        <w:bottom w:val="none" w:sz="0" w:space="0" w:color="auto"/>
        <w:right w:val="none" w:sz="0" w:space="0" w:color="auto"/>
      </w:divBdr>
    </w:div>
    <w:div w:id="510798718">
      <w:bodyDiv w:val="1"/>
      <w:marLeft w:val="0"/>
      <w:marRight w:val="0"/>
      <w:marTop w:val="0"/>
      <w:marBottom w:val="0"/>
      <w:divBdr>
        <w:top w:val="none" w:sz="0" w:space="0" w:color="auto"/>
        <w:left w:val="none" w:sz="0" w:space="0" w:color="auto"/>
        <w:bottom w:val="none" w:sz="0" w:space="0" w:color="auto"/>
        <w:right w:val="none" w:sz="0" w:space="0" w:color="auto"/>
      </w:divBdr>
    </w:div>
    <w:div w:id="600727052">
      <w:bodyDiv w:val="1"/>
      <w:marLeft w:val="0"/>
      <w:marRight w:val="0"/>
      <w:marTop w:val="0"/>
      <w:marBottom w:val="0"/>
      <w:divBdr>
        <w:top w:val="none" w:sz="0" w:space="0" w:color="auto"/>
        <w:left w:val="none" w:sz="0" w:space="0" w:color="auto"/>
        <w:bottom w:val="none" w:sz="0" w:space="0" w:color="auto"/>
        <w:right w:val="none" w:sz="0" w:space="0" w:color="auto"/>
      </w:divBdr>
      <w:divsChild>
        <w:div w:id="580649942">
          <w:marLeft w:val="0"/>
          <w:marRight w:val="0"/>
          <w:marTop w:val="0"/>
          <w:marBottom w:val="0"/>
          <w:divBdr>
            <w:top w:val="none" w:sz="0" w:space="0" w:color="auto"/>
            <w:left w:val="none" w:sz="0" w:space="0" w:color="auto"/>
            <w:bottom w:val="none" w:sz="0" w:space="0" w:color="auto"/>
            <w:right w:val="none" w:sz="0" w:space="0" w:color="auto"/>
          </w:divBdr>
        </w:div>
      </w:divsChild>
    </w:div>
    <w:div w:id="691808868">
      <w:bodyDiv w:val="1"/>
      <w:marLeft w:val="0"/>
      <w:marRight w:val="0"/>
      <w:marTop w:val="0"/>
      <w:marBottom w:val="0"/>
      <w:divBdr>
        <w:top w:val="none" w:sz="0" w:space="0" w:color="auto"/>
        <w:left w:val="none" w:sz="0" w:space="0" w:color="auto"/>
        <w:bottom w:val="none" w:sz="0" w:space="0" w:color="auto"/>
        <w:right w:val="none" w:sz="0" w:space="0" w:color="auto"/>
      </w:divBdr>
    </w:div>
    <w:div w:id="705375233">
      <w:bodyDiv w:val="1"/>
      <w:marLeft w:val="0"/>
      <w:marRight w:val="0"/>
      <w:marTop w:val="0"/>
      <w:marBottom w:val="0"/>
      <w:divBdr>
        <w:top w:val="none" w:sz="0" w:space="0" w:color="auto"/>
        <w:left w:val="none" w:sz="0" w:space="0" w:color="auto"/>
        <w:bottom w:val="none" w:sz="0" w:space="0" w:color="auto"/>
        <w:right w:val="none" w:sz="0" w:space="0" w:color="auto"/>
      </w:divBdr>
    </w:div>
    <w:div w:id="712386562">
      <w:bodyDiv w:val="1"/>
      <w:marLeft w:val="0"/>
      <w:marRight w:val="0"/>
      <w:marTop w:val="0"/>
      <w:marBottom w:val="0"/>
      <w:divBdr>
        <w:top w:val="none" w:sz="0" w:space="0" w:color="auto"/>
        <w:left w:val="none" w:sz="0" w:space="0" w:color="auto"/>
        <w:bottom w:val="none" w:sz="0" w:space="0" w:color="auto"/>
        <w:right w:val="none" w:sz="0" w:space="0" w:color="auto"/>
      </w:divBdr>
    </w:div>
    <w:div w:id="713695073">
      <w:bodyDiv w:val="1"/>
      <w:marLeft w:val="0"/>
      <w:marRight w:val="0"/>
      <w:marTop w:val="0"/>
      <w:marBottom w:val="0"/>
      <w:divBdr>
        <w:top w:val="none" w:sz="0" w:space="0" w:color="auto"/>
        <w:left w:val="none" w:sz="0" w:space="0" w:color="auto"/>
        <w:bottom w:val="none" w:sz="0" w:space="0" w:color="auto"/>
        <w:right w:val="none" w:sz="0" w:space="0" w:color="auto"/>
      </w:divBdr>
      <w:divsChild>
        <w:div w:id="138233720">
          <w:marLeft w:val="0"/>
          <w:marRight w:val="0"/>
          <w:marTop w:val="0"/>
          <w:marBottom w:val="0"/>
          <w:divBdr>
            <w:top w:val="none" w:sz="0" w:space="0" w:color="auto"/>
            <w:left w:val="none" w:sz="0" w:space="0" w:color="auto"/>
            <w:bottom w:val="none" w:sz="0" w:space="0" w:color="auto"/>
            <w:right w:val="none" w:sz="0" w:space="0" w:color="auto"/>
          </w:divBdr>
        </w:div>
        <w:div w:id="395472367">
          <w:marLeft w:val="0"/>
          <w:marRight w:val="0"/>
          <w:marTop w:val="0"/>
          <w:marBottom w:val="0"/>
          <w:divBdr>
            <w:top w:val="none" w:sz="0" w:space="0" w:color="auto"/>
            <w:left w:val="none" w:sz="0" w:space="0" w:color="auto"/>
            <w:bottom w:val="none" w:sz="0" w:space="0" w:color="auto"/>
            <w:right w:val="none" w:sz="0" w:space="0" w:color="auto"/>
          </w:divBdr>
        </w:div>
        <w:div w:id="406848523">
          <w:marLeft w:val="0"/>
          <w:marRight w:val="0"/>
          <w:marTop w:val="0"/>
          <w:marBottom w:val="0"/>
          <w:divBdr>
            <w:top w:val="none" w:sz="0" w:space="0" w:color="auto"/>
            <w:left w:val="none" w:sz="0" w:space="0" w:color="auto"/>
            <w:bottom w:val="none" w:sz="0" w:space="0" w:color="auto"/>
            <w:right w:val="none" w:sz="0" w:space="0" w:color="auto"/>
          </w:divBdr>
        </w:div>
        <w:div w:id="551699441">
          <w:marLeft w:val="0"/>
          <w:marRight w:val="0"/>
          <w:marTop w:val="0"/>
          <w:marBottom w:val="0"/>
          <w:divBdr>
            <w:top w:val="none" w:sz="0" w:space="0" w:color="auto"/>
            <w:left w:val="none" w:sz="0" w:space="0" w:color="auto"/>
            <w:bottom w:val="none" w:sz="0" w:space="0" w:color="auto"/>
            <w:right w:val="none" w:sz="0" w:space="0" w:color="auto"/>
          </w:divBdr>
        </w:div>
        <w:div w:id="1448430031">
          <w:marLeft w:val="0"/>
          <w:marRight w:val="0"/>
          <w:marTop w:val="0"/>
          <w:marBottom w:val="0"/>
          <w:divBdr>
            <w:top w:val="none" w:sz="0" w:space="0" w:color="auto"/>
            <w:left w:val="none" w:sz="0" w:space="0" w:color="auto"/>
            <w:bottom w:val="none" w:sz="0" w:space="0" w:color="auto"/>
            <w:right w:val="none" w:sz="0" w:space="0" w:color="auto"/>
          </w:divBdr>
        </w:div>
        <w:div w:id="1849247719">
          <w:marLeft w:val="0"/>
          <w:marRight w:val="0"/>
          <w:marTop w:val="0"/>
          <w:marBottom w:val="0"/>
          <w:divBdr>
            <w:top w:val="none" w:sz="0" w:space="0" w:color="auto"/>
            <w:left w:val="none" w:sz="0" w:space="0" w:color="auto"/>
            <w:bottom w:val="none" w:sz="0" w:space="0" w:color="auto"/>
            <w:right w:val="none" w:sz="0" w:space="0" w:color="auto"/>
          </w:divBdr>
        </w:div>
        <w:div w:id="2126805445">
          <w:marLeft w:val="0"/>
          <w:marRight w:val="0"/>
          <w:marTop w:val="0"/>
          <w:marBottom w:val="0"/>
          <w:divBdr>
            <w:top w:val="none" w:sz="0" w:space="0" w:color="auto"/>
            <w:left w:val="none" w:sz="0" w:space="0" w:color="auto"/>
            <w:bottom w:val="none" w:sz="0" w:space="0" w:color="auto"/>
            <w:right w:val="none" w:sz="0" w:space="0" w:color="auto"/>
          </w:divBdr>
        </w:div>
      </w:divsChild>
    </w:div>
    <w:div w:id="729695590">
      <w:bodyDiv w:val="1"/>
      <w:marLeft w:val="0"/>
      <w:marRight w:val="0"/>
      <w:marTop w:val="0"/>
      <w:marBottom w:val="0"/>
      <w:divBdr>
        <w:top w:val="none" w:sz="0" w:space="0" w:color="auto"/>
        <w:left w:val="none" w:sz="0" w:space="0" w:color="auto"/>
        <w:bottom w:val="none" w:sz="0" w:space="0" w:color="auto"/>
        <w:right w:val="none" w:sz="0" w:space="0" w:color="auto"/>
      </w:divBdr>
    </w:div>
    <w:div w:id="764617690">
      <w:bodyDiv w:val="1"/>
      <w:marLeft w:val="0"/>
      <w:marRight w:val="0"/>
      <w:marTop w:val="0"/>
      <w:marBottom w:val="0"/>
      <w:divBdr>
        <w:top w:val="none" w:sz="0" w:space="0" w:color="auto"/>
        <w:left w:val="none" w:sz="0" w:space="0" w:color="auto"/>
        <w:bottom w:val="none" w:sz="0" w:space="0" w:color="auto"/>
        <w:right w:val="none" w:sz="0" w:space="0" w:color="auto"/>
      </w:divBdr>
      <w:divsChild>
        <w:div w:id="299267715">
          <w:marLeft w:val="0"/>
          <w:marRight w:val="0"/>
          <w:marTop w:val="0"/>
          <w:marBottom w:val="0"/>
          <w:divBdr>
            <w:top w:val="none" w:sz="0" w:space="0" w:color="auto"/>
            <w:left w:val="none" w:sz="0" w:space="0" w:color="auto"/>
            <w:bottom w:val="none" w:sz="0" w:space="0" w:color="auto"/>
            <w:right w:val="none" w:sz="0" w:space="0" w:color="auto"/>
          </w:divBdr>
        </w:div>
        <w:div w:id="505290539">
          <w:marLeft w:val="0"/>
          <w:marRight w:val="0"/>
          <w:marTop w:val="0"/>
          <w:marBottom w:val="0"/>
          <w:divBdr>
            <w:top w:val="none" w:sz="0" w:space="0" w:color="auto"/>
            <w:left w:val="none" w:sz="0" w:space="0" w:color="auto"/>
            <w:bottom w:val="none" w:sz="0" w:space="0" w:color="auto"/>
            <w:right w:val="none" w:sz="0" w:space="0" w:color="auto"/>
          </w:divBdr>
        </w:div>
        <w:div w:id="650062430">
          <w:marLeft w:val="0"/>
          <w:marRight w:val="0"/>
          <w:marTop w:val="0"/>
          <w:marBottom w:val="0"/>
          <w:divBdr>
            <w:top w:val="none" w:sz="0" w:space="0" w:color="auto"/>
            <w:left w:val="none" w:sz="0" w:space="0" w:color="auto"/>
            <w:bottom w:val="none" w:sz="0" w:space="0" w:color="auto"/>
            <w:right w:val="none" w:sz="0" w:space="0" w:color="auto"/>
          </w:divBdr>
        </w:div>
        <w:div w:id="1040740801">
          <w:marLeft w:val="0"/>
          <w:marRight w:val="0"/>
          <w:marTop w:val="0"/>
          <w:marBottom w:val="0"/>
          <w:divBdr>
            <w:top w:val="none" w:sz="0" w:space="0" w:color="auto"/>
            <w:left w:val="none" w:sz="0" w:space="0" w:color="auto"/>
            <w:bottom w:val="none" w:sz="0" w:space="0" w:color="auto"/>
            <w:right w:val="none" w:sz="0" w:space="0" w:color="auto"/>
          </w:divBdr>
        </w:div>
        <w:div w:id="1383478237">
          <w:marLeft w:val="0"/>
          <w:marRight w:val="0"/>
          <w:marTop w:val="0"/>
          <w:marBottom w:val="0"/>
          <w:divBdr>
            <w:top w:val="none" w:sz="0" w:space="0" w:color="auto"/>
            <w:left w:val="none" w:sz="0" w:space="0" w:color="auto"/>
            <w:bottom w:val="none" w:sz="0" w:space="0" w:color="auto"/>
            <w:right w:val="none" w:sz="0" w:space="0" w:color="auto"/>
          </w:divBdr>
        </w:div>
        <w:div w:id="2030570014">
          <w:marLeft w:val="0"/>
          <w:marRight w:val="0"/>
          <w:marTop w:val="0"/>
          <w:marBottom w:val="0"/>
          <w:divBdr>
            <w:top w:val="none" w:sz="0" w:space="0" w:color="auto"/>
            <w:left w:val="none" w:sz="0" w:space="0" w:color="auto"/>
            <w:bottom w:val="none" w:sz="0" w:space="0" w:color="auto"/>
            <w:right w:val="none" w:sz="0" w:space="0" w:color="auto"/>
          </w:divBdr>
        </w:div>
      </w:divsChild>
    </w:div>
    <w:div w:id="770391210">
      <w:bodyDiv w:val="1"/>
      <w:marLeft w:val="0"/>
      <w:marRight w:val="0"/>
      <w:marTop w:val="0"/>
      <w:marBottom w:val="0"/>
      <w:divBdr>
        <w:top w:val="none" w:sz="0" w:space="0" w:color="auto"/>
        <w:left w:val="none" w:sz="0" w:space="0" w:color="auto"/>
        <w:bottom w:val="none" w:sz="0" w:space="0" w:color="auto"/>
        <w:right w:val="none" w:sz="0" w:space="0" w:color="auto"/>
      </w:divBdr>
    </w:div>
    <w:div w:id="787041410">
      <w:bodyDiv w:val="1"/>
      <w:marLeft w:val="0"/>
      <w:marRight w:val="0"/>
      <w:marTop w:val="0"/>
      <w:marBottom w:val="0"/>
      <w:divBdr>
        <w:top w:val="none" w:sz="0" w:space="0" w:color="auto"/>
        <w:left w:val="none" w:sz="0" w:space="0" w:color="auto"/>
        <w:bottom w:val="none" w:sz="0" w:space="0" w:color="auto"/>
        <w:right w:val="none" w:sz="0" w:space="0" w:color="auto"/>
      </w:divBdr>
    </w:div>
    <w:div w:id="793063687">
      <w:bodyDiv w:val="1"/>
      <w:marLeft w:val="0"/>
      <w:marRight w:val="0"/>
      <w:marTop w:val="0"/>
      <w:marBottom w:val="0"/>
      <w:divBdr>
        <w:top w:val="none" w:sz="0" w:space="0" w:color="auto"/>
        <w:left w:val="none" w:sz="0" w:space="0" w:color="auto"/>
        <w:bottom w:val="none" w:sz="0" w:space="0" w:color="auto"/>
        <w:right w:val="none" w:sz="0" w:space="0" w:color="auto"/>
      </w:divBdr>
    </w:div>
    <w:div w:id="800924886">
      <w:bodyDiv w:val="1"/>
      <w:marLeft w:val="0"/>
      <w:marRight w:val="0"/>
      <w:marTop w:val="0"/>
      <w:marBottom w:val="0"/>
      <w:divBdr>
        <w:top w:val="none" w:sz="0" w:space="0" w:color="auto"/>
        <w:left w:val="none" w:sz="0" w:space="0" w:color="auto"/>
        <w:bottom w:val="none" w:sz="0" w:space="0" w:color="auto"/>
        <w:right w:val="none" w:sz="0" w:space="0" w:color="auto"/>
      </w:divBdr>
    </w:div>
    <w:div w:id="938565968">
      <w:bodyDiv w:val="1"/>
      <w:marLeft w:val="0"/>
      <w:marRight w:val="0"/>
      <w:marTop w:val="0"/>
      <w:marBottom w:val="0"/>
      <w:divBdr>
        <w:top w:val="none" w:sz="0" w:space="0" w:color="auto"/>
        <w:left w:val="none" w:sz="0" w:space="0" w:color="auto"/>
        <w:bottom w:val="none" w:sz="0" w:space="0" w:color="auto"/>
        <w:right w:val="none" w:sz="0" w:space="0" w:color="auto"/>
      </w:divBdr>
    </w:div>
    <w:div w:id="979191719">
      <w:bodyDiv w:val="1"/>
      <w:marLeft w:val="0"/>
      <w:marRight w:val="0"/>
      <w:marTop w:val="0"/>
      <w:marBottom w:val="0"/>
      <w:divBdr>
        <w:top w:val="none" w:sz="0" w:space="0" w:color="auto"/>
        <w:left w:val="none" w:sz="0" w:space="0" w:color="auto"/>
        <w:bottom w:val="none" w:sz="0" w:space="0" w:color="auto"/>
        <w:right w:val="none" w:sz="0" w:space="0" w:color="auto"/>
      </w:divBdr>
    </w:div>
    <w:div w:id="993145491">
      <w:bodyDiv w:val="1"/>
      <w:marLeft w:val="0"/>
      <w:marRight w:val="0"/>
      <w:marTop w:val="0"/>
      <w:marBottom w:val="0"/>
      <w:divBdr>
        <w:top w:val="none" w:sz="0" w:space="0" w:color="auto"/>
        <w:left w:val="none" w:sz="0" w:space="0" w:color="auto"/>
        <w:bottom w:val="none" w:sz="0" w:space="0" w:color="auto"/>
        <w:right w:val="none" w:sz="0" w:space="0" w:color="auto"/>
      </w:divBdr>
    </w:div>
    <w:div w:id="1006513940">
      <w:bodyDiv w:val="1"/>
      <w:marLeft w:val="0"/>
      <w:marRight w:val="0"/>
      <w:marTop w:val="0"/>
      <w:marBottom w:val="0"/>
      <w:divBdr>
        <w:top w:val="none" w:sz="0" w:space="0" w:color="auto"/>
        <w:left w:val="none" w:sz="0" w:space="0" w:color="auto"/>
        <w:bottom w:val="none" w:sz="0" w:space="0" w:color="auto"/>
        <w:right w:val="none" w:sz="0" w:space="0" w:color="auto"/>
      </w:divBdr>
    </w:div>
    <w:div w:id="1019743927">
      <w:bodyDiv w:val="1"/>
      <w:marLeft w:val="0"/>
      <w:marRight w:val="0"/>
      <w:marTop w:val="0"/>
      <w:marBottom w:val="0"/>
      <w:divBdr>
        <w:top w:val="none" w:sz="0" w:space="0" w:color="auto"/>
        <w:left w:val="none" w:sz="0" w:space="0" w:color="auto"/>
        <w:bottom w:val="none" w:sz="0" w:space="0" w:color="auto"/>
        <w:right w:val="none" w:sz="0" w:space="0" w:color="auto"/>
      </w:divBdr>
    </w:div>
    <w:div w:id="1024284500">
      <w:bodyDiv w:val="1"/>
      <w:marLeft w:val="0"/>
      <w:marRight w:val="0"/>
      <w:marTop w:val="0"/>
      <w:marBottom w:val="0"/>
      <w:divBdr>
        <w:top w:val="none" w:sz="0" w:space="0" w:color="auto"/>
        <w:left w:val="none" w:sz="0" w:space="0" w:color="auto"/>
        <w:bottom w:val="none" w:sz="0" w:space="0" w:color="auto"/>
        <w:right w:val="none" w:sz="0" w:space="0" w:color="auto"/>
      </w:divBdr>
    </w:div>
    <w:div w:id="1025670965">
      <w:bodyDiv w:val="1"/>
      <w:marLeft w:val="0"/>
      <w:marRight w:val="0"/>
      <w:marTop w:val="0"/>
      <w:marBottom w:val="0"/>
      <w:divBdr>
        <w:top w:val="none" w:sz="0" w:space="0" w:color="auto"/>
        <w:left w:val="none" w:sz="0" w:space="0" w:color="auto"/>
        <w:bottom w:val="none" w:sz="0" w:space="0" w:color="auto"/>
        <w:right w:val="none" w:sz="0" w:space="0" w:color="auto"/>
      </w:divBdr>
    </w:div>
    <w:div w:id="1042440401">
      <w:bodyDiv w:val="1"/>
      <w:marLeft w:val="0"/>
      <w:marRight w:val="0"/>
      <w:marTop w:val="0"/>
      <w:marBottom w:val="0"/>
      <w:divBdr>
        <w:top w:val="none" w:sz="0" w:space="0" w:color="auto"/>
        <w:left w:val="none" w:sz="0" w:space="0" w:color="auto"/>
        <w:bottom w:val="none" w:sz="0" w:space="0" w:color="auto"/>
        <w:right w:val="none" w:sz="0" w:space="0" w:color="auto"/>
      </w:divBdr>
    </w:div>
    <w:div w:id="1053967583">
      <w:bodyDiv w:val="1"/>
      <w:marLeft w:val="0"/>
      <w:marRight w:val="0"/>
      <w:marTop w:val="0"/>
      <w:marBottom w:val="0"/>
      <w:divBdr>
        <w:top w:val="none" w:sz="0" w:space="0" w:color="auto"/>
        <w:left w:val="none" w:sz="0" w:space="0" w:color="auto"/>
        <w:bottom w:val="none" w:sz="0" w:space="0" w:color="auto"/>
        <w:right w:val="none" w:sz="0" w:space="0" w:color="auto"/>
      </w:divBdr>
    </w:div>
    <w:div w:id="1059859273">
      <w:bodyDiv w:val="1"/>
      <w:marLeft w:val="0"/>
      <w:marRight w:val="0"/>
      <w:marTop w:val="0"/>
      <w:marBottom w:val="0"/>
      <w:divBdr>
        <w:top w:val="none" w:sz="0" w:space="0" w:color="auto"/>
        <w:left w:val="none" w:sz="0" w:space="0" w:color="auto"/>
        <w:bottom w:val="none" w:sz="0" w:space="0" w:color="auto"/>
        <w:right w:val="none" w:sz="0" w:space="0" w:color="auto"/>
      </w:divBdr>
    </w:div>
    <w:div w:id="1101530295">
      <w:bodyDiv w:val="1"/>
      <w:marLeft w:val="0"/>
      <w:marRight w:val="0"/>
      <w:marTop w:val="0"/>
      <w:marBottom w:val="0"/>
      <w:divBdr>
        <w:top w:val="none" w:sz="0" w:space="0" w:color="auto"/>
        <w:left w:val="none" w:sz="0" w:space="0" w:color="auto"/>
        <w:bottom w:val="none" w:sz="0" w:space="0" w:color="auto"/>
        <w:right w:val="none" w:sz="0" w:space="0" w:color="auto"/>
      </w:divBdr>
    </w:div>
    <w:div w:id="1133056179">
      <w:bodyDiv w:val="1"/>
      <w:marLeft w:val="0"/>
      <w:marRight w:val="0"/>
      <w:marTop w:val="0"/>
      <w:marBottom w:val="0"/>
      <w:divBdr>
        <w:top w:val="none" w:sz="0" w:space="0" w:color="auto"/>
        <w:left w:val="none" w:sz="0" w:space="0" w:color="auto"/>
        <w:bottom w:val="none" w:sz="0" w:space="0" w:color="auto"/>
        <w:right w:val="none" w:sz="0" w:space="0" w:color="auto"/>
      </w:divBdr>
    </w:div>
    <w:div w:id="1142846569">
      <w:bodyDiv w:val="1"/>
      <w:marLeft w:val="0"/>
      <w:marRight w:val="0"/>
      <w:marTop w:val="0"/>
      <w:marBottom w:val="0"/>
      <w:divBdr>
        <w:top w:val="none" w:sz="0" w:space="0" w:color="auto"/>
        <w:left w:val="none" w:sz="0" w:space="0" w:color="auto"/>
        <w:bottom w:val="none" w:sz="0" w:space="0" w:color="auto"/>
        <w:right w:val="none" w:sz="0" w:space="0" w:color="auto"/>
      </w:divBdr>
      <w:divsChild>
        <w:div w:id="725834450">
          <w:marLeft w:val="0"/>
          <w:marRight w:val="0"/>
          <w:marTop w:val="0"/>
          <w:marBottom w:val="0"/>
          <w:divBdr>
            <w:top w:val="none" w:sz="0" w:space="0" w:color="auto"/>
            <w:left w:val="none" w:sz="0" w:space="0" w:color="auto"/>
            <w:bottom w:val="none" w:sz="0" w:space="0" w:color="auto"/>
            <w:right w:val="none" w:sz="0" w:space="0" w:color="auto"/>
          </w:divBdr>
        </w:div>
        <w:div w:id="1437557214">
          <w:marLeft w:val="0"/>
          <w:marRight w:val="0"/>
          <w:marTop w:val="0"/>
          <w:marBottom w:val="0"/>
          <w:divBdr>
            <w:top w:val="none" w:sz="0" w:space="0" w:color="auto"/>
            <w:left w:val="none" w:sz="0" w:space="0" w:color="auto"/>
            <w:bottom w:val="none" w:sz="0" w:space="0" w:color="auto"/>
            <w:right w:val="none" w:sz="0" w:space="0" w:color="auto"/>
          </w:divBdr>
        </w:div>
      </w:divsChild>
    </w:div>
    <w:div w:id="1151409478">
      <w:bodyDiv w:val="1"/>
      <w:marLeft w:val="0"/>
      <w:marRight w:val="0"/>
      <w:marTop w:val="0"/>
      <w:marBottom w:val="0"/>
      <w:divBdr>
        <w:top w:val="none" w:sz="0" w:space="0" w:color="auto"/>
        <w:left w:val="none" w:sz="0" w:space="0" w:color="auto"/>
        <w:bottom w:val="none" w:sz="0" w:space="0" w:color="auto"/>
        <w:right w:val="none" w:sz="0" w:space="0" w:color="auto"/>
      </w:divBdr>
    </w:div>
    <w:div w:id="1225143457">
      <w:bodyDiv w:val="1"/>
      <w:marLeft w:val="0"/>
      <w:marRight w:val="0"/>
      <w:marTop w:val="0"/>
      <w:marBottom w:val="0"/>
      <w:divBdr>
        <w:top w:val="none" w:sz="0" w:space="0" w:color="auto"/>
        <w:left w:val="none" w:sz="0" w:space="0" w:color="auto"/>
        <w:bottom w:val="none" w:sz="0" w:space="0" w:color="auto"/>
        <w:right w:val="none" w:sz="0" w:space="0" w:color="auto"/>
      </w:divBdr>
    </w:div>
    <w:div w:id="1263419820">
      <w:bodyDiv w:val="1"/>
      <w:marLeft w:val="0"/>
      <w:marRight w:val="0"/>
      <w:marTop w:val="0"/>
      <w:marBottom w:val="0"/>
      <w:divBdr>
        <w:top w:val="none" w:sz="0" w:space="0" w:color="auto"/>
        <w:left w:val="none" w:sz="0" w:space="0" w:color="auto"/>
        <w:bottom w:val="none" w:sz="0" w:space="0" w:color="auto"/>
        <w:right w:val="none" w:sz="0" w:space="0" w:color="auto"/>
      </w:divBdr>
    </w:div>
    <w:div w:id="1346711547">
      <w:bodyDiv w:val="1"/>
      <w:marLeft w:val="0"/>
      <w:marRight w:val="0"/>
      <w:marTop w:val="0"/>
      <w:marBottom w:val="0"/>
      <w:divBdr>
        <w:top w:val="none" w:sz="0" w:space="0" w:color="auto"/>
        <w:left w:val="none" w:sz="0" w:space="0" w:color="auto"/>
        <w:bottom w:val="none" w:sz="0" w:space="0" w:color="auto"/>
        <w:right w:val="none" w:sz="0" w:space="0" w:color="auto"/>
      </w:divBdr>
    </w:div>
    <w:div w:id="1385445269">
      <w:bodyDiv w:val="1"/>
      <w:marLeft w:val="0"/>
      <w:marRight w:val="0"/>
      <w:marTop w:val="0"/>
      <w:marBottom w:val="0"/>
      <w:divBdr>
        <w:top w:val="none" w:sz="0" w:space="0" w:color="auto"/>
        <w:left w:val="none" w:sz="0" w:space="0" w:color="auto"/>
        <w:bottom w:val="none" w:sz="0" w:space="0" w:color="auto"/>
        <w:right w:val="none" w:sz="0" w:space="0" w:color="auto"/>
      </w:divBdr>
    </w:div>
    <w:div w:id="1387603824">
      <w:bodyDiv w:val="1"/>
      <w:marLeft w:val="0"/>
      <w:marRight w:val="0"/>
      <w:marTop w:val="0"/>
      <w:marBottom w:val="0"/>
      <w:divBdr>
        <w:top w:val="none" w:sz="0" w:space="0" w:color="auto"/>
        <w:left w:val="none" w:sz="0" w:space="0" w:color="auto"/>
        <w:bottom w:val="none" w:sz="0" w:space="0" w:color="auto"/>
        <w:right w:val="none" w:sz="0" w:space="0" w:color="auto"/>
      </w:divBdr>
    </w:div>
    <w:div w:id="1402023677">
      <w:bodyDiv w:val="1"/>
      <w:marLeft w:val="0"/>
      <w:marRight w:val="0"/>
      <w:marTop w:val="0"/>
      <w:marBottom w:val="0"/>
      <w:divBdr>
        <w:top w:val="none" w:sz="0" w:space="0" w:color="auto"/>
        <w:left w:val="none" w:sz="0" w:space="0" w:color="auto"/>
        <w:bottom w:val="none" w:sz="0" w:space="0" w:color="auto"/>
        <w:right w:val="none" w:sz="0" w:space="0" w:color="auto"/>
      </w:divBdr>
    </w:div>
    <w:div w:id="1436444402">
      <w:bodyDiv w:val="1"/>
      <w:marLeft w:val="0"/>
      <w:marRight w:val="0"/>
      <w:marTop w:val="0"/>
      <w:marBottom w:val="0"/>
      <w:divBdr>
        <w:top w:val="none" w:sz="0" w:space="0" w:color="auto"/>
        <w:left w:val="none" w:sz="0" w:space="0" w:color="auto"/>
        <w:bottom w:val="none" w:sz="0" w:space="0" w:color="auto"/>
        <w:right w:val="none" w:sz="0" w:space="0" w:color="auto"/>
      </w:divBdr>
    </w:div>
    <w:div w:id="1437211223">
      <w:bodyDiv w:val="1"/>
      <w:marLeft w:val="0"/>
      <w:marRight w:val="0"/>
      <w:marTop w:val="0"/>
      <w:marBottom w:val="0"/>
      <w:divBdr>
        <w:top w:val="none" w:sz="0" w:space="0" w:color="auto"/>
        <w:left w:val="none" w:sz="0" w:space="0" w:color="auto"/>
        <w:bottom w:val="none" w:sz="0" w:space="0" w:color="auto"/>
        <w:right w:val="none" w:sz="0" w:space="0" w:color="auto"/>
      </w:divBdr>
    </w:div>
    <w:div w:id="1469742524">
      <w:bodyDiv w:val="1"/>
      <w:marLeft w:val="0"/>
      <w:marRight w:val="0"/>
      <w:marTop w:val="0"/>
      <w:marBottom w:val="0"/>
      <w:divBdr>
        <w:top w:val="none" w:sz="0" w:space="0" w:color="auto"/>
        <w:left w:val="none" w:sz="0" w:space="0" w:color="auto"/>
        <w:bottom w:val="none" w:sz="0" w:space="0" w:color="auto"/>
        <w:right w:val="none" w:sz="0" w:space="0" w:color="auto"/>
      </w:divBdr>
    </w:div>
    <w:div w:id="1515539011">
      <w:bodyDiv w:val="1"/>
      <w:marLeft w:val="0"/>
      <w:marRight w:val="0"/>
      <w:marTop w:val="0"/>
      <w:marBottom w:val="0"/>
      <w:divBdr>
        <w:top w:val="none" w:sz="0" w:space="0" w:color="auto"/>
        <w:left w:val="none" w:sz="0" w:space="0" w:color="auto"/>
        <w:bottom w:val="none" w:sz="0" w:space="0" w:color="auto"/>
        <w:right w:val="none" w:sz="0" w:space="0" w:color="auto"/>
      </w:divBdr>
    </w:div>
    <w:div w:id="1533374184">
      <w:bodyDiv w:val="1"/>
      <w:marLeft w:val="0"/>
      <w:marRight w:val="0"/>
      <w:marTop w:val="0"/>
      <w:marBottom w:val="0"/>
      <w:divBdr>
        <w:top w:val="none" w:sz="0" w:space="0" w:color="auto"/>
        <w:left w:val="none" w:sz="0" w:space="0" w:color="auto"/>
        <w:bottom w:val="none" w:sz="0" w:space="0" w:color="auto"/>
        <w:right w:val="none" w:sz="0" w:space="0" w:color="auto"/>
      </w:divBdr>
    </w:div>
    <w:div w:id="1555967608">
      <w:bodyDiv w:val="1"/>
      <w:marLeft w:val="0"/>
      <w:marRight w:val="0"/>
      <w:marTop w:val="0"/>
      <w:marBottom w:val="0"/>
      <w:divBdr>
        <w:top w:val="none" w:sz="0" w:space="0" w:color="auto"/>
        <w:left w:val="none" w:sz="0" w:space="0" w:color="auto"/>
        <w:bottom w:val="none" w:sz="0" w:space="0" w:color="auto"/>
        <w:right w:val="none" w:sz="0" w:space="0" w:color="auto"/>
      </w:divBdr>
    </w:div>
    <w:div w:id="1608075980">
      <w:bodyDiv w:val="1"/>
      <w:marLeft w:val="0"/>
      <w:marRight w:val="0"/>
      <w:marTop w:val="0"/>
      <w:marBottom w:val="0"/>
      <w:divBdr>
        <w:top w:val="none" w:sz="0" w:space="0" w:color="auto"/>
        <w:left w:val="none" w:sz="0" w:space="0" w:color="auto"/>
        <w:bottom w:val="none" w:sz="0" w:space="0" w:color="auto"/>
        <w:right w:val="none" w:sz="0" w:space="0" w:color="auto"/>
      </w:divBdr>
    </w:div>
    <w:div w:id="1627852354">
      <w:bodyDiv w:val="1"/>
      <w:marLeft w:val="0"/>
      <w:marRight w:val="0"/>
      <w:marTop w:val="0"/>
      <w:marBottom w:val="0"/>
      <w:divBdr>
        <w:top w:val="none" w:sz="0" w:space="0" w:color="auto"/>
        <w:left w:val="none" w:sz="0" w:space="0" w:color="auto"/>
        <w:bottom w:val="none" w:sz="0" w:space="0" w:color="auto"/>
        <w:right w:val="none" w:sz="0" w:space="0" w:color="auto"/>
      </w:divBdr>
    </w:div>
    <w:div w:id="1638296831">
      <w:bodyDiv w:val="1"/>
      <w:marLeft w:val="0"/>
      <w:marRight w:val="0"/>
      <w:marTop w:val="0"/>
      <w:marBottom w:val="0"/>
      <w:divBdr>
        <w:top w:val="none" w:sz="0" w:space="0" w:color="auto"/>
        <w:left w:val="none" w:sz="0" w:space="0" w:color="auto"/>
        <w:bottom w:val="none" w:sz="0" w:space="0" w:color="auto"/>
        <w:right w:val="none" w:sz="0" w:space="0" w:color="auto"/>
      </w:divBdr>
    </w:div>
    <w:div w:id="1672827127">
      <w:bodyDiv w:val="1"/>
      <w:marLeft w:val="0"/>
      <w:marRight w:val="0"/>
      <w:marTop w:val="0"/>
      <w:marBottom w:val="0"/>
      <w:divBdr>
        <w:top w:val="none" w:sz="0" w:space="0" w:color="auto"/>
        <w:left w:val="none" w:sz="0" w:space="0" w:color="auto"/>
        <w:bottom w:val="none" w:sz="0" w:space="0" w:color="auto"/>
        <w:right w:val="none" w:sz="0" w:space="0" w:color="auto"/>
      </w:divBdr>
    </w:div>
    <w:div w:id="1695374923">
      <w:bodyDiv w:val="1"/>
      <w:marLeft w:val="0"/>
      <w:marRight w:val="0"/>
      <w:marTop w:val="0"/>
      <w:marBottom w:val="0"/>
      <w:divBdr>
        <w:top w:val="none" w:sz="0" w:space="0" w:color="auto"/>
        <w:left w:val="none" w:sz="0" w:space="0" w:color="auto"/>
        <w:bottom w:val="none" w:sz="0" w:space="0" w:color="auto"/>
        <w:right w:val="none" w:sz="0" w:space="0" w:color="auto"/>
      </w:divBdr>
    </w:div>
    <w:div w:id="1828470205">
      <w:bodyDiv w:val="1"/>
      <w:marLeft w:val="0"/>
      <w:marRight w:val="0"/>
      <w:marTop w:val="0"/>
      <w:marBottom w:val="0"/>
      <w:divBdr>
        <w:top w:val="none" w:sz="0" w:space="0" w:color="auto"/>
        <w:left w:val="none" w:sz="0" w:space="0" w:color="auto"/>
        <w:bottom w:val="none" w:sz="0" w:space="0" w:color="auto"/>
        <w:right w:val="none" w:sz="0" w:space="0" w:color="auto"/>
      </w:divBdr>
    </w:div>
    <w:div w:id="1897737901">
      <w:bodyDiv w:val="1"/>
      <w:marLeft w:val="0"/>
      <w:marRight w:val="0"/>
      <w:marTop w:val="0"/>
      <w:marBottom w:val="0"/>
      <w:divBdr>
        <w:top w:val="none" w:sz="0" w:space="0" w:color="auto"/>
        <w:left w:val="none" w:sz="0" w:space="0" w:color="auto"/>
        <w:bottom w:val="none" w:sz="0" w:space="0" w:color="auto"/>
        <w:right w:val="none" w:sz="0" w:space="0" w:color="auto"/>
      </w:divBdr>
      <w:divsChild>
        <w:div w:id="149061333">
          <w:marLeft w:val="0"/>
          <w:marRight w:val="0"/>
          <w:marTop w:val="0"/>
          <w:marBottom w:val="0"/>
          <w:divBdr>
            <w:top w:val="none" w:sz="0" w:space="0" w:color="auto"/>
            <w:left w:val="none" w:sz="0" w:space="0" w:color="auto"/>
            <w:bottom w:val="none" w:sz="0" w:space="0" w:color="auto"/>
            <w:right w:val="none" w:sz="0" w:space="0" w:color="auto"/>
          </w:divBdr>
          <w:divsChild>
            <w:div w:id="916473968">
              <w:marLeft w:val="0"/>
              <w:marRight w:val="0"/>
              <w:marTop w:val="0"/>
              <w:marBottom w:val="0"/>
              <w:divBdr>
                <w:top w:val="none" w:sz="0" w:space="0" w:color="auto"/>
                <w:left w:val="none" w:sz="0" w:space="0" w:color="auto"/>
                <w:bottom w:val="none" w:sz="0" w:space="0" w:color="auto"/>
                <w:right w:val="none" w:sz="0" w:space="0" w:color="auto"/>
              </w:divBdr>
            </w:div>
          </w:divsChild>
        </w:div>
        <w:div w:id="189026841">
          <w:marLeft w:val="0"/>
          <w:marRight w:val="0"/>
          <w:marTop w:val="0"/>
          <w:marBottom w:val="0"/>
          <w:divBdr>
            <w:top w:val="none" w:sz="0" w:space="0" w:color="auto"/>
            <w:left w:val="none" w:sz="0" w:space="0" w:color="auto"/>
            <w:bottom w:val="none" w:sz="0" w:space="0" w:color="auto"/>
            <w:right w:val="none" w:sz="0" w:space="0" w:color="auto"/>
          </w:divBdr>
          <w:divsChild>
            <w:div w:id="1715303939">
              <w:marLeft w:val="0"/>
              <w:marRight w:val="0"/>
              <w:marTop w:val="0"/>
              <w:marBottom w:val="0"/>
              <w:divBdr>
                <w:top w:val="none" w:sz="0" w:space="0" w:color="auto"/>
                <w:left w:val="none" w:sz="0" w:space="0" w:color="auto"/>
                <w:bottom w:val="none" w:sz="0" w:space="0" w:color="auto"/>
                <w:right w:val="none" w:sz="0" w:space="0" w:color="auto"/>
              </w:divBdr>
            </w:div>
          </w:divsChild>
        </w:div>
        <w:div w:id="338777920">
          <w:marLeft w:val="0"/>
          <w:marRight w:val="0"/>
          <w:marTop w:val="0"/>
          <w:marBottom w:val="0"/>
          <w:divBdr>
            <w:top w:val="none" w:sz="0" w:space="0" w:color="auto"/>
            <w:left w:val="none" w:sz="0" w:space="0" w:color="auto"/>
            <w:bottom w:val="none" w:sz="0" w:space="0" w:color="auto"/>
            <w:right w:val="none" w:sz="0" w:space="0" w:color="auto"/>
          </w:divBdr>
          <w:divsChild>
            <w:div w:id="1665283860">
              <w:marLeft w:val="0"/>
              <w:marRight w:val="0"/>
              <w:marTop w:val="0"/>
              <w:marBottom w:val="0"/>
              <w:divBdr>
                <w:top w:val="none" w:sz="0" w:space="0" w:color="auto"/>
                <w:left w:val="none" w:sz="0" w:space="0" w:color="auto"/>
                <w:bottom w:val="none" w:sz="0" w:space="0" w:color="auto"/>
                <w:right w:val="none" w:sz="0" w:space="0" w:color="auto"/>
              </w:divBdr>
            </w:div>
          </w:divsChild>
        </w:div>
        <w:div w:id="399837134">
          <w:marLeft w:val="0"/>
          <w:marRight w:val="0"/>
          <w:marTop w:val="0"/>
          <w:marBottom w:val="0"/>
          <w:divBdr>
            <w:top w:val="none" w:sz="0" w:space="0" w:color="auto"/>
            <w:left w:val="none" w:sz="0" w:space="0" w:color="auto"/>
            <w:bottom w:val="none" w:sz="0" w:space="0" w:color="auto"/>
            <w:right w:val="none" w:sz="0" w:space="0" w:color="auto"/>
          </w:divBdr>
          <w:divsChild>
            <w:div w:id="1627807211">
              <w:marLeft w:val="0"/>
              <w:marRight w:val="0"/>
              <w:marTop w:val="0"/>
              <w:marBottom w:val="0"/>
              <w:divBdr>
                <w:top w:val="none" w:sz="0" w:space="0" w:color="auto"/>
                <w:left w:val="none" w:sz="0" w:space="0" w:color="auto"/>
                <w:bottom w:val="none" w:sz="0" w:space="0" w:color="auto"/>
                <w:right w:val="none" w:sz="0" w:space="0" w:color="auto"/>
              </w:divBdr>
            </w:div>
          </w:divsChild>
        </w:div>
        <w:div w:id="429088437">
          <w:marLeft w:val="0"/>
          <w:marRight w:val="0"/>
          <w:marTop w:val="0"/>
          <w:marBottom w:val="0"/>
          <w:divBdr>
            <w:top w:val="none" w:sz="0" w:space="0" w:color="auto"/>
            <w:left w:val="none" w:sz="0" w:space="0" w:color="auto"/>
            <w:bottom w:val="none" w:sz="0" w:space="0" w:color="auto"/>
            <w:right w:val="none" w:sz="0" w:space="0" w:color="auto"/>
          </w:divBdr>
          <w:divsChild>
            <w:div w:id="1752046845">
              <w:marLeft w:val="0"/>
              <w:marRight w:val="0"/>
              <w:marTop w:val="0"/>
              <w:marBottom w:val="0"/>
              <w:divBdr>
                <w:top w:val="none" w:sz="0" w:space="0" w:color="auto"/>
                <w:left w:val="none" w:sz="0" w:space="0" w:color="auto"/>
                <w:bottom w:val="none" w:sz="0" w:space="0" w:color="auto"/>
                <w:right w:val="none" w:sz="0" w:space="0" w:color="auto"/>
              </w:divBdr>
            </w:div>
          </w:divsChild>
        </w:div>
        <w:div w:id="838422110">
          <w:marLeft w:val="0"/>
          <w:marRight w:val="0"/>
          <w:marTop w:val="0"/>
          <w:marBottom w:val="0"/>
          <w:divBdr>
            <w:top w:val="none" w:sz="0" w:space="0" w:color="auto"/>
            <w:left w:val="none" w:sz="0" w:space="0" w:color="auto"/>
            <w:bottom w:val="none" w:sz="0" w:space="0" w:color="auto"/>
            <w:right w:val="none" w:sz="0" w:space="0" w:color="auto"/>
          </w:divBdr>
          <w:divsChild>
            <w:div w:id="151337981">
              <w:marLeft w:val="0"/>
              <w:marRight w:val="0"/>
              <w:marTop w:val="0"/>
              <w:marBottom w:val="0"/>
              <w:divBdr>
                <w:top w:val="none" w:sz="0" w:space="0" w:color="auto"/>
                <w:left w:val="none" w:sz="0" w:space="0" w:color="auto"/>
                <w:bottom w:val="none" w:sz="0" w:space="0" w:color="auto"/>
                <w:right w:val="none" w:sz="0" w:space="0" w:color="auto"/>
              </w:divBdr>
            </w:div>
            <w:div w:id="565652995">
              <w:marLeft w:val="0"/>
              <w:marRight w:val="0"/>
              <w:marTop w:val="0"/>
              <w:marBottom w:val="0"/>
              <w:divBdr>
                <w:top w:val="none" w:sz="0" w:space="0" w:color="auto"/>
                <w:left w:val="none" w:sz="0" w:space="0" w:color="auto"/>
                <w:bottom w:val="none" w:sz="0" w:space="0" w:color="auto"/>
                <w:right w:val="none" w:sz="0" w:space="0" w:color="auto"/>
              </w:divBdr>
            </w:div>
            <w:div w:id="968971127">
              <w:marLeft w:val="0"/>
              <w:marRight w:val="0"/>
              <w:marTop w:val="0"/>
              <w:marBottom w:val="0"/>
              <w:divBdr>
                <w:top w:val="none" w:sz="0" w:space="0" w:color="auto"/>
                <w:left w:val="none" w:sz="0" w:space="0" w:color="auto"/>
                <w:bottom w:val="none" w:sz="0" w:space="0" w:color="auto"/>
                <w:right w:val="none" w:sz="0" w:space="0" w:color="auto"/>
              </w:divBdr>
            </w:div>
            <w:div w:id="1383750243">
              <w:marLeft w:val="0"/>
              <w:marRight w:val="0"/>
              <w:marTop w:val="0"/>
              <w:marBottom w:val="0"/>
              <w:divBdr>
                <w:top w:val="none" w:sz="0" w:space="0" w:color="auto"/>
                <w:left w:val="none" w:sz="0" w:space="0" w:color="auto"/>
                <w:bottom w:val="none" w:sz="0" w:space="0" w:color="auto"/>
                <w:right w:val="none" w:sz="0" w:space="0" w:color="auto"/>
              </w:divBdr>
            </w:div>
            <w:div w:id="1766227174">
              <w:marLeft w:val="0"/>
              <w:marRight w:val="0"/>
              <w:marTop w:val="0"/>
              <w:marBottom w:val="0"/>
              <w:divBdr>
                <w:top w:val="none" w:sz="0" w:space="0" w:color="auto"/>
                <w:left w:val="none" w:sz="0" w:space="0" w:color="auto"/>
                <w:bottom w:val="none" w:sz="0" w:space="0" w:color="auto"/>
                <w:right w:val="none" w:sz="0" w:space="0" w:color="auto"/>
              </w:divBdr>
            </w:div>
          </w:divsChild>
        </w:div>
        <w:div w:id="1218590974">
          <w:marLeft w:val="0"/>
          <w:marRight w:val="0"/>
          <w:marTop w:val="0"/>
          <w:marBottom w:val="0"/>
          <w:divBdr>
            <w:top w:val="none" w:sz="0" w:space="0" w:color="auto"/>
            <w:left w:val="none" w:sz="0" w:space="0" w:color="auto"/>
            <w:bottom w:val="none" w:sz="0" w:space="0" w:color="auto"/>
            <w:right w:val="none" w:sz="0" w:space="0" w:color="auto"/>
          </w:divBdr>
          <w:divsChild>
            <w:div w:id="1613395364">
              <w:marLeft w:val="0"/>
              <w:marRight w:val="0"/>
              <w:marTop w:val="0"/>
              <w:marBottom w:val="0"/>
              <w:divBdr>
                <w:top w:val="none" w:sz="0" w:space="0" w:color="auto"/>
                <w:left w:val="none" w:sz="0" w:space="0" w:color="auto"/>
                <w:bottom w:val="none" w:sz="0" w:space="0" w:color="auto"/>
                <w:right w:val="none" w:sz="0" w:space="0" w:color="auto"/>
              </w:divBdr>
            </w:div>
          </w:divsChild>
        </w:div>
        <w:div w:id="1838612572">
          <w:marLeft w:val="0"/>
          <w:marRight w:val="0"/>
          <w:marTop w:val="0"/>
          <w:marBottom w:val="0"/>
          <w:divBdr>
            <w:top w:val="none" w:sz="0" w:space="0" w:color="auto"/>
            <w:left w:val="none" w:sz="0" w:space="0" w:color="auto"/>
            <w:bottom w:val="none" w:sz="0" w:space="0" w:color="auto"/>
            <w:right w:val="none" w:sz="0" w:space="0" w:color="auto"/>
          </w:divBdr>
          <w:divsChild>
            <w:div w:id="7203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9180">
      <w:bodyDiv w:val="1"/>
      <w:marLeft w:val="0"/>
      <w:marRight w:val="0"/>
      <w:marTop w:val="0"/>
      <w:marBottom w:val="0"/>
      <w:divBdr>
        <w:top w:val="none" w:sz="0" w:space="0" w:color="auto"/>
        <w:left w:val="none" w:sz="0" w:space="0" w:color="auto"/>
        <w:bottom w:val="none" w:sz="0" w:space="0" w:color="auto"/>
        <w:right w:val="none" w:sz="0" w:space="0" w:color="auto"/>
      </w:divBdr>
    </w:div>
    <w:div w:id="2017802262">
      <w:bodyDiv w:val="1"/>
      <w:marLeft w:val="0"/>
      <w:marRight w:val="0"/>
      <w:marTop w:val="0"/>
      <w:marBottom w:val="0"/>
      <w:divBdr>
        <w:top w:val="none" w:sz="0" w:space="0" w:color="auto"/>
        <w:left w:val="none" w:sz="0" w:space="0" w:color="auto"/>
        <w:bottom w:val="none" w:sz="0" w:space="0" w:color="auto"/>
        <w:right w:val="none" w:sz="0" w:space="0" w:color="auto"/>
      </w:divBdr>
    </w:div>
    <w:div w:id="2021199204">
      <w:bodyDiv w:val="1"/>
      <w:marLeft w:val="0"/>
      <w:marRight w:val="0"/>
      <w:marTop w:val="0"/>
      <w:marBottom w:val="0"/>
      <w:divBdr>
        <w:top w:val="none" w:sz="0" w:space="0" w:color="auto"/>
        <w:left w:val="none" w:sz="0" w:space="0" w:color="auto"/>
        <w:bottom w:val="none" w:sz="0" w:space="0" w:color="auto"/>
        <w:right w:val="none" w:sz="0" w:space="0" w:color="auto"/>
      </w:divBdr>
    </w:div>
    <w:div w:id="2055541119">
      <w:bodyDiv w:val="1"/>
      <w:marLeft w:val="0"/>
      <w:marRight w:val="0"/>
      <w:marTop w:val="0"/>
      <w:marBottom w:val="0"/>
      <w:divBdr>
        <w:top w:val="none" w:sz="0" w:space="0" w:color="auto"/>
        <w:left w:val="none" w:sz="0" w:space="0" w:color="auto"/>
        <w:bottom w:val="none" w:sz="0" w:space="0" w:color="auto"/>
        <w:right w:val="none" w:sz="0" w:space="0" w:color="auto"/>
      </w:divBdr>
    </w:div>
    <w:div w:id="2060204838">
      <w:bodyDiv w:val="1"/>
      <w:marLeft w:val="0"/>
      <w:marRight w:val="0"/>
      <w:marTop w:val="0"/>
      <w:marBottom w:val="0"/>
      <w:divBdr>
        <w:top w:val="none" w:sz="0" w:space="0" w:color="auto"/>
        <w:left w:val="none" w:sz="0" w:space="0" w:color="auto"/>
        <w:bottom w:val="none" w:sz="0" w:space="0" w:color="auto"/>
        <w:right w:val="none" w:sz="0" w:space="0" w:color="auto"/>
      </w:divBdr>
    </w:div>
    <w:div w:id="2062823535">
      <w:bodyDiv w:val="1"/>
      <w:marLeft w:val="0"/>
      <w:marRight w:val="0"/>
      <w:marTop w:val="0"/>
      <w:marBottom w:val="0"/>
      <w:divBdr>
        <w:top w:val="none" w:sz="0" w:space="0" w:color="auto"/>
        <w:left w:val="none" w:sz="0" w:space="0" w:color="auto"/>
        <w:bottom w:val="none" w:sz="0" w:space="0" w:color="auto"/>
        <w:right w:val="none" w:sz="0" w:space="0" w:color="auto"/>
      </w:divBdr>
    </w:div>
    <w:div w:id="2091659240">
      <w:bodyDiv w:val="1"/>
      <w:marLeft w:val="0"/>
      <w:marRight w:val="0"/>
      <w:marTop w:val="0"/>
      <w:marBottom w:val="0"/>
      <w:divBdr>
        <w:top w:val="none" w:sz="0" w:space="0" w:color="auto"/>
        <w:left w:val="none" w:sz="0" w:space="0" w:color="auto"/>
        <w:bottom w:val="none" w:sz="0" w:space="0" w:color="auto"/>
        <w:right w:val="none" w:sz="0" w:space="0" w:color="auto"/>
      </w:divBdr>
    </w:div>
    <w:div w:id="21398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3501-E353-42BC-A027-8F7B51CA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7646</Words>
  <Characters>43586</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Ismoil Gafforov</dc:creator>
  <cp:keywords/>
  <dc:description/>
  <cp:lastModifiedBy>Katya Bobro</cp:lastModifiedBy>
  <cp:revision>3</cp:revision>
  <dcterms:created xsi:type="dcterms:W3CDTF">2025-04-29T04:53:00Z</dcterms:created>
  <dcterms:modified xsi:type="dcterms:W3CDTF">2025-04-29T04:53:00Z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2023-10-23T09:15:48Z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76274307-f34a-44f7-95fb-c120e00dba65</vt:lpwstr>
  </property>
  <property fmtid="{D5CDD505-2E9C-101B-9397-08002B2CF9AE}" pid="11" name="MSIP_Label_9ef4adf7-25a7-4f52-a61a-df7190f1d881_ContentBits">
    <vt:lpwstr>1</vt:lpwstr>
  </property>
</Properties>
</file>