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8DD11" w14:textId="77777777" w:rsidR="00046745" w:rsidRDefault="00046745" w:rsidP="00046745">
      <w:pPr>
        <w:tabs>
          <w:tab w:val="center" w:pos="4986"/>
          <w:tab w:val="left" w:pos="7212"/>
        </w:tabs>
        <w:spacing w:after="120"/>
        <w:rPr>
          <w:rFonts w:ascii="Times New Roman" w:hAnsi="Times New Roman" w:cs="Times New Roman"/>
          <w:b/>
          <w:bCs/>
          <w:sz w:val="32"/>
        </w:rPr>
      </w:pPr>
      <w:r>
        <w:rPr>
          <w:noProof/>
        </w:rPr>
        <w:drawing>
          <wp:anchor distT="0" distB="0" distL="114300" distR="114300" simplePos="0" relativeHeight="251662336" behindDoc="0" locked="0" layoutInCell="1" allowOverlap="1" wp14:anchorId="3EC51101" wp14:editId="292A1E98">
            <wp:simplePos x="0" y="0"/>
            <wp:positionH relativeFrom="column">
              <wp:posOffset>5469890</wp:posOffset>
            </wp:positionH>
            <wp:positionV relativeFrom="paragraph">
              <wp:posOffset>-172720</wp:posOffset>
            </wp:positionV>
            <wp:extent cx="712470" cy="7664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7664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FE47A3F" wp14:editId="0B32923D">
            <wp:simplePos x="0" y="0"/>
            <wp:positionH relativeFrom="column">
              <wp:posOffset>201930</wp:posOffset>
            </wp:positionH>
            <wp:positionV relativeFrom="paragraph">
              <wp:posOffset>-172720</wp:posOffset>
            </wp:positionV>
            <wp:extent cx="845820" cy="814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8140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32"/>
        </w:rPr>
        <w:tab/>
      </w:r>
    </w:p>
    <w:p w14:paraId="3ED582BC" w14:textId="77777777" w:rsidR="00046745" w:rsidRDefault="00046745" w:rsidP="00046745">
      <w:pPr>
        <w:tabs>
          <w:tab w:val="center" w:pos="4986"/>
          <w:tab w:val="left" w:pos="7212"/>
        </w:tabs>
        <w:spacing w:after="120"/>
        <w:jc w:val="center"/>
        <w:rPr>
          <w:rFonts w:ascii="Times New Roman" w:hAnsi="Times New Roman" w:cs="Times New Roman"/>
          <w:b/>
          <w:bCs/>
          <w:sz w:val="32"/>
        </w:rPr>
      </w:pPr>
      <w:r>
        <w:rPr>
          <w:rFonts w:ascii="Times New Roman" w:hAnsi="Times New Roman" w:cs="Times New Roman"/>
          <w:b/>
          <w:bCs/>
          <w:sz w:val="32"/>
        </w:rPr>
        <w:t>SPECIFIC PROCUREMENT NOTICE</w:t>
      </w:r>
    </w:p>
    <w:p w14:paraId="20052A8F" w14:textId="77777777" w:rsidR="00046745" w:rsidRPr="001177E6" w:rsidRDefault="00046745" w:rsidP="001177E6">
      <w:pPr>
        <w:spacing w:after="0" w:line="240" w:lineRule="auto"/>
        <w:jc w:val="center"/>
        <w:rPr>
          <w:rFonts w:ascii="Times New Roman" w:hAnsi="Times New Roman" w:cs="Times New Roman"/>
          <w:b/>
          <w:bCs/>
          <w:sz w:val="16"/>
          <w:szCs w:val="16"/>
        </w:rPr>
      </w:pPr>
    </w:p>
    <w:p w14:paraId="013E75A3" w14:textId="77777777" w:rsidR="00046745" w:rsidRDefault="00046745" w:rsidP="00046745">
      <w:pPr>
        <w:spacing w:after="0" w:line="240" w:lineRule="auto"/>
        <w:ind w:left="284"/>
        <w:rPr>
          <w:rFonts w:ascii="Times New Roman" w:hAnsi="Times New Roman" w:cs="Times New Roman"/>
          <w:b/>
          <w:bCs/>
          <w:sz w:val="24"/>
          <w:szCs w:val="24"/>
        </w:rPr>
      </w:pPr>
      <w:r>
        <w:rPr>
          <w:rFonts w:ascii="Times New Roman" w:hAnsi="Times New Roman" w:cs="Times New Roman"/>
          <w:b/>
          <w:bCs/>
          <w:szCs w:val="24"/>
        </w:rPr>
        <w:t xml:space="preserve">Country: </w:t>
      </w:r>
      <w:r>
        <w:rPr>
          <w:rFonts w:ascii="Times New Roman" w:hAnsi="Times New Roman" w:cs="Times New Roman"/>
          <w:b/>
          <w:bCs/>
          <w:szCs w:val="24"/>
        </w:rPr>
        <w:tab/>
      </w:r>
      <w:r>
        <w:rPr>
          <w:rFonts w:ascii="Times New Roman" w:hAnsi="Times New Roman" w:cs="Times New Roman"/>
          <w:b/>
          <w:bCs/>
          <w:szCs w:val="24"/>
        </w:rPr>
        <w:tab/>
        <w:t>UGANDA</w:t>
      </w:r>
    </w:p>
    <w:p w14:paraId="54339ED8" w14:textId="77777777" w:rsidR="00046745" w:rsidRDefault="00046745" w:rsidP="00046745">
      <w:pPr>
        <w:spacing w:after="0" w:line="240" w:lineRule="auto"/>
        <w:ind w:left="284"/>
        <w:rPr>
          <w:rFonts w:ascii="Times New Roman" w:hAnsi="Times New Roman" w:cs="Times New Roman"/>
          <w:b/>
          <w:bCs/>
          <w:szCs w:val="24"/>
        </w:rPr>
      </w:pPr>
      <w:r>
        <w:rPr>
          <w:rFonts w:ascii="Times New Roman" w:hAnsi="Times New Roman" w:cs="Times New Roman"/>
          <w:b/>
          <w:bCs/>
          <w:szCs w:val="24"/>
        </w:rPr>
        <w:t>Project:</w:t>
      </w:r>
      <w:r>
        <w:rPr>
          <w:rFonts w:ascii="Times New Roman" w:hAnsi="Times New Roman" w:cs="Times New Roman"/>
          <w:b/>
          <w:bCs/>
          <w:szCs w:val="24"/>
        </w:rPr>
        <w:tab/>
      </w:r>
      <w:r>
        <w:rPr>
          <w:rFonts w:ascii="Times New Roman" w:hAnsi="Times New Roman" w:cs="Times New Roman"/>
          <w:b/>
          <w:bCs/>
          <w:szCs w:val="24"/>
        </w:rPr>
        <w:tab/>
        <w:t>Business, Technical, Vocational Education &amp; Training Support Project</w:t>
      </w:r>
    </w:p>
    <w:p w14:paraId="5B6199E3" w14:textId="77777777" w:rsidR="00046745" w:rsidRDefault="00046745" w:rsidP="00046745">
      <w:pPr>
        <w:spacing w:after="0" w:line="240" w:lineRule="auto"/>
        <w:ind w:left="284"/>
        <w:rPr>
          <w:rFonts w:ascii="Times New Roman" w:hAnsi="Times New Roman" w:cs="Times New Roman"/>
          <w:b/>
          <w:bCs/>
          <w:szCs w:val="24"/>
        </w:rPr>
      </w:pPr>
      <w:r>
        <w:rPr>
          <w:rFonts w:ascii="Times New Roman" w:hAnsi="Times New Roman" w:cs="Times New Roman"/>
          <w:b/>
          <w:bCs/>
          <w:szCs w:val="24"/>
        </w:rPr>
        <w:t>Sector:</w:t>
      </w:r>
      <w:r>
        <w:rPr>
          <w:rFonts w:ascii="Times New Roman" w:hAnsi="Times New Roman" w:cs="Times New Roman"/>
          <w:b/>
          <w:bCs/>
          <w:szCs w:val="24"/>
        </w:rPr>
        <w:tab/>
      </w:r>
      <w:r>
        <w:rPr>
          <w:rFonts w:ascii="Times New Roman" w:hAnsi="Times New Roman" w:cs="Times New Roman"/>
          <w:b/>
          <w:bCs/>
          <w:szCs w:val="24"/>
        </w:rPr>
        <w:tab/>
        <w:t xml:space="preserve">Education </w:t>
      </w:r>
    </w:p>
    <w:p w14:paraId="4A598177" w14:textId="77777777" w:rsidR="00046745" w:rsidRDefault="00046745" w:rsidP="00046745">
      <w:pPr>
        <w:spacing w:after="0" w:line="240" w:lineRule="auto"/>
        <w:ind w:left="284"/>
        <w:rPr>
          <w:rFonts w:ascii="Times New Roman" w:hAnsi="Times New Roman" w:cs="Times New Roman"/>
          <w:b/>
          <w:bCs/>
          <w:szCs w:val="24"/>
        </w:rPr>
      </w:pPr>
      <w:r>
        <w:rPr>
          <w:rFonts w:ascii="Times New Roman" w:hAnsi="Times New Roman" w:cs="Times New Roman"/>
          <w:b/>
          <w:bCs/>
          <w:szCs w:val="24"/>
        </w:rPr>
        <w:t>Procurement:</w:t>
      </w:r>
      <w:r>
        <w:rPr>
          <w:rFonts w:ascii="Times New Roman" w:hAnsi="Times New Roman" w:cs="Times New Roman"/>
          <w:b/>
          <w:bCs/>
          <w:szCs w:val="24"/>
        </w:rPr>
        <w:tab/>
        <w:t>Goods</w:t>
      </w:r>
    </w:p>
    <w:p w14:paraId="66C89090" w14:textId="77777777" w:rsidR="00046745" w:rsidRDefault="00046745" w:rsidP="00046745">
      <w:pPr>
        <w:spacing w:after="0" w:line="240" w:lineRule="auto"/>
        <w:ind w:left="284"/>
        <w:rPr>
          <w:rFonts w:ascii="Times New Roman" w:hAnsi="Times New Roman" w:cs="Times New Roman"/>
          <w:b/>
          <w:szCs w:val="24"/>
        </w:rPr>
      </w:pPr>
      <w:r>
        <w:rPr>
          <w:rFonts w:ascii="Times New Roman" w:hAnsi="Times New Roman" w:cs="Times New Roman"/>
          <w:b/>
          <w:bCs/>
          <w:szCs w:val="24"/>
        </w:rPr>
        <w:t>Financing:</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color w:val="001D35"/>
          <w:szCs w:val="24"/>
          <w:shd w:val="clear" w:color="auto" w:fill="FFFFFF"/>
        </w:rPr>
        <w:t>Islamic Solidarity Fund for Development</w:t>
      </w:r>
      <w:r>
        <w:rPr>
          <w:rFonts w:ascii="Times New Roman" w:hAnsi="Times New Roman" w:cs="Times New Roman"/>
          <w:b/>
          <w:szCs w:val="24"/>
        </w:rPr>
        <w:t xml:space="preserve"> (ISFD)</w:t>
      </w:r>
    </w:p>
    <w:p w14:paraId="375ED874" w14:textId="77777777" w:rsidR="00046745" w:rsidRDefault="00046745" w:rsidP="00046745">
      <w:pPr>
        <w:spacing w:after="0" w:line="240" w:lineRule="auto"/>
        <w:ind w:left="284"/>
        <w:rPr>
          <w:rFonts w:ascii="Times New Roman" w:hAnsi="Times New Roman" w:cs="Times New Roman"/>
          <w:b/>
          <w:szCs w:val="24"/>
        </w:rPr>
      </w:pPr>
      <w:r>
        <w:rPr>
          <w:rFonts w:ascii="Times New Roman" w:hAnsi="Times New Roman" w:cs="Times New Roman"/>
          <w:b/>
          <w:szCs w:val="24"/>
        </w:rPr>
        <w:t xml:space="preserve">Financing No.: </w:t>
      </w:r>
      <w:r>
        <w:rPr>
          <w:rFonts w:ascii="Times New Roman" w:hAnsi="Times New Roman" w:cs="Times New Roman"/>
          <w:b/>
          <w:szCs w:val="24"/>
        </w:rPr>
        <w:tab/>
        <w:t>1022</w:t>
      </w:r>
    </w:p>
    <w:p w14:paraId="4CA2A272" w14:textId="77777777" w:rsidR="00046745" w:rsidRPr="00046745" w:rsidRDefault="00046745" w:rsidP="001177E6">
      <w:pPr>
        <w:suppressAutoHyphens/>
        <w:spacing w:after="0" w:line="240" w:lineRule="auto"/>
        <w:ind w:left="284"/>
        <w:rPr>
          <w:rFonts w:ascii="Times New Roman" w:hAnsi="Times New Roman" w:cs="Times New Roman"/>
          <w:b/>
          <w:color w:val="000000"/>
        </w:rPr>
      </w:pPr>
      <w:r>
        <w:rPr>
          <w:rFonts w:ascii="Times New Roman" w:hAnsi="Times New Roman" w:cs="Times New Roman"/>
          <w:b/>
          <w:bCs/>
          <w:szCs w:val="24"/>
        </w:rPr>
        <w:t>Contract Title:</w:t>
      </w:r>
      <w:r>
        <w:rPr>
          <w:rFonts w:ascii="Times New Roman" w:hAnsi="Times New Roman" w:cs="Times New Roman"/>
          <w:b/>
          <w:bCs/>
          <w:szCs w:val="24"/>
        </w:rPr>
        <w:tab/>
      </w:r>
      <w:r w:rsidRPr="00046745">
        <w:rPr>
          <w:rFonts w:ascii="Times New Roman" w:eastAsia="Times New Roman" w:hAnsi="Times New Roman" w:cs="Times New Roman"/>
          <w:b/>
          <w:bCs/>
        </w:rPr>
        <w:t>LOT 4:</w:t>
      </w:r>
      <w:r w:rsidRPr="00046745">
        <w:rPr>
          <w:rFonts w:ascii="Times New Roman" w:eastAsia="Times New Roman" w:hAnsi="Times New Roman" w:cs="Times New Roman"/>
          <w:b/>
          <w:color w:val="000000"/>
        </w:rPr>
        <w:t xml:space="preserve"> Light Manufacturing and Mineral Development Training Equipment</w:t>
      </w:r>
      <w:r w:rsidRPr="00046745">
        <w:rPr>
          <w:rFonts w:ascii="Times New Roman" w:hAnsi="Times New Roman" w:cs="Times New Roman"/>
          <w:b/>
          <w:color w:val="000000"/>
        </w:rPr>
        <w:t xml:space="preserve"> </w:t>
      </w:r>
    </w:p>
    <w:p w14:paraId="163ED41F" w14:textId="18720182" w:rsidR="00046745" w:rsidRDefault="00046745" w:rsidP="00046745">
      <w:pPr>
        <w:suppressAutoHyphens/>
        <w:spacing w:after="0" w:line="240" w:lineRule="auto"/>
        <w:ind w:left="284"/>
        <w:rPr>
          <w:rFonts w:ascii="Times New Roman" w:hAnsi="Times New Roman" w:cs="Times New Roman"/>
          <w:spacing w:val="-2"/>
        </w:rPr>
      </w:pPr>
      <w:r>
        <w:rPr>
          <w:rFonts w:ascii="Times New Roman" w:hAnsi="Times New Roman" w:cs="Times New Roman"/>
          <w:b/>
          <w:spacing w:val="-2"/>
        </w:rPr>
        <w:t>ICB Ref. No</w:t>
      </w:r>
      <w:r>
        <w:rPr>
          <w:rFonts w:ascii="Times New Roman" w:hAnsi="Times New Roman" w:cs="Times New Roman"/>
          <w:spacing w:val="-2"/>
        </w:rPr>
        <w:t xml:space="preserve">.: </w:t>
      </w:r>
      <w:r>
        <w:rPr>
          <w:rFonts w:ascii="Times New Roman" w:hAnsi="Times New Roman" w:cs="Times New Roman"/>
          <w:spacing w:val="-2"/>
        </w:rPr>
        <w:tab/>
      </w:r>
      <w:proofErr w:type="spellStart"/>
      <w:r>
        <w:rPr>
          <w:rFonts w:ascii="Times New Roman" w:hAnsi="Times New Roman" w:cs="Times New Roman"/>
          <w:b/>
          <w:bCs/>
          <w:i/>
        </w:rPr>
        <w:t>IsDB</w:t>
      </w:r>
      <w:proofErr w:type="spellEnd"/>
      <w:r>
        <w:rPr>
          <w:rFonts w:ascii="Times New Roman" w:hAnsi="Times New Roman" w:cs="Times New Roman"/>
          <w:b/>
          <w:bCs/>
          <w:i/>
        </w:rPr>
        <w:t>-MOES/SPLS/24-25/00054</w:t>
      </w:r>
      <w:r w:rsidR="00C41739" w:rsidRPr="00C41739">
        <w:rPr>
          <w:rFonts w:ascii="Times New Roman" w:hAnsi="Times New Roman" w:cs="Times New Roman"/>
          <w:b/>
          <w:spacing w:val="-2"/>
        </w:rPr>
        <w:t xml:space="preserve"> </w:t>
      </w:r>
      <w:r w:rsidR="00C41739">
        <w:rPr>
          <w:rFonts w:ascii="Times New Roman" w:hAnsi="Times New Roman" w:cs="Times New Roman"/>
          <w:b/>
          <w:spacing w:val="-2"/>
        </w:rPr>
        <w:t>[</w:t>
      </w:r>
      <w:r w:rsidR="00C41739">
        <w:rPr>
          <w:rFonts w:ascii="Times New Roman" w:hAnsi="Times New Roman" w:cs="Times New Roman"/>
          <w:b/>
          <w:spacing w:val="-2"/>
        </w:rPr>
        <w:t>8813</w:t>
      </w:r>
      <w:r w:rsidR="00C41739">
        <w:rPr>
          <w:rFonts w:ascii="Times New Roman" w:hAnsi="Times New Roman" w:cs="Times New Roman"/>
          <w:b/>
          <w:spacing w:val="-2"/>
        </w:rPr>
        <w:t>]</w:t>
      </w:r>
    </w:p>
    <w:p w14:paraId="035C6189" w14:textId="77777777" w:rsidR="00046745" w:rsidRDefault="00046745" w:rsidP="00046745">
      <w:pPr>
        <w:suppressAutoHyphens/>
        <w:jc w:val="center"/>
        <w:rPr>
          <w:rFonts w:ascii="Times New Roman" w:hAnsi="Times New Roman" w:cs="Times New Roman"/>
          <w:b/>
          <w:sz w:val="12"/>
          <w:szCs w:val="12"/>
        </w:rPr>
      </w:pPr>
    </w:p>
    <w:p w14:paraId="0A16880F" w14:textId="68B0A4E0" w:rsidR="00046745" w:rsidRDefault="00046745" w:rsidP="00046745">
      <w:pPr>
        <w:numPr>
          <w:ilvl w:val="0"/>
          <w:numId w:val="2"/>
        </w:numPr>
        <w:suppressAutoHyphens/>
        <w:spacing w:after="120" w:line="240" w:lineRule="auto"/>
        <w:ind w:left="284" w:hanging="284"/>
        <w:contextualSpacing/>
        <w:jc w:val="both"/>
        <w:rPr>
          <w:rFonts w:ascii="Times New Roman" w:hAnsi="Times New Roman" w:cs="Times New Roman"/>
          <w:spacing w:val="-2"/>
          <w:sz w:val="20"/>
          <w:szCs w:val="20"/>
        </w:rPr>
      </w:pPr>
      <w:r>
        <w:rPr>
          <w:rFonts w:ascii="Times New Roman" w:hAnsi="Times New Roman" w:cs="Times New Roman"/>
          <w:spacing w:val="-2"/>
        </w:rPr>
        <w:t xml:space="preserve">The Government of Uganda has received </w:t>
      </w:r>
      <w:proofErr w:type="gramStart"/>
      <w:r>
        <w:rPr>
          <w:rFonts w:ascii="Times New Roman" w:hAnsi="Times New Roman" w:cs="Times New Roman"/>
          <w:spacing w:val="-2"/>
        </w:rPr>
        <w:t>financing  from</w:t>
      </w:r>
      <w:proofErr w:type="gramEnd"/>
      <w:r>
        <w:rPr>
          <w:rFonts w:ascii="Times New Roman" w:hAnsi="Times New Roman" w:cs="Times New Roman"/>
          <w:spacing w:val="-2"/>
        </w:rPr>
        <w:t xml:space="preserve"> the Islamic Development Bank (IsDB) toward the cost of the Business, Technical &amp; Vocational Education and Training (BTVET) Support Project, and intends to apply part of the proceeds of this loan toward eligible payments under the contracts for</w:t>
      </w:r>
      <w:r w:rsidRPr="0003787D">
        <w:rPr>
          <w:rFonts w:ascii="Times New Roman" w:hAnsi="Times New Roman" w:cs="Times New Roman"/>
          <w:spacing w:val="-2"/>
        </w:rPr>
        <w:t xml:space="preserve"> </w:t>
      </w:r>
      <w:r w:rsidRPr="00C41739">
        <w:rPr>
          <w:rFonts w:ascii="Times New Roman" w:eastAsia="Times New Roman" w:hAnsi="Times New Roman" w:cs="Times New Roman"/>
          <w:b/>
          <w:bCs/>
        </w:rPr>
        <w:t>LOT 4:</w:t>
      </w:r>
      <w:r w:rsidRPr="00C41739">
        <w:rPr>
          <w:rFonts w:ascii="Times New Roman" w:eastAsia="Times New Roman" w:hAnsi="Times New Roman" w:cs="Times New Roman"/>
          <w:b/>
          <w:color w:val="000000"/>
        </w:rPr>
        <w:t xml:space="preserve"> Light Manufacturing and Mineral Development Training Equipment</w:t>
      </w:r>
      <w:r w:rsidR="0003787D" w:rsidRPr="00C41739">
        <w:rPr>
          <w:rFonts w:ascii="Times New Roman" w:eastAsia="Times New Roman" w:hAnsi="Times New Roman" w:cs="Times New Roman"/>
          <w:b/>
          <w:color w:val="000000"/>
        </w:rPr>
        <w:t>.</w:t>
      </w:r>
      <w:r>
        <w:rPr>
          <w:rFonts w:ascii="Times New Roman" w:hAnsi="Times New Roman" w:cs="Times New Roman"/>
          <w:b/>
          <w:bCs/>
          <w:sz w:val="20"/>
        </w:rPr>
        <w:t xml:space="preserve"> </w:t>
      </w:r>
    </w:p>
    <w:p w14:paraId="1D6E5F46" w14:textId="77777777" w:rsidR="00046745" w:rsidRDefault="00046745" w:rsidP="00046745">
      <w:pPr>
        <w:numPr>
          <w:ilvl w:val="0"/>
          <w:numId w:val="2"/>
        </w:numPr>
        <w:suppressAutoHyphens/>
        <w:spacing w:after="120" w:line="240" w:lineRule="auto"/>
        <w:ind w:left="284" w:hanging="284"/>
        <w:contextualSpacing/>
        <w:jc w:val="both"/>
        <w:rPr>
          <w:rFonts w:ascii="Times New Roman" w:hAnsi="Times New Roman" w:cs="Times New Roman"/>
          <w:spacing w:val="-2"/>
          <w:sz w:val="24"/>
        </w:rPr>
      </w:pPr>
      <w:r>
        <w:rPr>
          <w:rFonts w:ascii="Times New Roman" w:hAnsi="Times New Roman" w:cs="Times New Roman"/>
          <w:spacing w:val="-2"/>
        </w:rPr>
        <w:t xml:space="preserve">The Ministry of Education and Sports (MOES), the Executing Agency for the BTVET Support Project, now invites sealed bids from eligible bidders with demonstrated past experience for the </w:t>
      </w:r>
      <w:r>
        <w:rPr>
          <w:rFonts w:ascii="Times New Roman" w:hAnsi="Times New Roman" w:cs="Times New Roman"/>
          <w:b/>
          <w:spacing w:val="-2"/>
        </w:rPr>
        <w:t xml:space="preserve">Supply, Delivery and Installation of </w:t>
      </w:r>
      <w:r w:rsidRPr="00046745">
        <w:rPr>
          <w:rFonts w:ascii="Times New Roman" w:eastAsia="Times New Roman" w:hAnsi="Times New Roman" w:cs="Times New Roman"/>
          <w:b/>
          <w:i/>
          <w:color w:val="000000"/>
        </w:rPr>
        <w:t>Light Manufacturing and Mineral Development Training Equipment</w:t>
      </w:r>
      <w:r>
        <w:rPr>
          <w:rFonts w:ascii="Times New Roman" w:hAnsi="Times New Roman" w:cs="Times New Roman"/>
          <w:i/>
          <w:color w:val="000000"/>
        </w:rPr>
        <w:t>,</w:t>
      </w:r>
      <w:r>
        <w:rPr>
          <w:rFonts w:ascii="Times New Roman" w:hAnsi="Times New Roman" w:cs="Times New Roman"/>
          <w:i/>
          <w:spacing w:val="-2"/>
        </w:rPr>
        <w:t xml:space="preserve"> </w:t>
      </w:r>
      <w:r>
        <w:rPr>
          <w:rFonts w:ascii="Times New Roman" w:hAnsi="Times New Roman" w:cs="Times New Roman"/>
          <w:spacing w:val="-2"/>
        </w:rPr>
        <w:t xml:space="preserve">to </w:t>
      </w:r>
      <w:r w:rsidRPr="00C64B5E">
        <w:rPr>
          <w:rFonts w:ascii="Times New Roman" w:eastAsia="Times New Roman" w:hAnsi="Times New Roman" w:cs="Times New Roman"/>
          <w:spacing w:val="-2"/>
        </w:rPr>
        <w:t xml:space="preserve">Moyo and Moroto Technical Institutes located in </w:t>
      </w:r>
      <w:proofErr w:type="spellStart"/>
      <w:r w:rsidRPr="00C64B5E">
        <w:rPr>
          <w:rFonts w:ascii="Times New Roman" w:eastAsia="Times New Roman" w:hAnsi="Times New Roman" w:cs="Times New Roman"/>
          <w:spacing w:val="-2"/>
        </w:rPr>
        <w:t>Moyo</w:t>
      </w:r>
      <w:proofErr w:type="spellEnd"/>
      <w:r w:rsidRPr="00C64B5E">
        <w:rPr>
          <w:rFonts w:ascii="Times New Roman" w:eastAsia="Times New Roman" w:hAnsi="Times New Roman" w:cs="Times New Roman"/>
          <w:spacing w:val="-2"/>
        </w:rPr>
        <w:t xml:space="preserve"> and </w:t>
      </w:r>
      <w:proofErr w:type="spellStart"/>
      <w:r w:rsidRPr="00C64B5E">
        <w:rPr>
          <w:rFonts w:ascii="Times New Roman" w:eastAsia="Times New Roman" w:hAnsi="Times New Roman" w:cs="Times New Roman"/>
          <w:spacing w:val="-2"/>
        </w:rPr>
        <w:t>Napak</w:t>
      </w:r>
      <w:proofErr w:type="spellEnd"/>
      <w:r w:rsidRPr="00C64B5E">
        <w:rPr>
          <w:rFonts w:ascii="Times New Roman" w:eastAsia="Times New Roman" w:hAnsi="Times New Roman" w:cs="Times New Roman"/>
          <w:spacing w:val="-2"/>
        </w:rPr>
        <w:t xml:space="preserve"> Districts respectively</w:t>
      </w:r>
      <w:r>
        <w:rPr>
          <w:rFonts w:ascii="Times New Roman" w:hAnsi="Times New Roman" w:cs="Times New Roman"/>
          <w:spacing w:val="-2"/>
        </w:rPr>
        <w:t xml:space="preserve">. </w:t>
      </w:r>
    </w:p>
    <w:p w14:paraId="2E49C045" w14:textId="77777777" w:rsidR="00046745" w:rsidRDefault="00046745" w:rsidP="00046745">
      <w:pPr>
        <w:numPr>
          <w:ilvl w:val="0"/>
          <w:numId w:val="2"/>
        </w:numPr>
        <w:suppressAutoHyphens/>
        <w:spacing w:after="120" w:line="240" w:lineRule="auto"/>
        <w:ind w:left="284" w:hanging="284"/>
        <w:contextualSpacing/>
        <w:jc w:val="both"/>
        <w:rPr>
          <w:rFonts w:ascii="Times New Roman" w:hAnsi="Times New Roman" w:cs="Times New Roman"/>
          <w:spacing w:val="-2"/>
        </w:rPr>
      </w:pPr>
      <w:r>
        <w:rPr>
          <w:rFonts w:ascii="Times New Roman" w:hAnsi="Times New Roman" w:cs="Times New Roman"/>
          <w:spacing w:val="-2"/>
        </w:rPr>
        <w:t>Bidders may bid for one or several contracts, as further defined in the bidding document.  Bidders wishing to offer discounts in case they are awarded more than one contract will be allowed to do so, provided those discounts are included in the Letter of Bid</w:t>
      </w:r>
    </w:p>
    <w:p w14:paraId="5E61E79D" w14:textId="5BB21E9C" w:rsidR="00046745" w:rsidRPr="00046745" w:rsidRDefault="00046745" w:rsidP="00046745">
      <w:pPr>
        <w:numPr>
          <w:ilvl w:val="0"/>
          <w:numId w:val="2"/>
        </w:numPr>
        <w:suppressAutoHyphens/>
        <w:spacing w:after="120" w:line="240" w:lineRule="auto"/>
        <w:ind w:left="284" w:hanging="284"/>
        <w:contextualSpacing/>
        <w:jc w:val="both"/>
        <w:rPr>
          <w:rFonts w:ascii="Times New Roman" w:hAnsi="Times New Roman" w:cs="Times New Roman"/>
          <w:spacing w:val="-2"/>
        </w:rPr>
      </w:pPr>
      <w:r w:rsidRPr="00046745">
        <w:rPr>
          <w:rFonts w:ascii="Times New Roman" w:hAnsi="Times New Roman" w:cs="Times New Roman"/>
          <w:spacing w:val="-2"/>
        </w:rPr>
        <w:t xml:space="preserve">Bidding will be conducted through the International Competitive Bidding (ICB) procedures as specified in </w:t>
      </w:r>
      <w:proofErr w:type="spellStart"/>
      <w:r w:rsidRPr="00046745">
        <w:rPr>
          <w:rFonts w:ascii="Times New Roman" w:hAnsi="Times New Roman" w:cs="Times New Roman"/>
          <w:spacing w:val="-2"/>
        </w:rPr>
        <w:t>IsDB’s</w:t>
      </w:r>
      <w:proofErr w:type="spellEnd"/>
      <w:r w:rsidRPr="00046745">
        <w:rPr>
          <w:rFonts w:ascii="Times New Roman" w:hAnsi="Times New Roman" w:cs="Times New Roman"/>
          <w:spacing w:val="-2"/>
        </w:rPr>
        <w:t xml:space="preserve"> </w:t>
      </w:r>
      <w:hyperlink r:id="rId9" w:history="1">
        <w:r w:rsidRPr="00046745">
          <w:rPr>
            <w:rStyle w:val="Hyperlink"/>
            <w:rFonts w:ascii="Times New Roman" w:hAnsi="Times New Roman" w:cs="Times New Roman"/>
            <w:i/>
            <w:color w:val="auto"/>
            <w:spacing w:val="-2"/>
          </w:rPr>
          <w:t xml:space="preserve">Guidelines: Procurement of Goods, Works and related services under Islamic Development Bank Project Financing </w:t>
        </w:r>
      </w:hyperlink>
      <w:r w:rsidRPr="00046745">
        <w:rPr>
          <w:rFonts w:ascii="Times New Roman" w:hAnsi="Times New Roman" w:cs="Times New Roman"/>
          <w:i/>
          <w:spacing w:val="-2"/>
          <w:u w:val="single"/>
        </w:rPr>
        <w:t>2019</w:t>
      </w:r>
      <w:r w:rsidRPr="00046745">
        <w:rPr>
          <w:rFonts w:ascii="Times New Roman" w:hAnsi="Times New Roman" w:cs="Times New Roman"/>
          <w:spacing w:val="-2"/>
        </w:rPr>
        <w:t xml:space="preserve"> –</w:t>
      </w:r>
      <w:r w:rsidRPr="00046745">
        <w:rPr>
          <w:rFonts w:ascii="Times New Roman" w:hAnsi="Times New Roman" w:cs="Times New Roman"/>
          <w:i/>
          <w:spacing w:val="-2"/>
        </w:rPr>
        <w:t xml:space="preserve"> Revised 2023</w:t>
      </w:r>
      <w:r w:rsidRPr="00046745">
        <w:rPr>
          <w:rFonts w:ascii="Times New Roman" w:hAnsi="Times New Roman" w:cs="Times New Roman"/>
          <w:spacing w:val="-2"/>
        </w:rPr>
        <w:t xml:space="preserve"> (“Procurement Guidelines”), and is open to all eligible bidders as defined in the Procurement Guidelines. In addition, please refer to paragraphs </w:t>
      </w:r>
      <w:r w:rsidR="0003787D">
        <w:rPr>
          <w:rFonts w:ascii="Times New Roman" w:hAnsi="Times New Roman" w:cs="Times New Roman"/>
          <w:spacing w:val="-2"/>
        </w:rPr>
        <w:t>1.9.1-1.9.5</w:t>
      </w:r>
      <w:r w:rsidRPr="00046745">
        <w:rPr>
          <w:rFonts w:ascii="Times New Roman" w:hAnsi="Times New Roman" w:cs="Times New Roman"/>
          <w:spacing w:val="-2"/>
        </w:rPr>
        <w:t xml:space="preserve"> paragraphs of the Procurement Policy of the Procurement Guidelines setting forth </w:t>
      </w:r>
      <w:proofErr w:type="spellStart"/>
      <w:r w:rsidRPr="00046745">
        <w:rPr>
          <w:rFonts w:ascii="Times New Roman" w:hAnsi="Times New Roman" w:cs="Times New Roman"/>
          <w:spacing w:val="-2"/>
        </w:rPr>
        <w:t>IsDB’s</w:t>
      </w:r>
      <w:proofErr w:type="spellEnd"/>
      <w:r w:rsidRPr="00046745">
        <w:rPr>
          <w:rFonts w:ascii="Times New Roman" w:hAnsi="Times New Roman" w:cs="Times New Roman"/>
          <w:spacing w:val="-2"/>
        </w:rPr>
        <w:t xml:space="preserve"> policy on conflict of interest.</w:t>
      </w:r>
    </w:p>
    <w:p w14:paraId="6CFF55FD" w14:textId="34B563A9" w:rsidR="00046745" w:rsidRDefault="00046745" w:rsidP="00046745">
      <w:pPr>
        <w:numPr>
          <w:ilvl w:val="0"/>
          <w:numId w:val="2"/>
        </w:numPr>
        <w:suppressAutoHyphens/>
        <w:spacing w:after="120" w:line="240" w:lineRule="auto"/>
        <w:ind w:left="284" w:hanging="284"/>
        <w:contextualSpacing/>
        <w:jc w:val="both"/>
        <w:rPr>
          <w:rFonts w:ascii="Times New Roman" w:hAnsi="Times New Roman" w:cs="Times New Roman"/>
          <w:spacing w:val="-2"/>
        </w:rPr>
      </w:pPr>
      <w:r>
        <w:rPr>
          <w:rFonts w:ascii="Times New Roman" w:hAnsi="Times New Roman" w:cs="Times New Roman"/>
          <w:spacing w:val="-2"/>
        </w:rPr>
        <w:t>Interested eligible bidders may obtain further information from</w:t>
      </w:r>
      <w:r>
        <w:rPr>
          <w:rFonts w:ascii="Times New Roman" w:hAnsi="Times New Roman" w:cs="Times New Roman"/>
          <w:b/>
          <w:szCs w:val="24"/>
        </w:rPr>
        <w:t xml:space="preserve"> </w:t>
      </w:r>
      <w:r>
        <w:rPr>
          <w:rFonts w:ascii="Times New Roman" w:hAnsi="Times New Roman" w:cs="Times New Roman"/>
          <w:b/>
          <w:sz w:val="20"/>
        </w:rPr>
        <w:t>The Head, Procurement &amp; Disposal Unit, Ministry of Education &amp; Sports Headquarters, King George VI Way, Room 3.7, Embassy House</w:t>
      </w:r>
      <w:r>
        <w:rPr>
          <w:rFonts w:ascii="Times New Roman" w:hAnsi="Times New Roman" w:cs="Times New Roman"/>
          <w:sz w:val="20"/>
        </w:rPr>
        <w:t xml:space="preserve">, </w:t>
      </w:r>
      <w:r>
        <w:rPr>
          <w:rFonts w:ascii="Times New Roman" w:hAnsi="Times New Roman" w:cs="Times New Roman"/>
          <w:b/>
          <w:sz w:val="20"/>
        </w:rPr>
        <w:t>Kampala, Uganda</w:t>
      </w:r>
      <w:r>
        <w:rPr>
          <w:rFonts w:ascii="Times New Roman" w:hAnsi="Times New Roman" w:cs="Times New Roman"/>
          <w:spacing w:val="-2"/>
        </w:rPr>
        <w:t xml:space="preserve"> email: </w:t>
      </w:r>
      <w:hyperlink r:id="rId10" w:history="1">
        <w:r>
          <w:rPr>
            <w:rStyle w:val="Hyperlink"/>
            <w:rFonts w:ascii="Times New Roman" w:hAnsi="Times New Roman" w:cs="Times New Roman"/>
            <w:b/>
            <w:i/>
          </w:rPr>
          <w:t>milndy2004@yahoo.com</w:t>
        </w:r>
      </w:hyperlink>
      <w:r>
        <w:rPr>
          <w:rStyle w:val="Hyperlink"/>
          <w:rFonts w:ascii="Times New Roman" w:hAnsi="Times New Roman" w:cs="Times New Roman"/>
          <w:b/>
          <w:i/>
        </w:rPr>
        <w:t xml:space="preserve"> / milton.ndyamuba@education.go.ug </w:t>
      </w:r>
      <w:r>
        <w:rPr>
          <w:rFonts w:ascii="Times New Roman" w:hAnsi="Times New Roman" w:cs="Times New Roman"/>
          <w:spacing w:val="-2"/>
        </w:rPr>
        <w:t>and inspect the bidding documents during office hours</w:t>
      </w:r>
      <w:r>
        <w:rPr>
          <w:rFonts w:ascii="Times New Roman" w:hAnsi="Times New Roman" w:cs="Times New Roman"/>
          <w:i/>
          <w:spacing w:val="-2"/>
        </w:rPr>
        <w:t xml:space="preserve"> </w:t>
      </w:r>
      <w:r w:rsidR="00B574E1">
        <w:rPr>
          <w:rFonts w:ascii="Times New Roman" w:hAnsi="Times New Roman" w:cs="Times New Roman"/>
          <w:i/>
          <w:spacing w:val="-2"/>
        </w:rPr>
        <w:t xml:space="preserve">(Monday-Friday) </w:t>
      </w:r>
      <w:r>
        <w:rPr>
          <w:rFonts w:ascii="Times New Roman" w:hAnsi="Times New Roman" w:cs="Times New Roman"/>
          <w:i/>
          <w:spacing w:val="-2"/>
        </w:rPr>
        <w:t xml:space="preserve">0900 to 1700 hours, local time </w:t>
      </w:r>
      <w:r>
        <w:rPr>
          <w:rFonts w:ascii="Times New Roman" w:hAnsi="Times New Roman" w:cs="Times New Roman"/>
          <w:spacing w:val="-2"/>
        </w:rPr>
        <w:t>at the address given below</w:t>
      </w:r>
      <w:r>
        <w:rPr>
          <w:rFonts w:ascii="Times New Roman" w:hAnsi="Times New Roman" w:cs="Times New Roman"/>
          <w:i/>
          <w:spacing w:val="-2"/>
        </w:rPr>
        <w:t>.</w:t>
      </w:r>
    </w:p>
    <w:p w14:paraId="1A92B097" w14:textId="77777777" w:rsidR="00046745" w:rsidRDefault="00046745" w:rsidP="00046745">
      <w:pPr>
        <w:numPr>
          <w:ilvl w:val="0"/>
          <w:numId w:val="2"/>
        </w:numPr>
        <w:suppressAutoHyphens/>
        <w:spacing w:after="120" w:line="240" w:lineRule="auto"/>
        <w:ind w:left="284" w:hanging="284"/>
        <w:contextualSpacing/>
        <w:jc w:val="both"/>
        <w:rPr>
          <w:rFonts w:ascii="Times New Roman" w:hAnsi="Times New Roman" w:cs="Times New Roman"/>
          <w:spacing w:val="-2"/>
        </w:rPr>
      </w:pPr>
      <w:r>
        <w:rPr>
          <w:rFonts w:ascii="Times New Roman" w:hAnsi="Times New Roman" w:cs="Times New Roman"/>
          <w:spacing w:val="-2"/>
        </w:rPr>
        <w:t xml:space="preserve">A complete set of bidding documents in English may be purchased by interested eligible bidders upon the submission of a written application to the address below and upon payment of a nonrefundable fee of UGX 200,000 (Uganda Shilling Two Hundred Thousand Only). The method of payment will be by payment into a designated Bank using a Bank Payment Advice Forms obtained from the </w:t>
      </w:r>
      <w:r>
        <w:rPr>
          <w:rFonts w:ascii="Times New Roman" w:hAnsi="Times New Roman" w:cs="Times New Roman"/>
          <w:b/>
          <w:spacing w:val="-2"/>
        </w:rPr>
        <w:t>Ministry of Education and Sports,</w:t>
      </w:r>
      <w:r>
        <w:rPr>
          <w:rFonts w:ascii="Times New Roman" w:hAnsi="Times New Roman" w:cs="Times New Roman"/>
          <w:spacing w:val="-2"/>
        </w:rPr>
        <w:t xml:space="preserve"> </w:t>
      </w:r>
      <w:r>
        <w:rPr>
          <w:rFonts w:ascii="Times New Roman" w:hAnsi="Times New Roman" w:cs="Times New Roman"/>
          <w:b/>
          <w:sz w:val="20"/>
        </w:rPr>
        <w:t>King George VI Way, Embassy House</w:t>
      </w:r>
      <w:r>
        <w:rPr>
          <w:rFonts w:ascii="Times New Roman" w:hAnsi="Times New Roman" w:cs="Times New Roman"/>
          <w:sz w:val="20"/>
        </w:rPr>
        <w:t xml:space="preserve">, </w:t>
      </w:r>
      <w:r>
        <w:rPr>
          <w:rFonts w:ascii="Times New Roman" w:hAnsi="Times New Roman" w:cs="Times New Roman"/>
          <w:b/>
          <w:sz w:val="20"/>
        </w:rPr>
        <w:t>Kampala</w:t>
      </w:r>
      <w:r>
        <w:rPr>
          <w:rFonts w:ascii="Times New Roman" w:hAnsi="Times New Roman" w:cs="Times New Roman"/>
          <w:spacing w:val="-2"/>
        </w:rPr>
        <w:t>. The bid document will be picked by the bidder from the address below.</w:t>
      </w:r>
    </w:p>
    <w:p w14:paraId="088D5711" w14:textId="0B7DCB4F" w:rsidR="00046745" w:rsidRPr="00C41739" w:rsidRDefault="00046745" w:rsidP="00046745">
      <w:pPr>
        <w:numPr>
          <w:ilvl w:val="0"/>
          <w:numId w:val="2"/>
        </w:numPr>
        <w:suppressAutoHyphens/>
        <w:spacing w:after="120" w:line="240" w:lineRule="auto"/>
        <w:ind w:left="284" w:hanging="284"/>
        <w:contextualSpacing/>
        <w:jc w:val="both"/>
        <w:rPr>
          <w:rFonts w:ascii="Times New Roman" w:hAnsi="Times New Roman" w:cs="Times New Roman"/>
          <w:spacing w:val="-2"/>
        </w:rPr>
      </w:pPr>
      <w:r>
        <w:rPr>
          <w:rFonts w:ascii="Times New Roman" w:hAnsi="Times New Roman" w:cs="Times New Roman"/>
          <w:spacing w:val="-2"/>
        </w:rPr>
        <w:t xml:space="preserve">Bids </w:t>
      </w:r>
      <w:proofErr w:type="gramStart"/>
      <w:r>
        <w:rPr>
          <w:rFonts w:ascii="Times New Roman" w:hAnsi="Times New Roman" w:cs="Times New Roman"/>
          <w:spacing w:val="-2"/>
        </w:rPr>
        <w:t>must be delivered</w:t>
      </w:r>
      <w:proofErr w:type="gramEnd"/>
      <w:r>
        <w:rPr>
          <w:rFonts w:ascii="Times New Roman" w:hAnsi="Times New Roman" w:cs="Times New Roman"/>
          <w:spacing w:val="-2"/>
        </w:rPr>
        <w:t xml:space="preserve"> to the address below on or before </w:t>
      </w:r>
      <w:r>
        <w:rPr>
          <w:rFonts w:ascii="Times New Roman" w:hAnsi="Times New Roman" w:cs="Times New Roman"/>
          <w:i/>
          <w:spacing w:val="-2"/>
        </w:rPr>
        <w:t>1</w:t>
      </w:r>
      <w:r w:rsidR="003740CE">
        <w:rPr>
          <w:rFonts w:ascii="Times New Roman" w:hAnsi="Times New Roman" w:cs="Times New Roman"/>
          <w:i/>
          <w:spacing w:val="-2"/>
        </w:rPr>
        <w:t>4</w:t>
      </w:r>
      <w:r>
        <w:rPr>
          <w:rFonts w:ascii="Times New Roman" w:hAnsi="Times New Roman" w:cs="Times New Roman"/>
          <w:i/>
          <w:spacing w:val="-2"/>
        </w:rPr>
        <w:t>:00 hours, local time</w:t>
      </w:r>
      <w:r>
        <w:rPr>
          <w:rFonts w:ascii="Times New Roman" w:hAnsi="Times New Roman" w:cs="Times New Roman"/>
          <w:spacing w:val="-2"/>
        </w:rPr>
        <w:t xml:space="preserve"> on </w:t>
      </w:r>
      <w:r w:rsidRPr="00C41739">
        <w:rPr>
          <w:rFonts w:ascii="Times New Roman" w:hAnsi="Times New Roman" w:cs="Times New Roman"/>
          <w:b/>
          <w:spacing w:val="-2"/>
        </w:rPr>
        <w:t>November</w:t>
      </w:r>
      <w:r w:rsidR="00C41739" w:rsidRPr="00C41739">
        <w:rPr>
          <w:rFonts w:ascii="Times New Roman" w:hAnsi="Times New Roman" w:cs="Times New Roman"/>
          <w:b/>
          <w:spacing w:val="-2"/>
        </w:rPr>
        <w:t xml:space="preserve"> 20,</w:t>
      </w:r>
      <w:r w:rsidRPr="00C41739">
        <w:rPr>
          <w:rFonts w:ascii="Times New Roman" w:hAnsi="Times New Roman" w:cs="Times New Roman"/>
          <w:b/>
          <w:spacing w:val="-2"/>
        </w:rPr>
        <w:t xml:space="preserve"> 2025</w:t>
      </w:r>
      <w:r>
        <w:rPr>
          <w:rFonts w:ascii="Times New Roman" w:hAnsi="Times New Roman" w:cs="Times New Roman"/>
          <w:i/>
          <w:spacing w:val="-2"/>
        </w:rPr>
        <w:t>.</w:t>
      </w:r>
      <w:r>
        <w:rPr>
          <w:rFonts w:ascii="Times New Roman" w:hAnsi="Times New Roman" w:cs="Times New Roman"/>
        </w:rPr>
        <w:t xml:space="preserve"> Electronic bidding will</w:t>
      </w:r>
      <w:r>
        <w:rPr>
          <w:rFonts w:ascii="Times New Roman" w:hAnsi="Times New Roman" w:cs="Times New Roman"/>
          <w:i/>
          <w:iCs/>
        </w:rPr>
        <w:t xml:space="preserve"> </w:t>
      </w:r>
      <w:r>
        <w:rPr>
          <w:rFonts w:ascii="Times New Roman" w:hAnsi="Times New Roman" w:cs="Times New Roman"/>
          <w:iCs/>
        </w:rPr>
        <w:t>not</w:t>
      </w:r>
      <w:r>
        <w:rPr>
          <w:rFonts w:ascii="Times New Roman" w:hAnsi="Times New Roman" w:cs="Times New Roman"/>
        </w:rPr>
        <w:t xml:space="preserve"> be permitted.</w:t>
      </w:r>
      <w:r>
        <w:rPr>
          <w:rFonts w:ascii="Times New Roman" w:hAnsi="Times New Roman" w:cs="Times New Roman"/>
          <w:spacing w:val="-2"/>
        </w:rPr>
        <w:t xml:space="preserve"> Late bids will be rejected. Bids </w:t>
      </w:r>
      <w:proofErr w:type="gramStart"/>
      <w:r>
        <w:rPr>
          <w:rFonts w:ascii="Times New Roman" w:hAnsi="Times New Roman" w:cs="Times New Roman"/>
          <w:spacing w:val="-2"/>
        </w:rPr>
        <w:t>will be publicly opened</w:t>
      </w:r>
      <w:proofErr w:type="gramEnd"/>
      <w:r>
        <w:rPr>
          <w:rFonts w:ascii="Times New Roman" w:hAnsi="Times New Roman" w:cs="Times New Roman"/>
          <w:spacing w:val="-2"/>
        </w:rPr>
        <w:t xml:space="preserve"> in the presence of the bidders’ designated representatives and anyone who choose to attend at the address below, on </w:t>
      </w:r>
      <w:r>
        <w:rPr>
          <w:rFonts w:ascii="Times New Roman" w:hAnsi="Times New Roman" w:cs="Times New Roman"/>
          <w:i/>
          <w:spacing w:val="-2"/>
        </w:rPr>
        <w:t>1</w:t>
      </w:r>
      <w:r w:rsidR="003740CE">
        <w:rPr>
          <w:rFonts w:ascii="Times New Roman" w:hAnsi="Times New Roman" w:cs="Times New Roman"/>
          <w:i/>
          <w:spacing w:val="-2"/>
        </w:rPr>
        <w:t>4</w:t>
      </w:r>
      <w:r>
        <w:rPr>
          <w:rFonts w:ascii="Times New Roman" w:hAnsi="Times New Roman" w:cs="Times New Roman"/>
          <w:i/>
          <w:spacing w:val="-2"/>
        </w:rPr>
        <w:t>:30 hours, local time</w:t>
      </w:r>
      <w:r>
        <w:rPr>
          <w:rFonts w:ascii="Times New Roman" w:hAnsi="Times New Roman" w:cs="Times New Roman"/>
          <w:spacing w:val="-2"/>
        </w:rPr>
        <w:t xml:space="preserve"> on </w:t>
      </w:r>
      <w:r w:rsidRPr="00C41739">
        <w:rPr>
          <w:rFonts w:ascii="Times New Roman" w:hAnsi="Times New Roman" w:cs="Times New Roman"/>
          <w:b/>
          <w:spacing w:val="-2"/>
        </w:rPr>
        <w:t>November</w:t>
      </w:r>
      <w:r w:rsidR="00C41739" w:rsidRPr="00C41739">
        <w:rPr>
          <w:rFonts w:ascii="Times New Roman" w:hAnsi="Times New Roman" w:cs="Times New Roman"/>
          <w:b/>
          <w:spacing w:val="-2"/>
        </w:rPr>
        <w:t xml:space="preserve"> 20,</w:t>
      </w:r>
      <w:r w:rsidRPr="00C41739">
        <w:rPr>
          <w:rFonts w:ascii="Times New Roman" w:hAnsi="Times New Roman" w:cs="Times New Roman"/>
          <w:b/>
          <w:spacing w:val="-2"/>
        </w:rPr>
        <w:t xml:space="preserve"> 2025</w:t>
      </w:r>
      <w:r w:rsidRPr="00C41739">
        <w:rPr>
          <w:rFonts w:ascii="Times New Roman" w:hAnsi="Times New Roman" w:cs="Times New Roman"/>
          <w:spacing w:val="-2"/>
        </w:rPr>
        <w:t>.</w:t>
      </w:r>
      <w:bookmarkStart w:id="0" w:name="_GoBack"/>
      <w:bookmarkEnd w:id="0"/>
    </w:p>
    <w:p w14:paraId="3151E238" w14:textId="7098DAF7" w:rsidR="00046745" w:rsidRDefault="00046745" w:rsidP="00046745">
      <w:pPr>
        <w:numPr>
          <w:ilvl w:val="0"/>
          <w:numId w:val="2"/>
        </w:numPr>
        <w:suppressAutoHyphens/>
        <w:spacing w:after="120" w:line="240" w:lineRule="auto"/>
        <w:ind w:left="284" w:hanging="284"/>
        <w:contextualSpacing/>
        <w:jc w:val="both"/>
        <w:rPr>
          <w:rFonts w:ascii="Times New Roman" w:hAnsi="Times New Roman" w:cs="Times New Roman"/>
          <w:spacing w:val="-2"/>
        </w:rPr>
      </w:pPr>
      <w:r>
        <w:rPr>
          <w:rFonts w:ascii="Times New Roman" w:hAnsi="Times New Roman" w:cs="Times New Roman"/>
          <w:spacing w:val="-2"/>
        </w:rPr>
        <w:t xml:space="preserve">All bid must be accompanied by </w:t>
      </w:r>
      <w:r w:rsidRPr="00C41739">
        <w:rPr>
          <w:rFonts w:ascii="Times New Roman" w:hAnsi="Times New Roman" w:cs="Times New Roman"/>
          <w:b/>
          <w:spacing w:val="-2"/>
        </w:rPr>
        <w:t xml:space="preserve">a </w:t>
      </w:r>
      <w:r w:rsidRPr="00C41739">
        <w:rPr>
          <w:rFonts w:ascii="Times New Roman" w:hAnsi="Times New Roman" w:cs="Times New Roman"/>
          <w:b/>
          <w:iCs/>
          <w:spacing w:val="-2"/>
        </w:rPr>
        <w:t xml:space="preserve">Bid Security” </w:t>
      </w:r>
      <w:r w:rsidRPr="00C41739">
        <w:rPr>
          <w:rFonts w:ascii="Times New Roman" w:hAnsi="Times New Roman" w:cs="Times New Roman"/>
          <w:b/>
          <w:spacing w:val="-2"/>
        </w:rPr>
        <w:t>of USD 10,000</w:t>
      </w:r>
      <w:r w:rsidR="00B574E1">
        <w:rPr>
          <w:rFonts w:ascii="Times New Roman" w:hAnsi="Times New Roman" w:cs="Times New Roman"/>
          <w:spacing w:val="-2"/>
        </w:rPr>
        <w:t>.</w:t>
      </w:r>
      <w:r>
        <w:rPr>
          <w:rFonts w:ascii="Times New Roman" w:hAnsi="Times New Roman" w:cs="Times New Roman"/>
          <w:spacing w:val="-2"/>
        </w:rPr>
        <w:t xml:space="preserve"> </w:t>
      </w:r>
    </w:p>
    <w:p w14:paraId="2D605D48" w14:textId="77777777" w:rsidR="00046745" w:rsidRDefault="00046745" w:rsidP="00046745">
      <w:pPr>
        <w:numPr>
          <w:ilvl w:val="0"/>
          <w:numId w:val="2"/>
        </w:numPr>
        <w:suppressAutoHyphens/>
        <w:spacing w:after="120" w:line="240" w:lineRule="auto"/>
        <w:ind w:left="284" w:hanging="284"/>
        <w:contextualSpacing/>
        <w:jc w:val="both"/>
        <w:rPr>
          <w:rFonts w:ascii="Times New Roman" w:hAnsi="Times New Roman" w:cs="Times New Roman"/>
          <w:spacing w:val="-2"/>
        </w:rPr>
      </w:pPr>
      <w:r>
        <w:rPr>
          <w:rFonts w:ascii="Times New Roman" w:hAnsi="Times New Roman" w:cs="Times New Roman"/>
          <w:spacing w:val="-2"/>
        </w:rPr>
        <w:t>The address referred to above is:</w:t>
      </w:r>
    </w:p>
    <w:p w14:paraId="64E74BF3" w14:textId="77777777" w:rsidR="001177E6" w:rsidRPr="003E4E09" w:rsidRDefault="001177E6" w:rsidP="001177E6">
      <w:pPr>
        <w:pStyle w:val="ListParagraph"/>
        <w:suppressAutoHyphens/>
        <w:spacing w:after="0" w:line="240" w:lineRule="auto"/>
        <w:jc w:val="both"/>
        <w:rPr>
          <w:rFonts w:ascii="Times New Roman" w:hAnsi="Times New Roman" w:cs="Times New Roman"/>
          <w:b/>
        </w:rPr>
      </w:pPr>
      <w:r w:rsidRPr="003E4E09">
        <w:rPr>
          <w:rFonts w:ascii="Times New Roman" w:hAnsi="Times New Roman" w:cs="Times New Roman"/>
          <w:b/>
        </w:rPr>
        <w:t xml:space="preserve">Ministry of Education &amp; Sports Headquarters, </w:t>
      </w:r>
    </w:p>
    <w:p w14:paraId="18599D58" w14:textId="77777777" w:rsidR="001177E6" w:rsidRPr="003E4E09" w:rsidRDefault="001177E6" w:rsidP="001177E6">
      <w:pPr>
        <w:pStyle w:val="ListParagraph"/>
        <w:suppressAutoHyphens/>
        <w:spacing w:after="0" w:line="240" w:lineRule="auto"/>
        <w:jc w:val="both"/>
        <w:rPr>
          <w:rFonts w:ascii="Times New Roman" w:hAnsi="Times New Roman" w:cs="Times New Roman"/>
          <w:b/>
        </w:rPr>
      </w:pPr>
      <w:r w:rsidRPr="003E4E09">
        <w:rPr>
          <w:rFonts w:ascii="Times New Roman" w:hAnsi="Times New Roman" w:cs="Times New Roman"/>
          <w:b/>
        </w:rPr>
        <w:t>King George VI Way, Floor 3, Room 3.7, Embassy House</w:t>
      </w:r>
      <w:r w:rsidRPr="003E4E09">
        <w:rPr>
          <w:rFonts w:ascii="Times New Roman" w:hAnsi="Times New Roman" w:cs="Times New Roman"/>
        </w:rPr>
        <w:t xml:space="preserve">, </w:t>
      </w:r>
      <w:r w:rsidRPr="003E4E09">
        <w:rPr>
          <w:rFonts w:ascii="Times New Roman" w:hAnsi="Times New Roman" w:cs="Times New Roman"/>
          <w:b/>
        </w:rPr>
        <w:t xml:space="preserve">Kampala, </w:t>
      </w:r>
    </w:p>
    <w:p w14:paraId="40F5FA4E" w14:textId="77777777" w:rsidR="001177E6" w:rsidRPr="003E4E09" w:rsidRDefault="001177E6" w:rsidP="001177E6">
      <w:pPr>
        <w:pStyle w:val="ListParagraph"/>
        <w:suppressAutoHyphens/>
        <w:spacing w:after="0" w:line="240" w:lineRule="auto"/>
        <w:jc w:val="both"/>
        <w:rPr>
          <w:rFonts w:ascii="Times New Roman" w:hAnsi="Times New Roman" w:cs="Times New Roman"/>
          <w:b/>
        </w:rPr>
      </w:pPr>
      <w:r w:rsidRPr="003E4E09">
        <w:rPr>
          <w:rFonts w:ascii="Times New Roman" w:hAnsi="Times New Roman" w:cs="Times New Roman"/>
          <w:b/>
        </w:rPr>
        <w:t>Attn: The Head, Procurement &amp; Disposal Unit</w:t>
      </w:r>
    </w:p>
    <w:p w14:paraId="37906B29" w14:textId="77777777" w:rsidR="001177E6" w:rsidRPr="003E4E09" w:rsidRDefault="001177E6" w:rsidP="001177E6">
      <w:pPr>
        <w:pStyle w:val="ListParagraph"/>
        <w:suppressAutoHyphens/>
        <w:spacing w:after="0" w:line="240" w:lineRule="auto"/>
        <w:jc w:val="both"/>
        <w:rPr>
          <w:rFonts w:ascii="Times New Roman" w:hAnsi="Times New Roman" w:cs="Times New Roman"/>
          <w:b/>
        </w:rPr>
      </w:pPr>
      <w:r w:rsidRPr="003E4E09">
        <w:rPr>
          <w:rFonts w:ascii="Times New Roman" w:hAnsi="Times New Roman" w:cs="Times New Roman"/>
          <w:b/>
        </w:rPr>
        <w:t>P.O.BOX 7063, KAMPALA</w:t>
      </w:r>
      <w:r w:rsidRPr="003E4E09">
        <w:rPr>
          <w:rFonts w:ascii="Times New Roman" w:hAnsi="Times New Roman" w:cs="Times New Roman"/>
        </w:rPr>
        <w:t xml:space="preserve">, </w:t>
      </w:r>
      <w:r w:rsidRPr="003E4E09">
        <w:rPr>
          <w:rFonts w:ascii="Times New Roman" w:hAnsi="Times New Roman" w:cs="Times New Roman"/>
          <w:b/>
        </w:rPr>
        <w:t>Uganda</w:t>
      </w:r>
    </w:p>
    <w:p w14:paraId="3A6BE228" w14:textId="77777777" w:rsidR="001177E6" w:rsidRPr="003E4E09" w:rsidRDefault="001177E6" w:rsidP="001177E6">
      <w:pPr>
        <w:pStyle w:val="ListParagraph"/>
        <w:suppressAutoHyphens/>
        <w:spacing w:after="0" w:line="240" w:lineRule="auto"/>
        <w:jc w:val="both"/>
        <w:rPr>
          <w:rFonts w:ascii="Times New Roman" w:hAnsi="Times New Roman" w:cs="Times New Roman"/>
          <w:b/>
        </w:rPr>
      </w:pPr>
      <w:r>
        <w:rPr>
          <w:rFonts w:ascii="Times New Roman" w:hAnsi="Times New Roman" w:cs="Times New Roman"/>
          <w:b/>
        </w:rPr>
        <w:t>Tel.:</w:t>
      </w:r>
      <w:r>
        <w:rPr>
          <w:rFonts w:ascii="Times New Roman" w:hAnsi="Times New Roman" w:cs="Times New Roman"/>
          <w:b/>
        </w:rPr>
        <w:tab/>
      </w:r>
      <w:r w:rsidRPr="003E4E09">
        <w:rPr>
          <w:rFonts w:ascii="Times New Roman" w:hAnsi="Times New Roman" w:cs="Times New Roman"/>
          <w:b/>
        </w:rPr>
        <w:t>+256 417 893629</w:t>
      </w:r>
    </w:p>
    <w:p w14:paraId="57CFDF56" w14:textId="77777777" w:rsidR="001177E6" w:rsidRPr="003E4E09" w:rsidRDefault="001177E6" w:rsidP="001177E6">
      <w:pPr>
        <w:pStyle w:val="ListParagraph"/>
        <w:suppressAutoHyphens/>
        <w:spacing w:after="0" w:line="240" w:lineRule="auto"/>
        <w:jc w:val="both"/>
        <w:rPr>
          <w:rStyle w:val="Hyperlink"/>
          <w:rFonts w:ascii="Times New Roman" w:hAnsi="Times New Roman" w:cs="Times New Roman"/>
          <w:b/>
          <w:i/>
        </w:rPr>
      </w:pPr>
      <w:r w:rsidRPr="003E4E09">
        <w:rPr>
          <w:rFonts w:ascii="Times New Roman" w:hAnsi="Times New Roman" w:cs="Times New Roman"/>
          <w:spacing w:val="-2"/>
        </w:rPr>
        <w:t xml:space="preserve">email: </w:t>
      </w:r>
      <w:r w:rsidRPr="003E4E09">
        <w:rPr>
          <w:rFonts w:ascii="Times New Roman" w:hAnsi="Times New Roman" w:cs="Times New Roman"/>
          <w:spacing w:val="-2"/>
        </w:rPr>
        <w:tab/>
      </w:r>
      <w:hyperlink r:id="rId11" w:history="1">
        <w:r w:rsidRPr="003E4E09">
          <w:rPr>
            <w:rStyle w:val="Hyperlink"/>
            <w:rFonts w:ascii="Times New Roman" w:hAnsi="Times New Roman" w:cs="Times New Roman"/>
            <w:b/>
            <w:i/>
          </w:rPr>
          <w:t>milndy2004@yahoo.com</w:t>
        </w:r>
      </w:hyperlink>
      <w:r w:rsidRPr="003E4E09">
        <w:rPr>
          <w:rStyle w:val="Hyperlink"/>
          <w:rFonts w:ascii="Times New Roman" w:hAnsi="Times New Roman" w:cs="Times New Roman"/>
          <w:b/>
          <w:i/>
        </w:rPr>
        <w:t xml:space="preserve"> / </w:t>
      </w:r>
      <w:hyperlink r:id="rId12" w:history="1">
        <w:r w:rsidRPr="003E4E09">
          <w:rPr>
            <w:rStyle w:val="Hyperlink"/>
            <w:rFonts w:ascii="Times New Roman" w:hAnsi="Times New Roman" w:cs="Times New Roman"/>
            <w:b/>
            <w:i/>
          </w:rPr>
          <w:t>milton.ndyamuba@education.go.ug</w:t>
        </w:r>
      </w:hyperlink>
    </w:p>
    <w:p w14:paraId="5CB7D908" w14:textId="77777777" w:rsidR="00046745" w:rsidRPr="00D15659" w:rsidRDefault="001177E6" w:rsidP="001177E6">
      <w:pPr>
        <w:pStyle w:val="ListParagraph"/>
        <w:suppressAutoHyphens/>
        <w:spacing w:after="0" w:line="240" w:lineRule="auto"/>
        <w:jc w:val="both"/>
        <w:rPr>
          <w:rFonts w:ascii="Times New Roman" w:hAnsi="Times New Roman" w:cs="Times New Roman"/>
          <w:b/>
          <w:bCs/>
          <w:sz w:val="32"/>
        </w:rPr>
      </w:pPr>
      <w:r w:rsidRPr="001177E6">
        <w:rPr>
          <w:rStyle w:val="Hyperlink"/>
          <w:rFonts w:ascii="Times New Roman" w:hAnsi="Times New Roman" w:cs="Times New Roman"/>
          <w:color w:val="auto"/>
        </w:rPr>
        <w:t>website:</w:t>
      </w:r>
      <w:r>
        <w:rPr>
          <w:rStyle w:val="Hyperlink"/>
          <w:rFonts w:ascii="Times New Roman" w:hAnsi="Times New Roman" w:cs="Times New Roman"/>
          <w:b/>
          <w:i/>
        </w:rPr>
        <w:t xml:space="preserve"> </w:t>
      </w:r>
      <w:hyperlink r:id="rId13" w:history="1">
        <w:r w:rsidRPr="003E4E09">
          <w:rPr>
            <w:rStyle w:val="Hyperlink"/>
            <w:rFonts w:ascii="Times New Roman" w:hAnsi="Times New Roman" w:cs="Times New Roman"/>
            <w:b/>
            <w:i/>
          </w:rPr>
          <w:t>www.education.go.ug</w:t>
        </w:r>
      </w:hyperlink>
    </w:p>
    <w:sectPr w:rsidR="00046745" w:rsidRPr="00D15659" w:rsidSect="00D15659">
      <w:headerReference w:type="even" r:id="rId14"/>
      <w:headerReference w:type="default" r:id="rId15"/>
      <w:headerReference w:type="first" r:id="rId16"/>
      <w:pgSz w:w="12240" w:h="15840" w:code="1"/>
      <w:pgMar w:top="680" w:right="1021" w:bottom="680" w:left="1021"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DE033" w14:textId="77777777" w:rsidR="007D1826" w:rsidRDefault="007D1826">
      <w:pPr>
        <w:spacing w:after="0" w:line="240" w:lineRule="auto"/>
      </w:pPr>
      <w:r>
        <w:separator/>
      </w:r>
    </w:p>
  </w:endnote>
  <w:endnote w:type="continuationSeparator" w:id="0">
    <w:p w14:paraId="1E4DE2B8" w14:textId="77777777" w:rsidR="007D1826" w:rsidRDefault="007D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0A436" w14:textId="77777777" w:rsidR="007D1826" w:rsidRDefault="007D1826">
      <w:pPr>
        <w:spacing w:after="0" w:line="240" w:lineRule="auto"/>
      </w:pPr>
      <w:r>
        <w:separator/>
      </w:r>
    </w:p>
  </w:footnote>
  <w:footnote w:type="continuationSeparator" w:id="0">
    <w:p w14:paraId="6F9CA90C" w14:textId="77777777" w:rsidR="007D1826" w:rsidRDefault="007D1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51F50" w14:textId="0C492BFB" w:rsidR="003740CE" w:rsidRDefault="0040015C">
    <w:pPr>
      <w:pStyle w:val="Header"/>
      <w:tabs>
        <w:tab w:val="right" w:pos="9090"/>
      </w:tabs>
    </w:pPr>
    <w:r>
      <w:rPr>
        <w:noProof/>
      </w:rPr>
      <mc:AlternateContent>
        <mc:Choice Requires="wps">
          <w:drawing>
            <wp:anchor distT="0" distB="0" distL="0" distR="0" simplePos="0" relativeHeight="251659264" behindDoc="0" locked="0" layoutInCell="1" allowOverlap="1" wp14:anchorId="6E28ED69" wp14:editId="46CB67C0">
              <wp:simplePos x="635" y="635"/>
              <wp:positionH relativeFrom="page">
                <wp:align>left</wp:align>
              </wp:positionH>
              <wp:positionV relativeFrom="page">
                <wp:align>top</wp:align>
              </wp:positionV>
              <wp:extent cx="763270" cy="357505"/>
              <wp:effectExtent l="0" t="0" r="17780" b="4445"/>
              <wp:wrapNone/>
              <wp:docPr id="801060919" name="Text Box 2"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098F8BD2" w14:textId="62F3B999" w:rsidR="0040015C" w:rsidRPr="0040015C" w:rsidRDefault="0040015C" w:rsidP="0040015C">
                          <w:pPr>
                            <w:spacing w:after="0"/>
                            <w:rPr>
                              <w:rFonts w:ascii="Calibri" w:eastAsia="Calibri" w:hAnsi="Calibri" w:cs="Calibri"/>
                              <w:noProof/>
                              <w:color w:val="000000"/>
                              <w:sz w:val="20"/>
                              <w:szCs w:val="20"/>
                            </w:rPr>
                          </w:pPr>
                          <w:r w:rsidRPr="0040015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28ED69" id="_x0000_t202" coordsize="21600,21600" o:spt="202" path="m,l,21600r21600,l21600,xe">
              <v:stroke joinstyle="miter"/>
              <v:path gradientshapeok="t" o:connecttype="rect"/>
            </v:shapetype>
            <v:shape id="Text Box 2" o:spid="_x0000_s1026"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" filled="f" stroked="f">
              <v:textbox style="mso-fit-shape-to-text:t" inset="20pt,15pt,0,0">
                <w:txbxContent>
                  <w:p w14:paraId="098F8BD2" w14:textId="62F3B999" w:rsidR="0040015C" w:rsidRPr="0040015C" w:rsidRDefault="0040015C" w:rsidP="0040015C">
                    <w:pPr>
                      <w:spacing w:after="0"/>
                      <w:rPr>
                        <w:rFonts w:ascii="Calibri" w:eastAsia="Calibri" w:hAnsi="Calibri" w:cs="Calibri"/>
                        <w:noProof/>
                        <w:color w:val="000000"/>
                        <w:sz w:val="20"/>
                        <w:szCs w:val="20"/>
                      </w:rPr>
                    </w:pPr>
                    <w:r w:rsidRPr="0040015C">
                      <w:rPr>
                        <w:rFonts w:ascii="Calibri" w:eastAsia="Calibri" w:hAnsi="Calibri" w:cs="Calibri"/>
                        <w:noProof/>
                        <w:color w:val="000000"/>
                        <w:sz w:val="20"/>
                        <w:szCs w:val="20"/>
                      </w:rPr>
                      <w:t>Protected</w:t>
                    </w:r>
                  </w:p>
                </w:txbxContent>
              </v:textbox>
              <w10:wrap anchorx="page" anchory="page"/>
            </v:shape>
          </w:pict>
        </mc:Fallback>
      </mc:AlternateContent>
    </w:r>
    <w:r w:rsidR="00C64B5E">
      <w:rPr>
        <w:rStyle w:val="PageNumber"/>
      </w:rPr>
      <w:fldChar w:fldCharType="begin"/>
    </w:r>
    <w:r w:rsidR="00C64B5E">
      <w:rPr>
        <w:rStyle w:val="PageNumber"/>
      </w:rPr>
      <w:instrText xml:space="preserve"> PAGE </w:instrText>
    </w:r>
    <w:r w:rsidR="00C64B5E">
      <w:rPr>
        <w:rStyle w:val="PageNumber"/>
      </w:rPr>
      <w:fldChar w:fldCharType="separate"/>
    </w:r>
    <w:r w:rsidR="00C64B5E">
      <w:rPr>
        <w:rStyle w:val="PageNumber"/>
        <w:noProof/>
      </w:rPr>
      <w:t>132</w:t>
    </w:r>
    <w:r w:rsidR="00C64B5E">
      <w:rPr>
        <w:rStyle w:val="PageNumber"/>
      </w:rPr>
      <w:fldChar w:fldCharType="end"/>
    </w:r>
    <w:r w:rsidR="00C64B5E">
      <w:rPr>
        <w:rStyle w:val="PageNumber"/>
      </w:rPr>
      <w:tab/>
      <w:t>Invitation for Bids</w:t>
    </w:r>
  </w:p>
  <w:p w14:paraId="714F2789" w14:textId="77777777" w:rsidR="003740CE" w:rsidRDefault="003740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0438" w14:textId="409DF466" w:rsidR="0040015C" w:rsidRDefault="0040015C">
    <w:pPr>
      <w:pStyle w:val="Header"/>
    </w:pPr>
    <w:r>
      <w:rPr>
        <w:noProof/>
      </w:rPr>
      <mc:AlternateContent>
        <mc:Choice Requires="wps">
          <w:drawing>
            <wp:anchor distT="0" distB="0" distL="0" distR="0" simplePos="0" relativeHeight="251660288" behindDoc="0" locked="0" layoutInCell="1" allowOverlap="1" wp14:anchorId="06B5C254" wp14:editId="26CC580E">
              <wp:simplePos x="635" y="635"/>
              <wp:positionH relativeFrom="page">
                <wp:align>left</wp:align>
              </wp:positionH>
              <wp:positionV relativeFrom="page">
                <wp:align>top</wp:align>
              </wp:positionV>
              <wp:extent cx="763270" cy="357505"/>
              <wp:effectExtent l="0" t="0" r="17780" b="4445"/>
              <wp:wrapNone/>
              <wp:docPr id="768585349" name="Text Box 3"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5CACE9B4" w14:textId="708E8125" w:rsidR="0040015C" w:rsidRPr="0040015C" w:rsidRDefault="0040015C" w:rsidP="0040015C">
                          <w:pPr>
                            <w:spacing w:after="0"/>
                            <w:rPr>
                              <w:rFonts w:ascii="Calibri" w:eastAsia="Calibri" w:hAnsi="Calibri" w:cs="Calibri"/>
                              <w:noProof/>
                              <w:color w:val="000000"/>
                              <w:sz w:val="20"/>
                              <w:szCs w:val="20"/>
                            </w:rPr>
                          </w:pPr>
                          <w:r w:rsidRPr="0040015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B5C254" id="_x0000_t202" coordsize="21600,21600" o:spt="202" path="m,l,21600r21600,l21600,xe">
              <v:stroke joinstyle="miter"/>
              <v:path gradientshapeok="t" o:connecttype="rect"/>
            </v:shapetype>
            <v:shape id="Text Box 3" o:spid="_x0000_s1027"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" filled="f" stroked="f">
              <v:textbox style="mso-fit-shape-to-text:t" inset="20pt,15pt,0,0">
                <w:txbxContent>
                  <w:p w14:paraId="5CACE9B4" w14:textId="708E8125" w:rsidR="0040015C" w:rsidRPr="0040015C" w:rsidRDefault="0040015C" w:rsidP="0040015C">
                    <w:pPr>
                      <w:spacing w:after="0"/>
                      <w:rPr>
                        <w:rFonts w:ascii="Calibri" w:eastAsia="Calibri" w:hAnsi="Calibri" w:cs="Calibri"/>
                        <w:noProof/>
                        <w:color w:val="000000"/>
                        <w:sz w:val="20"/>
                        <w:szCs w:val="20"/>
                      </w:rPr>
                    </w:pPr>
                    <w:r w:rsidRPr="0040015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7B658" w14:textId="7896DE4F" w:rsidR="003740CE" w:rsidRDefault="0040015C">
    <w:pPr>
      <w:pStyle w:val="Header"/>
      <w:ind w:right="-18"/>
    </w:pPr>
    <w:r>
      <w:rPr>
        <w:noProof/>
      </w:rPr>
      <mc:AlternateContent>
        <mc:Choice Requires="wps">
          <w:drawing>
            <wp:anchor distT="0" distB="0" distL="0" distR="0" simplePos="0" relativeHeight="251658240" behindDoc="0" locked="0" layoutInCell="1" allowOverlap="1" wp14:anchorId="386460C9" wp14:editId="070B3E06">
              <wp:simplePos x="635" y="635"/>
              <wp:positionH relativeFrom="page">
                <wp:align>left</wp:align>
              </wp:positionH>
              <wp:positionV relativeFrom="page">
                <wp:align>top</wp:align>
              </wp:positionV>
              <wp:extent cx="763270" cy="357505"/>
              <wp:effectExtent l="0" t="0" r="17780" b="4445"/>
              <wp:wrapNone/>
              <wp:docPr id="250444455" name="Text Box 1"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482D7903" w14:textId="13885424" w:rsidR="0040015C" w:rsidRPr="0040015C" w:rsidRDefault="0040015C" w:rsidP="0040015C">
                          <w:pPr>
                            <w:spacing w:after="0"/>
                            <w:rPr>
                              <w:rFonts w:ascii="Calibri" w:eastAsia="Calibri" w:hAnsi="Calibri" w:cs="Calibri"/>
                              <w:noProof/>
                              <w:color w:val="000000"/>
                              <w:sz w:val="20"/>
                              <w:szCs w:val="20"/>
                            </w:rPr>
                          </w:pPr>
                          <w:r w:rsidRPr="0040015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6460C9" id="_x0000_t202" coordsize="21600,21600" o:spt="202" path="m,l,21600r21600,l21600,xe">
              <v:stroke joinstyle="miter"/>
              <v:path gradientshapeok="t" o:connecttype="rect"/>
            </v:shapetype>
            <v:shape id="Text Box 1" o:spid="_x0000_s1028"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" filled="f" stroked="f">
              <v:textbox style="mso-fit-shape-to-text:t" inset="20pt,15pt,0,0">
                <w:txbxContent>
                  <w:p w14:paraId="482D7903" w14:textId="13885424" w:rsidR="0040015C" w:rsidRPr="0040015C" w:rsidRDefault="0040015C" w:rsidP="0040015C">
                    <w:pPr>
                      <w:spacing w:after="0"/>
                      <w:rPr>
                        <w:rFonts w:ascii="Calibri" w:eastAsia="Calibri" w:hAnsi="Calibri" w:cs="Calibri"/>
                        <w:noProof/>
                        <w:color w:val="000000"/>
                        <w:sz w:val="20"/>
                        <w:szCs w:val="20"/>
                      </w:rPr>
                    </w:pPr>
                    <w:r w:rsidRPr="0040015C">
                      <w:rPr>
                        <w:rFonts w:ascii="Calibri" w:eastAsia="Calibri" w:hAnsi="Calibri" w:cs="Calibri"/>
                        <w:noProof/>
                        <w:color w:val="000000"/>
                        <w:sz w:val="20"/>
                        <w:szCs w:val="20"/>
                      </w:rPr>
                      <w:t>Protected</w:t>
                    </w:r>
                  </w:p>
                </w:txbxContent>
              </v:textbox>
              <w10:wrap anchorx="page" anchory="page"/>
            </v:shape>
          </w:pict>
        </mc:Fallback>
      </mc:AlternateContent>
    </w:r>
    <w:r w:rsidR="00C64B5E">
      <w:rPr>
        <w:rStyle w:val="PageNumber"/>
      </w:rPr>
      <w:tab/>
    </w:r>
    <w:r w:rsidR="00C64B5E">
      <w:rPr>
        <w:rStyle w:val="PageNumber"/>
      </w:rPr>
      <w:fldChar w:fldCharType="begin"/>
    </w:r>
    <w:r w:rsidR="00C64B5E">
      <w:rPr>
        <w:rStyle w:val="PageNumber"/>
      </w:rPr>
      <w:instrText xml:space="preserve"> PAGE </w:instrText>
    </w:r>
    <w:r w:rsidR="00C64B5E">
      <w:rPr>
        <w:rStyle w:val="PageNumber"/>
      </w:rPr>
      <w:fldChar w:fldCharType="separate"/>
    </w:r>
    <w:r w:rsidR="00C41739">
      <w:rPr>
        <w:rStyle w:val="PageNumber"/>
        <w:noProof/>
      </w:rPr>
      <w:t>1</w:t>
    </w:r>
    <w:r w:rsidR="00C64B5E">
      <w:rPr>
        <w:rStyle w:val="PageNumber"/>
      </w:rPr>
      <w:fldChar w:fldCharType="end"/>
    </w:r>
  </w:p>
  <w:p w14:paraId="5E9B3A04" w14:textId="77777777" w:rsidR="003740CE" w:rsidRDefault="003740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B6D6D"/>
    <w:multiLevelType w:val="hybridMultilevel"/>
    <w:tmpl w:val="D40EA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5E"/>
    <w:rsid w:val="0003787D"/>
    <w:rsid w:val="00046745"/>
    <w:rsid w:val="000A5862"/>
    <w:rsid w:val="001177E6"/>
    <w:rsid w:val="001A0F62"/>
    <w:rsid w:val="003740CE"/>
    <w:rsid w:val="0040015C"/>
    <w:rsid w:val="0051411E"/>
    <w:rsid w:val="00564A0E"/>
    <w:rsid w:val="007D1826"/>
    <w:rsid w:val="009C49AD"/>
    <w:rsid w:val="00B574E1"/>
    <w:rsid w:val="00C41739"/>
    <w:rsid w:val="00C64B5E"/>
    <w:rsid w:val="00D15659"/>
    <w:rsid w:val="00DD0B7D"/>
    <w:rsid w:val="00DF4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7E3A"/>
  <w15:chartTrackingRefBased/>
  <w15:docId w15:val="{AFB0272F-F63D-4F94-86AE-701A3222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B5E"/>
  </w:style>
  <w:style w:type="character" w:styleId="PageNumber">
    <w:name w:val="page number"/>
    <w:basedOn w:val="DefaultParagraphFont"/>
    <w:rsid w:val="00C64B5E"/>
  </w:style>
  <w:style w:type="table" w:styleId="TableGrid">
    <w:name w:val="Table Grid"/>
    <w:basedOn w:val="TableNormal"/>
    <w:uiPriority w:val="39"/>
    <w:rsid w:val="00C64B5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745"/>
    <w:rPr>
      <w:color w:val="0000FF"/>
      <w:u w:val="single"/>
    </w:rPr>
  </w:style>
  <w:style w:type="paragraph" w:styleId="ListParagraph">
    <w:name w:val="List Paragraph"/>
    <w:basedOn w:val="Normal"/>
    <w:uiPriority w:val="34"/>
    <w:qFormat/>
    <w:rsid w:val="001177E6"/>
    <w:pPr>
      <w:ind w:left="720"/>
      <w:contextualSpacing/>
    </w:pPr>
  </w:style>
  <w:style w:type="paragraph" w:styleId="Revision">
    <w:name w:val="Revision"/>
    <w:hidden/>
    <w:uiPriority w:val="99"/>
    <w:semiHidden/>
    <w:rsid w:val="004001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2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cation.go.u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lton.ndyamuba@education.go.u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ndy2004@yahoo.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ilndy2004@yahoo.com" TargetMode="External"/><Relationship Id="rId4" Type="http://schemas.openxmlformats.org/officeDocument/2006/relationships/webSettings" Target="webSettings.xml"/><Relationship Id="rId9" Type="http://schemas.openxmlformats.org/officeDocument/2006/relationships/hyperlink" Target="http://www.worldbank.org/html/opr/procure/guidelin.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2025-09-09T14:45:00Z</dcterms:created>
  <dcterms:modified xsi:type="dcterms:W3CDTF">2025-09-09T14:45:00Z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eed7aa7,2fbf3837,2dcfae85</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2025-08-14T06:33:40Z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346f5879-55d9-453c-9d5f-9ad7386a43d6</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