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1971C0" w14:textId="77777777" w:rsidR="005C7CB1" w:rsidRPr="00971E42" w:rsidRDefault="005C7CB1">
      <w:pPr>
        <w:rPr>
          <w:sz w:val="32"/>
          <w:szCs w:val="32"/>
        </w:rPr>
      </w:pPr>
      <w:r w:rsidRPr="00971E42">
        <w:rPr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6FF121" wp14:editId="1A823B3C">
                <wp:simplePos x="0" y="0"/>
                <wp:positionH relativeFrom="page">
                  <wp:posOffset>-57150</wp:posOffset>
                </wp:positionH>
                <wp:positionV relativeFrom="paragraph">
                  <wp:posOffset>-933450</wp:posOffset>
                </wp:positionV>
                <wp:extent cx="7915910" cy="1379855"/>
                <wp:effectExtent l="0" t="0" r="0" b="0"/>
                <wp:wrapNone/>
                <wp:docPr id="197794" name="Rectangle 1977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15910" cy="137985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F24D2D0" w14:textId="77777777" w:rsidR="00750B20" w:rsidRDefault="00750B20" w:rsidP="00262384">
                            <w:pPr>
                              <w:jc w:val="center"/>
                              <w:rPr>
                                <w:color w:val="auto"/>
                                <w:sz w:val="44"/>
                                <w:szCs w:val="44"/>
                              </w:rPr>
                            </w:pPr>
                          </w:p>
                          <w:p w14:paraId="1C88446C" w14:textId="7FADEBA6" w:rsidR="00750B20" w:rsidRPr="00016346" w:rsidRDefault="005218BC" w:rsidP="005218BC">
                            <w:pPr>
                              <w:jc w:val="center"/>
                              <w:rPr>
                                <w:color w:val="auto"/>
                                <w:sz w:val="44"/>
                                <w:szCs w:val="44"/>
                              </w:rPr>
                            </w:pPr>
                            <w:r w:rsidRPr="005218BC">
                              <w:rPr>
                                <w:rFonts w:ascii="Traditional Arabic" w:hAnsi="Traditional Arabic" w:cs="Traditional Arabic" w:hint="eastAsia"/>
                                <w:b/>
                                <w:bCs w:val="0"/>
                                <w:color w:val="auto"/>
                                <w:sz w:val="44"/>
                                <w:szCs w:val="44"/>
                                <w:rtl/>
                              </w:rPr>
                              <w:t>خطة</w:t>
                            </w:r>
                            <w:r w:rsidRPr="005218BC">
                              <w:rPr>
                                <w:rFonts w:ascii="Traditional Arabic" w:hAnsi="Traditional Arabic" w:cs="Traditional Arabic"/>
                                <w:b/>
                                <w:bCs w:val="0"/>
                                <w:color w:val="auto"/>
                                <w:sz w:val="44"/>
                                <w:szCs w:val="44"/>
                                <w:rtl/>
                              </w:rPr>
                              <w:t xml:space="preserve"> </w:t>
                            </w:r>
                            <w:r w:rsidRPr="005218BC">
                              <w:rPr>
                                <w:rFonts w:ascii="Traditional Arabic" w:hAnsi="Traditional Arabic" w:cs="Traditional Arabic" w:hint="eastAsia"/>
                                <w:b/>
                                <w:bCs w:val="0"/>
                                <w:color w:val="auto"/>
                                <w:sz w:val="44"/>
                                <w:szCs w:val="44"/>
                                <w:rtl/>
                              </w:rPr>
                              <w:t>الشراء</w:t>
                            </w:r>
                            <w:r w:rsidRPr="005218BC">
                              <w:rPr>
                                <w:rFonts w:ascii="Traditional Arabic" w:hAnsi="Traditional Arabic" w:cs="Traditional Arabic"/>
                                <w:b/>
                                <w:bCs w:val="0"/>
                                <w:color w:val="auto"/>
                                <w:sz w:val="44"/>
                                <w:szCs w:val="44"/>
                                <w:rtl/>
                              </w:rPr>
                              <w:t xml:space="preserve"> </w:t>
                            </w:r>
                            <w:r w:rsidRPr="005218BC">
                              <w:rPr>
                                <w:rFonts w:ascii="Traditional Arabic" w:hAnsi="Traditional Arabic" w:cs="Traditional Arabic" w:hint="eastAsia"/>
                                <w:b/>
                                <w:bCs w:val="0"/>
                                <w:color w:val="auto"/>
                                <w:sz w:val="44"/>
                                <w:szCs w:val="44"/>
                                <w:rtl/>
                              </w:rPr>
                              <w:t>واستراتيجية</w:t>
                            </w:r>
                            <w:r w:rsidRPr="005218BC">
                              <w:rPr>
                                <w:rFonts w:ascii="Traditional Arabic" w:hAnsi="Traditional Arabic" w:cs="Traditional Arabic"/>
                                <w:b/>
                                <w:bCs w:val="0"/>
                                <w:color w:val="auto"/>
                                <w:sz w:val="44"/>
                                <w:szCs w:val="44"/>
                                <w:rtl/>
                              </w:rPr>
                              <w:t xml:space="preserve"> </w:t>
                            </w:r>
                            <w:r w:rsidRPr="005218BC">
                              <w:rPr>
                                <w:rFonts w:ascii="Traditional Arabic" w:hAnsi="Traditional Arabic" w:cs="Traditional Arabic" w:hint="eastAsia"/>
                                <w:b/>
                                <w:bCs w:val="0"/>
                                <w:color w:val="auto"/>
                                <w:sz w:val="44"/>
                                <w:szCs w:val="44"/>
                                <w:rtl/>
                              </w:rPr>
                              <w:t>الشراء</w:t>
                            </w:r>
                          </w:p>
                          <w:p w14:paraId="25476C84" w14:textId="77777777" w:rsidR="005C7CB1" w:rsidRPr="00DE1BFB" w:rsidRDefault="005C7CB1" w:rsidP="005C7CB1">
                            <w:pPr>
                              <w:ind w:left="1890"/>
                              <w:jc w:val="left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D6FF121" id="Rectangle 197794" o:spid="_x0000_s1026" style="position:absolute;left:0;text-align:left;margin-left:-4.5pt;margin-top:-73.5pt;width:623.3pt;height:108.65pt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" filled="f" stroked="f" strokeweight="1pt">
                <v:textbox>
                  <w:txbxContent>
                    <w:p w14:paraId="3F24D2D0" w14:textId="77777777" w:rsidR="00750B20" w:rsidRDefault="00750B20" w:rsidP="00262384">
                      <w:pPr>
                        <w:jc w:val="center"/>
                        <w:rPr>
                          <w:color w:val="auto"/>
                          <w:sz w:val="44"/>
                          <w:szCs w:val="44"/>
                        </w:rPr>
                      </w:pPr>
                    </w:p>
                    <w:p w14:paraId="1C88446C" w14:textId="7FADEBA6" w:rsidR="00750B20" w:rsidRPr="00016346" w:rsidRDefault="005218BC" w:rsidP="005218BC">
                      <w:pPr>
                        <w:jc w:val="center"/>
                        <w:rPr>
                          <w:color w:val="auto"/>
                          <w:sz w:val="44"/>
                          <w:szCs w:val="44"/>
                        </w:rPr>
                      </w:pPr>
                      <w:r w:rsidRPr="005218BC">
                        <w:rPr>
                          <w:rFonts w:ascii="Traditional Arabic" w:hAnsi="Traditional Arabic" w:cs="Traditional Arabic" w:hint="eastAsia"/>
                          <w:b/>
                          <w:bCs w:val="0"/>
                          <w:color w:val="auto"/>
                          <w:sz w:val="44"/>
                          <w:szCs w:val="44"/>
                          <w:rtl/>
                        </w:rPr>
                        <w:t>خطة</w:t>
                      </w:r>
                      <w:r w:rsidRPr="005218BC">
                        <w:rPr>
                          <w:rFonts w:ascii="Traditional Arabic" w:hAnsi="Traditional Arabic" w:cs="Traditional Arabic"/>
                          <w:b/>
                          <w:bCs w:val="0"/>
                          <w:color w:val="auto"/>
                          <w:sz w:val="44"/>
                          <w:szCs w:val="44"/>
                          <w:rtl/>
                        </w:rPr>
                        <w:t xml:space="preserve"> </w:t>
                      </w:r>
                      <w:r w:rsidRPr="005218BC">
                        <w:rPr>
                          <w:rFonts w:ascii="Traditional Arabic" w:hAnsi="Traditional Arabic" w:cs="Traditional Arabic" w:hint="eastAsia"/>
                          <w:b/>
                          <w:bCs w:val="0"/>
                          <w:color w:val="auto"/>
                          <w:sz w:val="44"/>
                          <w:szCs w:val="44"/>
                          <w:rtl/>
                        </w:rPr>
                        <w:t>الشراء</w:t>
                      </w:r>
                      <w:r w:rsidRPr="005218BC">
                        <w:rPr>
                          <w:rFonts w:ascii="Traditional Arabic" w:hAnsi="Traditional Arabic" w:cs="Traditional Arabic"/>
                          <w:b/>
                          <w:bCs w:val="0"/>
                          <w:color w:val="auto"/>
                          <w:sz w:val="44"/>
                          <w:szCs w:val="44"/>
                          <w:rtl/>
                        </w:rPr>
                        <w:t xml:space="preserve"> </w:t>
                      </w:r>
                      <w:r w:rsidRPr="005218BC">
                        <w:rPr>
                          <w:rFonts w:ascii="Traditional Arabic" w:hAnsi="Traditional Arabic" w:cs="Traditional Arabic" w:hint="eastAsia"/>
                          <w:b/>
                          <w:bCs w:val="0"/>
                          <w:color w:val="auto"/>
                          <w:sz w:val="44"/>
                          <w:szCs w:val="44"/>
                          <w:rtl/>
                        </w:rPr>
                        <w:t>واستراتيجية</w:t>
                      </w:r>
                      <w:r w:rsidRPr="005218BC">
                        <w:rPr>
                          <w:rFonts w:ascii="Traditional Arabic" w:hAnsi="Traditional Arabic" w:cs="Traditional Arabic"/>
                          <w:b/>
                          <w:bCs w:val="0"/>
                          <w:color w:val="auto"/>
                          <w:sz w:val="44"/>
                          <w:szCs w:val="44"/>
                          <w:rtl/>
                        </w:rPr>
                        <w:t xml:space="preserve"> </w:t>
                      </w:r>
                      <w:r w:rsidRPr="005218BC">
                        <w:rPr>
                          <w:rFonts w:ascii="Traditional Arabic" w:hAnsi="Traditional Arabic" w:cs="Traditional Arabic" w:hint="eastAsia"/>
                          <w:b/>
                          <w:bCs w:val="0"/>
                          <w:color w:val="auto"/>
                          <w:sz w:val="44"/>
                          <w:szCs w:val="44"/>
                          <w:rtl/>
                        </w:rPr>
                        <w:t>الشراء</w:t>
                      </w:r>
                    </w:p>
                    <w:p w14:paraId="25476C84" w14:textId="77777777" w:rsidR="005C7CB1" w:rsidRPr="00DE1BFB" w:rsidRDefault="005C7CB1" w:rsidP="005C7CB1">
                      <w:pPr>
                        <w:ind w:left="1890"/>
                        <w:jc w:val="left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792DB9C6" w14:textId="62CA3669" w:rsidR="005C7CB1" w:rsidRPr="00971E42" w:rsidRDefault="00750B20" w:rsidP="00750B20">
      <w:pPr>
        <w:bidi/>
        <w:rPr>
          <w:rFonts w:ascii="Traditional Arabic" w:hAnsi="Traditional Arabic" w:cs="Traditional Arabic"/>
          <w:color w:val="auto"/>
          <w:sz w:val="32"/>
          <w:szCs w:val="32"/>
          <w:u w:val="single"/>
          <w:rtl/>
        </w:rPr>
      </w:pPr>
      <w:r w:rsidRPr="00971E42">
        <w:rPr>
          <w:rFonts w:ascii="Traditional Arabic" w:hAnsi="Traditional Arabic" w:cs="Traditional Arabic" w:hint="cs"/>
          <w:color w:val="auto"/>
          <w:sz w:val="32"/>
          <w:szCs w:val="32"/>
          <w:rtl/>
        </w:rPr>
        <w:t xml:space="preserve">1 </w:t>
      </w:r>
      <w:r w:rsidRPr="00971E42">
        <w:rPr>
          <w:rFonts w:ascii="Traditional Arabic" w:hAnsi="Traditional Arabic" w:cs="Traditional Arabic" w:hint="cs"/>
          <w:color w:val="auto"/>
          <w:sz w:val="32"/>
          <w:szCs w:val="32"/>
          <w:u w:val="single"/>
          <w:rtl/>
        </w:rPr>
        <w:t>نظرة عامة عن المشروع</w:t>
      </w:r>
    </w:p>
    <w:p w14:paraId="02964EA9" w14:textId="278EB306" w:rsidR="00750B20" w:rsidRPr="00971E42" w:rsidRDefault="00750B20" w:rsidP="00750B20">
      <w:pPr>
        <w:bidi/>
        <w:rPr>
          <w:rFonts w:ascii="Traditional Arabic" w:hAnsi="Traditional Arabic" w:cs="Traditional Arabic"/>
          <w:b/>
          <w:bCs w:val="0"/>
          <w:color w:val="auto"/>
          <w:sz w:val="32"/>
          <w:szCs w:val="32"/>
        </w:rPr>
      </w:pPr>
      <w:r w:rsidRPr="00971E42">
        <w:rPr>
          <w:rFonts w:ascii="Traditional Arabic" w:hAnsi="Traditional Arabic" w:cs="Traditional Arabic" w:hint="cs"/>
          <w:b/>
          <w:bCs w:val="0"/>
          <w:color w:val="auto"/>
          <w:sz w:val="32"/>
          <w:szCs w:val="32"/>
          <w:rtl/>
        </w:rPr>
        <w:t xml:space="preserve">ينبغي التركيز أثناء تعبئة هذا القالب على وصف تفاصيل كل عقد من العقود عالية القيمة/المخاطر المحددة. وينبغي توحيد ووصف جميع العقود المماثلة </w:t>
      </w:r>
      <w:r w:rsidR="0055425D" w:rsidRPr="00971E42">
        <w:rPr>
          <w:rFonts w:ascii="Traditional Arabic" w:hAnsi="Traditional Arabic" w:cs="Traditional Arabic" w:hint="cs"/>
          <w:b/>
          <w:bCs w:val="0"/>
          <w:color w:val="auto"/>
          <w:sz w:val="32"/>
          <w:szCs w:val="32"/>
          <w:rtl/>
        </w:rPr>
        <w:t>المعتمدة على</w:t>
      </w:r>
      <w:r w:rsidRPr="00971E42">
        <w:rPr>
          <w:rFonts w:ascii="Traditional Arabic" w:hAnsi="Traditional Arabic" w:cs="Traditional Arabic" w:hint="cs"/>
          <w:b/>
          <w:bCs w:val="0"/>
          <w:color w:val="auto"/>
          <w:sz w:val="32"/>
          <w:szCs w:val="32"/>
          <w:rtl/>
        </w:rPr>
        <w:t xml:space="preserve"> نُهُج مماثلة، </w:t>
      </w:r>
      <w:r w:rsidR="00D55AE3" w:rsidRPr="00971E42">
        <w:rPr>
          <w:rFonts w:ascii="Traditional Arabic" w:hAnsi="Traditional Arabic" w:cs="Traditional Arabic" w:hint="cs"/>
          <w:b/>
          <w:bCs w:val="0"/>
          <w:color w:val="auto"/>
          <w:sz w:val="32"/>
          <w:szCs w:val="32"/>
          <w:rtl/>
          <w:lang w:bidi="ar-AE"/>
        </w:rPr>
        <w:t>في إطار</w:t>
      </w:r>
      <w:r w:rsidR="009951E9" w:rsidRPr="00971E42">
        <w:rPr>
          <w:rFonts w:ascii="Traditional Arabic" w:hAnsi="Traditional Arabic" w:cs="Traditional Arabic" w:hint="cs"/>
          <w:b/>
          <w:bCs w:val="0"/>
          <w:color w:val="auto"/>
          <w:sz w:val="32"/>
          <w:szCs w:val="32"/>
          <w:rtl/>
        </w:rPr>
        <w:t xml:space="preserve"> </w:t>
      </w:r>
      <w:r w:rsidR="00D55AE3" w:rsidRPr="00971E42">
        <w:rPr>
          <w:rFonts w:ascii="Traditional Arabic" w:hAnsi="Traditional Arabic" w:cs="Traditional Arabic" w:hint="cs"/>
          <w:b/>
          <w:bCs w:val="0"/>
          <w:color w:val="auto"/>
          <w:sz w:val="32"/>
          <w:szCs w:val="32"/>
          <w:rtl/>
        </w:rPr>
        <w:t>بند</w:t>
      </w:r>
      <w:r w:rsidR="009951E9" w:rsidRPr="00971E42">
        <w:rPr>
          <w:rFonts w:ascii="Traditional Arabic" w:hAnsi="Traditional Arabic" w:cs="Traditional Arabic" w:hint="cs"/>
          <w:b/>
          <w:bCs w:val="0"/>
          <w:color w:val="auto"/>
          <w:sz w:val="32"/>
          <w:szCs w:val="32"/>
          <w:rtl/>
        </w:rPr>
        <w:t xml:space="preserve"> واحد. </w:t>
      </w:r>
    </w:p>
    <w:p w14:paraId="7BD975F9" w14:textId="77777777" w:rsidR="005C7CB1" w:rsidRPr="00971E42" w:rsidRDefault="005C7CB1" w:rsidP="005C7CB1">
      <w:pPr>
        <w:rPr>
          <w:rFonts w:ascii="Calibri" w:hAnsi="Calibri" w:cs="Arial"/>
          <w:b/>
          <w:sz w:val="32"/>
          <w:szCs w:val="32"/>
        </w:rPr>
      </w:pPr>
    </w:p>
    <w:tbl>
      <w:tblPr>
        <w:tblStyle w:val="TableGrid"/>
        <w:tblpPr w:leftFromText="180" w:rightFromText="180" w:vertAnchor="text" w:horzAnchor="margin" w:tblpX="-5" w:tblpY="-60"/>
        <w:bidiVisual/>
        <w:tblW w:w="9066" w:type="dxa"/>
        <w:tblLook w:val="04A0" w:firstRow="1" w:lastRow="0" w:firstColumn="1" w:lastColumn="0" w:noHBand="0" w:noVBand="1"/>
      </w:tblPr>
      <w:tblGrid>
        <w:gridCol w:w="3619"/>
        <w:gridCol w:w="5447"/>
      </w:tblGrid>
      <w:tr w:rsidR="005C7CB1" w:rsidRPr="00971E42" w14:paraId="477F3CC9" w14:textId="77777777" w:rsidTr="005A4A1C">
        <w:trPr>
          <w:trHeight w:val="350"/>
        </w:trPr>
        <w:tc>
          <w:tcPr>
            <w:tcW w:w="3619" w:type="dxa"/>
            <w:shd w:val="clear" w:color="auto" w:fill="CCCCCC"/>
          </w:tcPr>
          <w:p w14:paraId="608FDBB3" w14:textId="71247E7B" w:rsidR="005C7CB1" w:rsidRPr="00971E42" w:rsidRDefault="005A4A1C" w:rsidP="005A4A1C">
            <w:pPr>
              <w:bidi/>
              <w:spacing w:before="0"/>
              <w:rPr>
                <w:rFonts w:ascii="Traditional Arabic" w:hAnsi="Traditional Arabic" w:cs="Traditional Arabic"/>
                <w:b/>
                <w:color w:val="000000"/>
                <w:sz w:val="32"/>
                <w:szCs w:val="32"/>
              </w:rPr>
            </w:pPr>
            <w:r w:rsidRPr="00971E42">
              <w:rPr>
                <w:rFonts w:ascii="Traditional Arabic" w:hAnsi="Traditional Arabic" w:cs="Traditional Arabic"/>
                <w:b/>
                <w:color w:val="000000"/>
                <w:sz w:val="32"/>
                <w:szCs w:val="32"/>
                <w:rtl/>
              </w:rPr>
              <w:t xml:space="preserve">البلد: </w:t>
            </w:r>
          </w:p>
        </w:tc>
        <w:tc>
          <w:tcPr>
            <w:tcW w:w="5447" w:type="dxa"/>
          </w:tcPr>
          <w:p w14:paraId="09EC40D1" w14:textId="77777777" w:rsidR="005C7CB1" w:rsidRPr="00971E42" w:rsidRDefault="005C7CB1" w:rsidP="005A4A1C">
            <w:pPr>
              <w:bidi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</w:tr>
      <w:tr w:rsidR="005C7CB1" w:rsidRPr="00971E42" w14:paraId="367F0772" w14:textId="77777777" w:rsidTr="005A4A1C">
        <w:tc>
          <w:tcPr>
            <w:tcW w:w="3619" w:type="dxa"/>
            <w:shd w:val="clear" w:color="auto" w:fill="CCCCCC"/>
          </w:tcPr>
          <w:p w14:paraId="774BC0F6" w14:textId="5B222C7B" w:rsidR="005C7CB1" w:rsidRPr="00971E42" w:rsidRDefault="005A4A1C" w:rsidP="005A4A1C">
            <w:pPr>
              <w:bidi/>
              <w:spacing w:before="0"/>
              <w:rPr>
                <w:rFonts w:ascii="Traditional Arabic" w:hAnsi="Traditional Arabic" w:cs="Traditional Arabic"/>
                <w:b/>
                <w:color w:val="000000"/>
                <w:sz w:val="32"/>
                <w:szCs w:val="32"/>
              </w:rPr>
            </w:pPr>
            <w:r w:rsidRPr="00971E42">
              <w:rPr>
                <w:rFonts w:ascii="Traditional Arabic" w:hAnsi="Traditional Arabic" w:cs="Traditional Arabic"/>
                <w:b/>
                <w:color w:val="000000"/>
                <w:sz w:val="32"/>
                <w:szCs w:val="32"/>
                <w:rtl/>
              </w:rPr>
              <w:t>اسم المشروع كاملا:</w:t>
            </w:r>
          </w:p>
        </w:tc>
        <w:tc>
          <w:tcPr>
            <w:tcW w:w="5447" w:type="dxa"/>
          </w:tcPr>
          <w:p w14:paraId="30368452" w14:textId="77777777" w:rsidR="005C7CB1" w:rsidRPr="00971E42" w:rsidRDefault="005C7CB1" w:rsidP="005A4A1C">
            <w:pPr>
              <w:bidi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</w:tr>
      <w:tr w:rsidR="005C7CB1" w:rsidRPr="00971E42" w14:paraId="6E6DCDF2" w14:textId="77777777" w:rsidTr="005A4A1C">
        <w:tc>
          <w:tcPr>
            <w:tcW w:w="3619" w:type="dxa"/>
            <w:shd w:val="clear" w:color="auto" w:fill="CCCCCC"/>
          </w:tcPr>
          <w:p w14:paraId="424D6918" w14:textId="4FF87E4E" w:rsidR="005C7CB1" w:rsidRPr="00971E42" w:rsidRDefault="005A4A1C" w:rsidP="005A4A1C">
            <w:pPr>
              <w:bidi/>
              <w:spacing w:before="0"/>
              <w:rPr>
                <w:rFonts w:ascii="Traditional Arabic" w:hAnsi="Traditional Arabic" w:cs="Traditional Arabic"/>
                <w:b/>
                <w:color w:val="000000"/>
                <w:sz w:val="32"/>
                <w:szCs w:val="32"/>
              </w:rPr>
            </w:pPr>
            <w:r w:rsidRPr="00971E42">
              <w:rPr>
                <w:rFonts w:ascii="Traditional Arabic" w:hAnsi="Traditional Arabic" w:cs="Traditional Arabic"/>
                <w:b/>
                <w:color w:val="000000"/>
                <w:sz w:val="32"/>
                <w:szCs w:val="32"/>
                <w:rtl/>
              </w:rPr>
              <w:t xml:space="preserve">التمويل الإجمالي (بالدولار الأمريكي): </w:t>
            </w:r>
          </w:p>
        </w:tc>
        <w:tc>
          <w:tcPr>
            <w:tcW w:w="5447" w:type="dxa"/>
          </w:tcPr>
          <w:p w14:paraId="2EC59EE7" w14:textId="77777777" w:rsidR="005C7CB1" w:rsidRPr="00971E42" w:rsidRDefault="005C7CB1" w:rsidP="005A4A1C">
            <w:pPr>
              <w:bidi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</w:tr>
      <w:tr w:rsidR="005C7CB1" w:rsidRPr="00971E42" w14:paraId="7A94E579" w14:textId="77777777" w:rsidTr="005A4A1C">
        <w:tc>
          <w:tcPr>
            <w:tcW w:w="3619" w:type="dxa"/>
            <w:shd w:val="clear" w:color="auto" w:fill="CCCCCC"/>
          </w:tcPr>
          <w:p w14:paraId="0582A871" w14:textId="6D7CF9F3" w:rsidR="005C7CB1" w:rsidRPr="00971E42" w:rsidRDefault="005A4A1C" w:rsidP="005A4A1C">
            <w:pPr>
              <w:bidi/>
              <w:spacing w:before="0"/>
              <w:rPr>
                <w:rFonts w:ascii="Traditional Arabic" w:hAnsi="Traditional Arabic" w:cs="Traditional Arabic"/>
                <w:b/>
                <w:color w:val="000000"/>
                <w:sz w:val="32"/>
                <w:szCs w:val="32"/>
              </w:rPr>
            </w:pPr>
            <w:r w:rsidRPr="00971E42">
              <w:rPr>
                <w:rFonts w:ascii="Traditional Arabic" w:hAnsi="Traditional Arabic" w:cs="Traditional Arabic"/>
                <w:b/>
                <w:color w:val="000000"/>
                <w:sz w:val="32"/>
                <w:szCs w:val="32"/>
                <w:rtl/>
              </w:rPr>
              <w:t xml:space="preserve">رقم المشروع: </w:t>
            </w:r>
          </w:p>
        </w:tc>
        <w:tc>
          <w:tcPr>
            <w:tcW w:w="5447" w:type="dxa"/>
          </w:tcPr>
          <w:p w14:paraId="00849D58" w14:textId="77777777" w:rsidR="005C7CB1" w:rsidRPr="00971E42" w:rsidRDefault="005C7CB1" w:rsidP="005A4A1C">
            <w:pPr>
              <w:bidi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</w:tr>
      <w:tr w:rsidR="005C7CB1" w:rsidRPr="00971E42" w14:paraId="1CC952ED" w14:textId="77777777" w:rsidTr="005A4A1C">
        <w:tc>
          <w:tcPr>
            <w:tcW w:w="3619" w:type="dxa"/>
            <w:shd w:val="clear" w:color="auto" w:fill="CCCCCC"/>
          </w:tcPr>
          <w:p w14:paraId="3D344F1D" w14:textId="60C3E46A" w:rsidR="005C7CB1" w:rsidRPr="00971E42" w:rsidRDefault="005A4A1C" w:rsidP="005A4A1C">
            <w:pPr>
              <w:bidi/>
              <w:spacing w:before="0"/>
              <w:jc w:val="left"/>
              <w:rPr>
                <w:rFonts w:ascii="Traditional Arabic" w:hAnsi="Traditional Arabic" w:cs="Traditional Arabic"/>
                <w:b/>
                <w:color w:val="000000"/>
                <w:sz w:val="32"/>
                <w:szCs w:val="32"/>
              </w:rPr>
            </w:pPr>
            <w:r w:rsidRPr="00971E42">
              <w:rPr>
                <w:rFonts w:ascii="Traditional Arabic" w:hAnsi="Traditional Arabic" w:cs="Traditional Arabic"/>
                <w:b/>
                <w:color w:val="000000"/>
                <w:sz w:val="32"/>
                <w:szCs w:val="32"/>
                <w:rtl/>
              </w:rPr>
              <w:t>ملخص عن أهداف تطوير المشروع</w:t>
            </w:r>
            <w:r w:rsidR="00871A23" w:rsidRPr="00971E42">
              <w:rPr>
                <w:rFonts w:ascii="Traditional Arabic" w:hAnsi="Traditional Arabic" w:cs="Traditional Arabic" w:hint="cs"/>
                <w:b/>
                <w:color w:val="000000"/>
                <w:sz w:val="32"/>
                <w:szCs w:val="32"/>
                <w:rtl/>
              </w:rPr>
              <w:t>:</w:t>
            </w:r>
          </w:p>
        </w:tc>
        <w:tc>
          <w:tcPr>
            <w:tcW w:w="5447" w:type="dxa"/>
          </w:tcPr>
          <w:p w14:paraId="1ACBF02B" w14:textId="77777777" w:rsidR="005C7CB1" w:rsidRPr="00971E42" w:rsidRDefault="005C7CB1" w:rsidP="005A4A1C">
            <w:pPr>
              <w:bidi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</w:tr>
    </w:tbl>
    <w:p w14:paraId="7845DC2B" w14:textId="0BDAD59B" w:rsidR="005A4A1C" w:rsidRPr="00971E42" w:rsidRDefault="0041272C" w:rsidP="005A4A1C">
      <w:pPr>
        <w:bidi/>
        <w:spacing w:before="0"/>
        <w:rPr>
          <w:rFonts w:ascii="Traditional Arabic" w:hAnsi="Traditional Arabic" w:cs="Traditional Arabic"/>
          <w:bCs w:val="0"/>
          <w:color w:val="auto"/>
          <w:sz w:val="32"/>
          <w:szCs w:val="32"/>
          <w:rtl/>
          <w:lang w:val="en-US"/>
        </w:rPr>
      </w:pPr>
      <w:r w:rsidRPr="00971E42">
        <w:rPr>
          <w:rFonts w:ascii="Traditional Arabic" w:hAnsi="Traditional Arabic" w:cs="Traditional Arabic" w:hint="cs"/>
          <w:bCs w:val="0"/>
          <w:color w:val="auto"/>
          <w:sz w:val="32"/>
          <w:szCs w:val="32"/>
          <w:rtl/>
          <w:lang w:val="en-US"/>
        </w:rPr>
        <w:t xml:space="preserve">ضع، لكل عقد رئيس، ملخصا قصيرا في سطر واحد عن المتطلبات بما في ذلك التكلفة التقديرية. </w:t>
      </w:r>
    </w:p>
    <w:p w14:paraId="65415706" w14:textId="1C7643D5" w:rsidR="0041272C" w:rsidRPr="00971E42" w:rsidRDefault="0041272C" w:rsidP="0041272C">
      <w:pPr>
        <w:bidi/>
        <w:spacing w:before="0"/>
        <w:rPr>
          <w:rFonts w:ascii="Traditional Arabic" w:hAnsi="Traditional Arabic" w:cs="Traditional Arabic"/>
          <w:bCs w:val="0"/>
          <w:color w:val="auto"/>
          <w:sz w:val="32"/>
          <w:szCs w:val="32"/>
          <w:rtl/>
          <w:lang w:val="en-US"/>
        </w:rPr>
      </w:pPr>
    </w:p>
    <w:p w14:paraId="00150A64" w14:textId="7BBD31D4" w:rsidR="0041272C" w:rsidRPr="00971E42" w:rsidRDefault="0041272C" w:rsidP="0041272C">
      <w:pPr>
        <w:bidi/>
        <w:spacing w:before="0"/>
        <w:rPr>
          <w:rFonts w:ascii="Traditional Arabic" w:hAnsi="Traditional Arabic" w:cs="Traditional Arabic"/>
          <w:b/>
          <w:color w:val="auto"/>
          <w:sz w:val="32"/>
          <w:szCs w:val="32"/>
          <w:u w:val="single"/>
          <w:rtl/>
          <w:lang w:val="en-US"/>
        </w:rPr>
      </w:pPr>
      <w:r w:rsidRPr="00971E42">
        <w:rPr>
          <w:rFonts w:ascii="Traditional Arabic" w:hAnsi="Traditional Arabic" w:cs="Traditional Arabic" w:hint="cs"/>
          <w:b/>
          <w:color w:val="auto"/>
          <w:sz w:val="32"/>
          <w:szCs w:val="32"/>
          <w:rtl/>
          <w:lang w:val="en-US"/>
        </w:rPr>
        <w:t xml:space="preserve">2 </w:t>
      </w:r>
      <w:r w:rsidRPr="00971E42">
        <w:rPr>
          <w:rFonts w:ascii="Traditional Arabic" w:hAnsi="Traditional Arabic" w:cs="Traditional Arabic" w:hint="cs"/>
          <w:b/>
          <w:color w:val="auto"/>
          <w:sz w:val="32"/>
          <w:szCs w:val="32"/>
          <w:u w:val="single"/>
          <w:rtl/>
          <w:lang w:val="en-US"/>
        </w:rPr>
        <w:t>نظرة عامة عن البلد والمستفيد والسوق</w:t>
      </w:r>
    </w:p>
    <w:p w14:paraId="242D99A3" w14:textId="6C84AE8C" w:rsidR="0041272C" w:rsidRPr="00971E42" w:rsidRDefault="0041272C" w:rsidP="0041272C">
      <w:pPr>
        <w:bidi/>
        <w:spacing w:before="0"/>
        <w:rPr>
          <w:rFonts w:ascii="Traditional Arabic" w:hAnsi="Traditional Arabic" w:cs="Traditional Arabic"/>
          <w:b/>
          <w:color w:val="auto"/>
          <w:sz w:val="32"/>
          <w:szCs w:val="32"/>
          <w:u w:val="single"/>
          <w:rtl/>
          <w:lang w:val="en-US"/>
        </w:rPr>
      </w:pPr>
    </w:p>
    <w:p w14:paraId="3929205A" w14:textId="5824DF93" w:rsidR="0041272C" w:rsidRPr="00971E42" w:rsidRDefault="0041272C" w:rsidP="0041272C">
      <w:pPr>
        <w:pStyle w:val="ListParagraph"/>
        <w:numPr>
          <w:ilvl w:val="0"/>
          <w:numId w:val="22"/>
        </w:numPr>
        <w:bidi/>
        <w:rPr>
          <w:rFonts w:ascii="Traditional Arabic" w:hAnsi="Traditional Arabic"/>
          <w:sz w:val="32"/>
          <w:szCs w:val="32"/>
          <w:lang w:val="en-US"/>
        </w:rPr>
      </w:pPr>
      <w:r w:rsidRPr="00971E42">
        <w:rPr>
          <w:rFonts w:ascii="Traditional Arabic" w:hAnsi="Traditional Arabic" w:hint="cs"/>
          <w:b/>
          <w:bCs/>
          <w:sz w:val="32"/>
          <w:szCs w:val="32"/>
          <w:rtl/>
          <w:lang w:val="en-US"/>
        </w:rPr>
        <w:t xml:space="preserve">سياق العمل </w:t>
      </w:r>
    </w:p>
    <w:p w14:paraId="19A1FA20" w14:textId="7039143D" w:rsidR="0041272C" w:rsidRPr="00971E42" w:rsidRDefault="0041272C" w:rsidP="0041272C">
      <w:pPr>
        <w:pStyle w:val="ListParagraph"/>
        <w:numPr>
          <w:ilvl w:val="0"/>
          <w:numId w:val="23"/>
        </w:numPr>
        <w:bidi/>
        <w:rPr>
          <w:rFonts w:ascii="Traditional Arabic" w:hAnsi="Traditional Arabic"/>
          <w:sz w:val="32"/>
          <w:szCs w:val="32"/>
          <w:lang w:val="en-US"/>
        </w:rPr>
      </w:pPr>
      <w:r w:rsidRPr="00971E42">
        <w:rPr>
          <w:rFonts w:ascii="Traditional Arabic" w:hAnsi="Traditional Arabic" w:hint="cs"/>
          <w:sz w:val="32"/>
          <w:szCs w:val="32"/>
          <w:rtl/>
          <w:lang w:val="en-US"/>
        </w:rPr>
        <w:t xml:space="preserve">الجوانب المتعلقة بالحوكمة </w:t>
      </w:r>
    </w:p>
    <w:p w14:paraId="58CA649D" w14:textId="3221A14C" w:rsidR="0041272C" w:rsidRPr="00971E42" w:rsidRDefault="0041272C" w:rsidP="0041272C">
      <w:pPr>
        <w:pStyle w:val="ListParagraph"/>
        <w:numPr>
          <w:ilvl w:val="0"/>
          <w:numId w:val="23"/>
        </w:numPr>
        <w:bidi/>
        <w:rPr>
          <w:rFonts w:ascii="Traditional Arabic" w:hAnsi="Traditional Arabic"/>
          <w:sz w:val="32"/>
          <w:szCs w:val="32"/>
          <w:lang w:val="en-US"/>
        </w:rPr>
      </w:pPr>
      <w:r w:rsidRPr="00971E42">
        <w:rPr>
          <w:rFonts w:ascii="Traditional Arabic" w:hAnsi="Traditional Arabic" w:hint="cs"/>
          <w:sz w:val="32"/>
          <w:szCs w:val="32"/>
          <w:rtl/>
          <w:lang w:val="en-US"/>
        </w:rPr>
        <w:t xml:space="preserve">الجوانب الاقتصادية </w:t>
      </w:r>
    </w:p>
    <w:p w14:paraId="4F35BA00" w14:textId="1F07CA7D" w:rsidR="0041272C" w:rsidRPr="00971E42" w:rsidRDefault="0041272C" w:rsidP="0041272C">
      <w:pPr>
        <w:pStyle w:val="ListParagraph"/>
        <w:numPr>
          <w:ilvl w:val="0"/>
          <w:numId w:val="23"/>
        </w:numPr>
        <w:bidi/>
        <w:rPr>
          <w:rFonts w:ascii="Traditional Arabic" w:hAnsi="Traditional Arabic"/>
          <w:sz w:val="32"/>
          <w:szCs w:val="32"/>
          <w:lang w:val="en-US"/>
        </w:rPr>
      </w:pPr>
      <w:r w:rsidRPr="00971E42">
        <w:rPr>
          <w:rFonts w:ascii="Traditional Arabic" w:hAnsi="Traditional Arabic" w:hint="cs"/>
          <w:sz w:val="32"/>
          <w:szCs w:val="32"/>
          <w:rtl/>
          <w:lang w:val="en-US"/>
        </w:rPr>
        <w:t xml:space="preserve">الجوانب المتعلقة بالاستدامة </w:t>
      </w:r>
    </w:p>
    <w:p w14:paraId="08EFE51F" w14:textId="716AAE16" w:rsidR="0041272C" w:rsidRPr="00971E42" w:rsidRDefault="0041272C" w:rsidP="0041272C">
      <w:pPr>
        <w:pStyle w:val="ListParagraph"/>
        <w:numPr>
          <w:ilvl w:val="0"/>
          <w:numId w:val="23"/>
        </w:numPr>
        <w:bidi/>
        <w:rPr>
          <w:rFonts w:ascii="Traditional Arabic" w:hAnsi="Traditional Arabic"/>
          <w:sz w:val="32"/>
          <w:szCs w:val="32"/>
          <w:lang w:val="en-US"/>
        </w:rPr>
      </w:pPr>
      <w:r w:rsidRPr="00971E42">
        <w:rPr>
          <w:rFonts w:ascii="Traditional Arabic" w:hAnsi="Traditional Arabic" w:hint="cs"/>
          <w:sz w:val="32"/>
          <w:szCs w:val="32"/>
          <w:rtl/>
          <w:lang w:val="en-US"/>
        </w:rPr>
        <w:t xml:space="preserve">الجوانب التكنولوجية </w:t>
      </w:r>
    </w:p>
    <w:p w14:paraId="24A56F17" w14:textId="484D4980" w:rsidR="0041272C" w:rsidRPr="00971E42" w:rsidRDefault="0041272C" w:rsidP="0041272C">
      <w:pPr>
        <w:bidi/>
        <w:rPr>
          <w:rFonts w:ascii="Traditional Arabic" w:hAnsi="Traditional Arabic" w:cs="Traditional Arabic"/>
          <w:color w:val="auto"/>
          <w:sz w:val="32"/>
          <w:szCs w:val="32"/>
          <w:rtl/>
          <w:lang w:val="en-US"/>
        </w:rPr>
      </w:pPr>
      <w:r w:rsidRPr="00971E42">
        <w:rPr>
          <w:rFonts w:ascii="Traditional Arabic" w:hAnsi="Traditional Arabic" w:cs="Traditional Arabic" w:hint="cs"/>
          <w:color w:val="auto"/>
          <w:sz w:val="32"/>
          <w:szCs w:val="32"/>
          <w:rtl/>
          <w:lang w:val="en-US"/>
        </w:rPr>
        <w:t xml:space="preserve">أهم الاستنتاجات </w:t>
      </w:r>
    </w:p>
    <w:p w14:paraId="580991AF" w14:textId="77777777" w:rsidR="0041272C" w:rsidRPr="00971E42" w:rsidRDefault="0041272C" w:rsidP="0041272C">
      <w:pPr>
        <w:bidi/>
        <w:rPr>
          <w:rFonts w:ascii="Traditional Arabic" w:hAnsi="Traditional Arabic" w:cs="Traditional Arabic"/>
          <w:color w:val="auto"/>
          <w:sz w:val="32"/>
          <w:szCs w:val="32"/>
          <w:rtl/>
          <w:lang w:val="en-US"/>
        </w:rPr>
      </w:pPr>
    </w:p>
    <w:p w14:paraId="1A237453" w14:textId="34CCA553" w:rsidR="0041272C" w:rsidRPr="00971E42" w:rsidRDefault="0041272C" w:rsidP="0041272C">
      <w:pPr>
        <w:pStyle w:val="ListParagraph"/>
        <w:numPr>
          <w:ilvl w:val="0"/>
          <w:numId w:val="22"/>
        </w:numPr>
        <w:bidi/>
        <w:rPr>
          <w:rFonts w:ascii="Traditional Arabic" w:hAnsi="Traditional Arabic"/>
          <w:sz w:val="32"/>
          <w:szCs w:val="32"/>
          <w:lang w:val="en-US"/>
        </w:rPr>
      </w:pPr>
      <w:r w:rsidRPr="00971E42">
        <w:rPr>
          <w:rFonts w:ascii="Traditional Arabic" w:hAnsi="Traditional Arabic" w:hint="cs"/>
          <w:b/>
          <w:bCs/>
          <w:sz w:val="32"/>
          <w:szCs w:val="32"/>
          <w:rtl/>
          <w:lang w:val="en-US"/>
        </w:rPr>
        <w:t xml:space="preserve">قدرات العميل وتقييم وحدة إنجاز المشروع  </w:t>
      </w:r>
    </w:p>
    <w:p w14:paraId="29EF3E5D" w14:textId="12C3D364" w:rsidR="0041272C" w:rsidRPr="00971E42" w:rsidRDefault="00FE7A9F" w:rsidP="0041272C">
      <w:pPr>
        <w:pStyle w:val="ListParagraph"/>
        <w:numPr>
          <w:ilvl w:val="0"/>
          <w:numId w:val="25"/>
        </w:numPr>
        <w:bidi/>
        <w:rPr>
          <w:rFonts w:ascii="Traditional Arabic" w:hAnsi="Traditional Arabic"/>
          <w:sz w:val="32"/>
          <w:szCs w:val="32"/>
          <w:lang w:val="en-US"/>
        </w:rPr>
      </w:pPr>
      <w:r w:rsidRPr="00971E42">
        <w:rPr>
          <w:rFonts w:ascii="Traditional Arabic" w:hAnsi="Traditional Arabic" w:hint="cs"/>
          <w:sz w:val="32"/>
          <w:szCs w:val="32"/>
          <w:rtl/>
          <w:lang w:val="en-US"/>
        </w:rPr>
        <w:lastRenderedPageBreak/>
        <w:t xml:space="preserve">الخبرة </w:t>
      </w:r>
    </w:p>
    <w:p w14:paraId="7D914DBC" w14:textId="7A176B0A" w:rsidR="00FE7A9F" w:rsidRPr="00971E42" w:rsidRDefault="00FE7A9F" w:rsidP="00FE7A9F">
      <w:pPr>
        <w:pStyle w:val="ListParagraph"/>
        <w:numPr>
          <w:ilvl w:val="0"/>
          <w:numId w:val="25"/>
        </w:numPr>
        <w:bidi/>
        <w:rPr>
          <w:rFonts w:ascii="Traditional Arabic" w:hAnsi="Traditional Arabic"/>
          <w:sz w:val="32"/>
          <w:szCs w:val="32"/>
          <w:lang w:val="en-US"/>
        </w:rPr>
      </w:pPr>
      <w:r w:rsidRPr="00971E42">
        <w:rPr>
          <w:rFonts w:ascii="Traditional Arabic" w:hAnsi="Traditional Arabic" w:hint="cs"/>
          <w:sz w:val="32"/>
          <w:szCs w:val="32"/>
          <w:rtl/>
          <w:lang w:val="en-US"/>
        </w:rPr>
        <w:t xml:space="preserve">الحاجة إلى الدعم العملي المباشر </w:t>
      </w:r>
    </w:p>
    <w:p w14:paraId="6F7256BE" w14:textId="4EFFCABB" w:rsidR="00FE7A9F" w:rsidRPr="00971E42" w:rsidRDefault="00FE7A9F" w:rsidP="00FE7A9F">
      <w:pPr>
        <w:pStyle w:val="ListParagraph"/>
        <w:numPr>
          <w:ilvl w:val="0"/>
          <w:numId w:val="25"/>
        </w:numPr>
        <w:bidi/>
        <w:rPr>
          <w:rFonts w:ascii="Traditional Arabic" w:hAnsi="Traditional Arabic"/>
          <w:sz w:val="32"/>
          <w:szCs w:val="32"/>
          <w:lang w:val="en-US"/>
        </w:rPr>
      </w:pPr>
      <w:r w:rsidRPr="00971E42">
        <w:rPr>
          <w:rFonts w:ascii="Traditional Arabic" w:hAnsi="Traditional Arabic" w:hint="cs"/>
          <w:sz w:val="32"/>
          <w:szCs w:val="32"/>
          <w:rtl/>
          <w:lang w:val="en-US"/>
        </w:rPr>
        <w:t xml:space="preserve">الكفاءة والقدرة على إدارة العقد </w:t>
      </w:r>
    </w:p>
    <w:p w14:paraId="46113509" w14:textId="20AE8F59" w:rsidR="00FE7A9F" w:rsidRPr="00971E42" w:rsidRDefault="00FE7A9F" w:rsidP="00FE7A9F">
      <w:pPr>
        <w:pStyle w:val="ListParagraph"/>
        <w:numPr>
          <w:ilvl w:val="0"/>
          <w:numId w:val="25"/>
        </w:numPr>
        <w:bidi/>
        <w:rPr>
          <w:rFonts w:ascii="Traditional Arabic" w:hAnsi="Traditional Arabic"/>
          <w:sz w:val="32"/>
          <w:szCs w:val="32"/>
          <w:lang w:val="en-US"/>
        </w:rPr>
      </w:pPr>
      <w:r w:rsidRPr="00971E42">
        <w:rPr>
          <w:rFonts w:ascii="Traditional Arabic" w:hAnsi="Traditional Arabic" w:hint="cs"/>
          <w:sz w:val="32"/>
          <w:szCs w:val="32"/>
          <w:rtl/>
          <w:lang w:val="en-US"/>
        </w:rPr>
        <w:t xml:space="preserve">إدارة الشكاوى وأنظمة حل المنازعات  </w:t>
      </w:r>
    </w:p>
    <w:p w14:paraId="3E0F7514" w14:textId="2F014217" w:rsidR="0094719C" w:rsidRPr="00971E42" w:rsidRDefault="0094719C" w:rsidP="0094719C">
      <w:pPr>
        <w:bidi/>
        <w:rPr>
          <w:rFonts w:ascii="Traditional Arabic" w:hAnsi="Traditional Arabic" w:cs="Traditional Arabic"/>
          <w:color w:val="auto"/>
          <w:sz w:val="32"/>
          <w:szCs w:val="32"/>
          <w:rtl/>
          <w:lang w:val="en-US"/>
        </w:rPr>
      </w:pPr>
      <w:r w:rsidRPr="00971E42">
        <w:rPr>
          <w:rFonts w:ascii="Traditional Arabic" w:hAnsi="Traditional Arabic" w:cs="Traditional Arabic"/>
          <w:color w:val="auto"/>
          <w:sz w:val="32"/>
          <w:szCs w:val="32"/>
          <w:rtl/>
          <w:lang w:val="en-US"/>
        </w:rPr>
        <w:t xml:space="preserve">أهم الاستنتاجات </w:t>
      </w:r>
    </w:p>
    <w:p w14:paraId="71D257F4" w14:textId="448175DD" w:rsidR="0093294E" w:rsidRPr="00971E42" w:rsidRDefault="0093294E" w:rsidP="0093294E">
      <w:pPr>
        <w:bidi/>
        <w:rPr>
          <w:rFonts w:ascii="Traditional Arabic" w:hAnsi="Traditional Arabic" w:cs="Traditional Arabic"/>
          <w:color w:val="auto"/>
          <w:sz w:val="32"/>
          <w:szCs w:val="32"/>
          <w:rtl/>
          <w:lang w:val="en-US"/>
        </w:rPr>
      </w:pPr>
      <w:r w:rsidRPr="00971E42">
        <w:rPr>
          <w:rFonts w:ascii="Traditional Arabic" w:hAnsi="Traditional Arabic" w:cs="Traditional Arabic" w:hint="cs"/>
          <w:color w:val="auto"/>
          <w:sz w:val="32"/>
          <w:szCs w:val="32"/>
          <w:rtl/>
          <w:lang w:val="en-US"/>
        </w:rPr>
        <w:t xml:space="preserve">ج. تحليل السوق </w:t>
      </w:r>
    </w:p>
    <w:p w14:paraId="35937E25" w14:textId="0306594E" w:rsidR="0093294E" w:rsidRPr="00971E42" w:rsidRDefault="0093294E" w:rsidP="0093294E">
      <w:pPr>
        <w:pStyle w:val="ListParagraph"/>
        <w:numPr>
          <w:ilvl w:val="0"/>
          <w:numId w:val="27"/>
        </w:numPr>
        <w:bidi/>
        <w:rPr>
          <w:rFonts w:ascii="Traditional Arabic" w:hAnsi="Traditional Arabic"/>
          <w:sz w:val="32"/>
          <w:szCs w:val="32"/>
          <w:lang w:val="en-US"/>
        </w:rPr>
      </w:pPr>
      <w:r w:rsidRPr="00971E42">
        <w:rPr>
          <w:rFonts w:ascii="Traditional Arabic" w:hAnsi="Traditional Arabic" w:hint="cs"/>
          <w:sz w:val="32"/>
          <w:szCs w:val="32"/>
          <w:rtl/>
          <w:lang w:val="en-US"/>
        </w:rPr>
        <w:t xml:space="preserve">حركيات قطاع السوق </w:t>
      </w:r>
    </w:p>
    <w:p w14:paraId="259CBEBC" w14:textId="31A0D8C9" w:rsidR="0093294E" w:rsidRPr="00971E42" w:rsidRDefault="0093294E" w:rsidP="0093294E">
      <w:pPr>
        <w:pStyle w:val="ListParagraph"/>
        <w:numPr>
          <w:ilvl w:val="0"/>
          <w:numId w:val="27"/>
        </w:numPr>
        <w:bidi/>
        <w:rPr>
          <w:rFonts w:ascii="Traditional Arabic" w:hAnsi="Traditional Arabic"/>
          <w:sz w:val="32"/>
          <w:szCs w:val="32"/>
          <w:lang w:val="en-US"/>
        </w:rPr>
      </w:pPr>
      <w:r w:rsidRPr="00971E42">
        <w:rPr>
          <w:rFonts w:ascii="Traditional Arabic" w:hAnsi="Traditional Arabic" w:hint="cs"/>
          <w:sz w:val="32"/>
          <w:szCs w:val="32"/>
          <w:rtl/>
          <w:lang w:val="en-US"/>
        </w:rPr>
        <w:t xml:space="preserve">التحليل المالي </w:t>
      </w:r>
    </w:p>
    <w:p w14:paraId="02A96480" w14:textId="6AA1DD33" w:rsidR="0093294E" w:rsidRPr="00971E42" w:rsidRDefault="0093294E" w:rsidP="0093294E">
      <w:pPr>
        <w:pStyle w:val="ListParagraph"/>
        <w:numPr>
          <w:ilvl w:val="0"/>
          <w:numId w:val="27"/>
        </w:numPr>
        <w:bidi/>
        <w:rPr>
          <w:rFonts w:ascii="Traditional Arabic" w:hAnsi="Traditional Arabic"/>
          <w:sz w:val="32"/>
          <w:szCs w:val="32"/>
          <w:lang w:val="en-US"/>
        </w:rPr>
      </w:pPr>
      <w:r w:rsidRPr="00971E42">
        <w:rPr>
          <w:rFonts w:ascii="Traditional Arabic" w:hAnsi="Traditional Arabic" w:hint="cs"/>
          <w:sz w:val="32"/>
          <w:szCs w:val="32"/>
          <w:rtl/>
          <w:lang w:val="en-US"/>
        </w:rPr>
        <w:t xml:space="preserve">اتجاهات </w:t>
      </w:r>
      <w:r w:rsidR="005218BC">
        <w:rPr>
          <w:rFonts w:ascii="Traditional Arabic" w:hAnsi="Traditional Arabic" w:hint="cs"/>
          <w:sz w:val="32"/>
          <w:szCs w:val="32"/>
          <w:rtl/>
          <w:lang w:val="en-US"/>
        </w:rPr>
        <w:t xml:space="preserve">الشراء </w:t>
      </w:r>
    </w:p>
    <w:p w14:paraId="34FDD193" w14:textId="192EDCBC" w:rsidR="0093294E" w:rsidRPr="00971E42" w:rsidRDefault="0093294E" w:rsidP="0093294E">
      <w:pPr>
        <w:bidi/>
        <w:rPr>
          <w:rFonts w:ascii="Traditional Arabic" w:hAnsi="Traditional Arabic" w:cs="Traditional Arabic"/>
          <w:color w:val="auto"/>
          <w:sz w:val="32"/>
          <w:szCs w:val="32"/>
          <w:rtl/>
          <w:lang w:val="en-US"/>
        </w:rPr>
      </w:pPr>
      <w:r w:rsidRPr="00971E42">
        <w:rPr>
          <w:rFonts w:ascii="Traditional Arabic" w:hAnsi="Traditional Arabic" w:cs="Traditional Arabic"/>
          <w:color w:val="auto"/>
          <w:sz w:val="32"/>
          <w:szCs w:val="32"/>
          <w:rtl/>
          <w:lang w:val="en-US"/>
        </w:rPr>
        <w:t>أهم الاستنتاجات</w:t>
      </w:r>
    </w:p>
    <w:p w14:paraId="44877643" w14:textId="4CCDEFB7" w:rsidR="005C7CB1" w:rsidRPr="00971E42" w:rsidRDefault="0093294E" w:rsidP="0093294E">
      <w:pPr>
        <w:bidi/>
        <w:rPr>
          <w:rFonts w:ascii="Traditional Arabic" w:hAnsi="Traditional Arabic" w:cs="Traditional Arabic"/>
          <w:color w:val="auto"/>
          <w:sz w:val="32"/>
          <w:szCs w:val="32"/>
          <w:u w:val="single"/>
          <w:rtl/>
          <w:lang w:val="en-US"/>
        </w:rPr>
      </w:pPr>
      <w:r w:rsidRPr="00971E42">
        <w:rPr>
          <w:rFonts w:ascii="Traditional Arabic" w:hAnsi="Traditional Arabic" w:cs="Traditional Arabic" w:hint="cs"/>
          <w:color w:val="auto"/>
          <w:sz w:val="32"/>
          <w:szCs w:val="32"/>
          <w:rtl/>
          <w:lang w:val="en-US"/>
        </w:rPr>
        <w:t xml:space="preserve">3 </w:t>
      </w:r>
      <w:r w:rsidRPr="00971E42">
        <w:rPr>
          <w:rFonts w:ascii="Traditional Arabic" w:hAnsi="Traditional Arabic" w:cs="Traditional Arabic" w:hint="cs"/>
          <w:color w:val="auto"/>
          <w:sz w:val="32"/>
          <w:szCs w:val="32"/>
          <w:u w:val="single"/>
          <w:rtl/>
          <w:lang w:val="en-US"/>
        </w:rPr>
        <w:t xml:space="preserve">تحليل </w:t>
      </w:r>
      <w:proofErr w:type="gramStart"/>
      <w:r w:rsidRPr="00971E42">
        <w:rPr>
          <w:rFonts w:ascii="Traditional Arabic" w:hAnsi="Traditional Arabic" w:cs="Traditional Arabic" w:hint="cs"/>
          <w:color w:val="auto"/>
          <w:sz w:val="32"/>
          <w:szCs w:val="32"/>
          <w:u w:val="single"/>
          <w:rtl/>
          <w:lang w:val="en-US"/>
        </w:rPr>
        <w:t>مخاطر</w:t>
      </w:r>
      <w:proofErr w:type="gramEnd"/>
      <w:r w:rsidRPr="00971E42">
        <w:rPr>
          <w:rFonts w:ascii="Traditional Arabic" w:hAnsi="Traditional Arabic" w:cs="Traditional Arabic" w:hint="cs"/>
          <w:color w:val="auto"/>
          <w:sz w:val="32"/>
          <w:szCs w:val="32"/>
          <w:u w:val="single"/>
          <w:rtl/>
          <w:lang w:val="en-US"/>
        </w:rPr>
        <w:t xml:space="preserve"> </w:t>
      </w:r>
      <w:r w:rsidR="005218BC">
        <w:rPr>
          <w:rFonts w:ascii="Traditional Arabic" w:hAnsi="Traditional Arabic" w:cs="Traditional Arabic" w:hint="cs"/>
          <w:color w:val="auto"/>
          <w:sz w:val="32"/>
          <w:szCs w:val="32"/>
          <w:u w:val="single"/>
          <w:rtl/>
          <w:lang w:val="en-US"/>
        </w:rPr>
        <w:t>الشراء</w:t>
      </w:r>
    </w:p>
    <w:p w14:paraId="4958D789" w14:textId="77777777" w:rsidR="0093294E" w:rsidRPr="00971E42" w:rsidRDefault="0093294E" w:rsidP="0093294E">
      <w:pPr>
        <w:bidi/>
        <w:rPr>
          <w:rFonts w:ascii="Traditional Arabic" w:hAnsi="Traditional Arabic" w:cs="Traditional Arabic"/>
          <w:color w:val="auto"/>
          <w:sz w:val="32"/>
          <w:szCs w:val="32"/>
          <w:u w:val="single"/>
          <w:lang w:val="en-US"/>
        </w:rPr>
      </w:pPr>
    </w:p>
    <w:tbl>
      <w:tblPr>
        <w:tblStyle w:val="TableGrid"/>
        <w:bidiVisual/>
        <w:tblW w:w="4737" w:type="pct"/>
        <w:tblInd w:w="-5" w:type="dxa"/>
        <w:tblLook w:val="04A0" w:firstRow="1" w:lastRow="0" w:firstColumn="1" w:lastColumn="0" w:noHBand="0" w:noVBand="1"/>
      </w:tblPr>
      <w:tblGrid>
        <w:gridCol w:w="3470"/>
        <w:gridCol w:w="3555"/>
        <w:gridCol w:w="1517"/>
      </w:tblGrid>
      <w:tr w:rsidR="005C7CB1" w:rsidRPr="00971E42" w14:paraId="2D0A2F2A" w14:textId="77777777" w:rsidTr="0093294E">
        <w:trPr>
          <w:trHeight w:val="276"/>
        </w:trPr>
        <w:tc>
          <w:tcPr>
            <w:tcW w:w="2031" w:type="pct"/>
            <w:shd w:val="clear" w:color="auto" w:fill="A6A6A6"/>
          </w:tcPr>
          <w:p w14:paraId="1BD0B3A5" w14:textId="66E17412" w:rsidR="005C7CB1" w:rsidRPr="00971E42" w:rsidRDefault="0093294E" w:rsidP="0093294E">
            <w:pPr>
              <w:bidi/>
              <w:spacing w:before="0"/>
              <w:rPr>
                <w:rFonts w:ascii="Traditional Arabic" w:hAnsi="Traditional Arabic" w:cs="Traditional Arabic"/>
                <w:color w:val="FFFFFF"/>
                <w:sz w:val="32"/>
                <w:szCs w:val="32"/>
              </w:rPr>
            </w:pPr>
            <w:r w:rsidRPr="00971E42">
              <w:rPr>
                <w:rFonts w:ascii="Traditional Arabic" w:hAnsi="Traditional Arabic" w:cs="Traditional Arabic"/>
                <w:b/>
                <w:color w:val="FFFFFF"/>
                <w:sz w:val="32"/>
                <w:szCs w:val="32"/>
                <w:rtl/>
              </w:rPr>
              <w:t>وصف المخاطر</w:t>
            </w:r>
          </w:p>
        </w:tc>
        <w:tc>
          <w:tcPr>
            <w:tcW w:w="2081" w:type="pct"/>
            <w:shd w:val="clear" w:color="auto" w:fill="A6A6A6"/>
          </w:tcPr>
          <w:p w14:paraId="30888979" w14:textId="7A0066EE" w:rsidR="005C7CB1" w:rsidRPr="00971E42" w:rsidRDefault="0093294E" w:rsidP="0093294E">
            <w:pPr>
              <w:bidi/>
              <w:spacing w:before="0"/>
              <w:rPr>
                <w:rFonts w:ascii="Traditional Arabic" w:hAnsi="Traditional Arabic" w:cs="Traditional Arabic"/>
                <w:color w:val="FFFFFF"/>
                <w:sz w:val="32"/>
                <w:szCs w:val="32"/>
              </w:rPr>
            </w:pPr>
            <w:r w:rsidRPr="00971E42">
              <w:rPr>
                <w:rFonts w:ascii="Traditional Arabic" w:hAnsi="Traditional Arabic" w:cs="Traditional Arabic"/>
                <w:b/>
                <w:color w:val="FFFFFF"/>
                <w:sz w:val="32"/>
                <w:szCs w:val="32"/>
                <w:rtl/>
              </w:rPr>
              <w:t>وصف إجراءات تخفيفها</w:t>
            </w:r>
          </w:p>
        </w:tc>
        <w:tc>
          <w:tcPr>
            <w:tcW w:w="888" w:type="pct"/>
            <w:shd w:val="clear" w:color="auto" w:fill="A6A6A6"/>
          </w:tcPr>
          <w:p w14:paraId="010EBA35" w14:textId="4F34ECAB" w:rsidR="005C7CB1" w:rsidRPr="00971E42" w:rsidRDefault="00DF11F3" w:rsidP="0093294E">
            <w:pPr>
              <w:bidi/>
              <w:spacing w:before="0"/>
              <w:rPr>
                <w:rFonts w:ascii="Traditional Arabic" w:hAnsi="Traditional Arabic" w:cs="Traditional Arabic"/>
                <w:color w:val="FFFFFF"/>
                <w:sz w:val="32"/>
                <w:szCs w:val="32"/>
                <w:lang w:bidi="ar-AE"/>
              </w:rPr>
            </w:pPr>
            <w:r w:rsidRPr="00971E42">
              <w:rPr>
                <w:rFonts w:ascii="Traditional Arabic" w:hAnsi="Traditional Arabic" w:cs="Traditional Arabic" w:hint="cs"/>
                <w:color w:val="FFFFFF"/>
                <w:sz w:val="32"/>
                <w:szCs w:val="32"/>
                <w:rtl/>
                <w:lang w:bidi="ar-AE"/>
              </w:rPr>
              <w:t>المعني بها</w:t>
            </w:r>
          </w:p>
        </w:tc>
      </w:tr>
      <w:tr w:rsidR="005C7CB1" w:rsidRPr="00971E42" w14:paraId="40553040" w14:textId="77777777" w:rsidTr="0093294E">
        <w:tc>
          <w:tcPr>
            <w:tcW w:w="2031" w:type="pct"/>
          </w:tcPr>
          <w:p w14:paraId="7AC022AA" w14:textId="77777777" w:rsidR="005C7CB1" w:rsidRPr="00971E42" w:rsidRDefault="005C7CB1" w:rsidP="0093294E">
            <w:pPr>
              <w:bidi/>
              <w:spacing w:before="0"/>
              <w:jc w:val="left"/>
              <w:rPr>
                <w:rFonts w:ascii="Traditional Arabic" w:hAnsi="Traditional Arabic" w:cs="Traditional Arabic"/>
                <w:b/>
                <w:sz w:val="32"/>
                <w:szCs w:val="32"/>
              </w:rPr>
            </w:pPr>
          </w:p>
        </w:tc>
        <w:tc>
          <w:tcPr>
            <w:tcW w:w="2081" w:type="pct"/>
          </w:tcPr>
          <w:p w14:paraId="37FED93E" w14:textId="77777777" w:rsidR="005C7CB1" w:rsidRPr="00971E42" w:rsidRDefault="005C7CB1" w:rsidP="0093294E">
            <w:pPr>
              <w:bidi/>
              <w:spacing w:before="0"/>
              <w:jc w:val="left"/>
              <w:rPr>
                <w:rFonts w:ascii="Traditional Arabic" w:hAnsi="Traditional Arabic" w:cs="Traditional Arabic"/>
                <w:b/>
                <w:sz w:val="32"/>
                <w:szCs w:val="32"/>
              </w:rPr>
            </w:pPr>
          </w:p>
        </w:tc>
        <w:tc>
          <w:tcPr>
            <w:tcW w:w="888" w:type="pct"/>
          </w:tcPr>
          <w:p w14:paraId="46E0FCF5" w14:textId="77777777" w:rsidR="005C7CB1" w:rsidRPr="00971E42" w:rsidRDefault="005C7CB1" w:rsidP="0093294E">
            <w:pPr>
              <w:bidi/>
              <w:spacing w:before="0"/>
              <w:jc w:val="left"/>
              <w:rPr>
                <w:rFonts w:ascii="Traditional Arabic" w:hAnsi="Traditional Arabic" w:cs="Traditional Arabic"/>
                <w:b/>
                <w:sz w:val="32"/>
                <w:szCs w:val="32"/>
              </w:rPr>
            </w:pPr>
          </w:p>
        </w:tc>
      </w:tr>
      <w:tr w:rsidR="005C7CB1" w:rsidRPr="00971E42" w14:paraId="6025A7AF" w14:textId="77777777" w:rsidTr="0093294E">
        <w:tc>
          <w:tcPr>
            <w:tcW w:w="2031" w:type="pct"/>
          </w:tcPr>
          <w:p w14:paraId="1F28DAA6" w14:textId="77777777" w:rsidR="005C7CB1" w:rsidRPr="00971E42" w:rsidRDefault="005C7CB1" w:rsidP="0093294E">
            <w:pPr>
              <w:bidi/>
              <w:spacing w:before="0"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  <w:tc>
          <w:tcPr>
            <w:tcW w:w="2081" w:type="pct"/>
          </w:tcPr>
          <w:p w14:paraId="7D58CC25" w14:textId="77777777" w:rsidR="005C7CB1" w:rsidRPr="00971E42" w:rsidRDefault="005C7CB1" w:rsidP="0093294E">
            <w:pPr>
              <w:bidi/>
              <w:spacing w:before="0"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  <w:tc>
          <w:tcPr>
            <w:tcW w:w="888" w:type="pct"/>
          </w:tcPr>
          <w:p w14:paraId="529CB056" w14:textId="77777777" w:rsidR="005C7CB1" w:rsidRPr="00971E42" w:rsidRDefault="005C7CB1" w:rsidP="0093294E">
            <w:pPr>
              <w:bidi/>
              <w:spacing w:before="0"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</w:tr>
      <w:tr w:rsidR="005C7CB1" w:rsidRPr="00971E42" w14:paraId="0F9D7D47" w14:textId="77777777" w:rsidTr="0093294E">
        <w:tc>
          <w:tcPr>
            <w:tcW w:w="2031" w:type="pct"/>
          </w:tcPr>
          <w:p w14:paraId="1F9ED99D" w14:textId="77777777" w:rsidR="005C7CB1" w:rsidRPr="00971E42" w:rsidRDefault="005C7CB1" w:rsidP="0093294E">
            <w:pPr>
              <w:bidi/>
              <w:spacing w:before="0"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  <w:tc>
          <w:tcPr>
            <w:tcW w:w="2081" w:type="pct"/>
          </w:tcPr>
          <w:p w14:paraId="2C0F2B3C" w14:textId="77777777" w:rsidR="005C7CB1" w:rsidRPr="00971E42" w:rsidRDefault="005C7CB1" w:rsidP="0093294E">
            <w:pPr>
              <w:bidi/>
              <w:spacing w:before="0"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  <w:tc>
          <w:tcPr>
            <w:tcW w:w="888" w:type="pct"/>
          </w:tcPr>
          <w:p w14:paraId="5CFA7669" w14:textId="77777777" w:rsidR="005C7CB1" w:rsidRPr="00971E42" w:rsidRDefault="005C7CB1" w:rsidP="0093294E">
            <w:pPr>
              <w:bidi/>
              <w:spacing w:before="0"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</w:tr>
    </w:tbl>
    <w:p w14:paraId="36E06FB6" w14:textId="16224EFA" w:rsidR="00F965E6" w:rsidRPr="00971E42" w:rsidRDefault="00F965E6" w:rsidP="00F965E6">
      <w:pPr>
        <w:bidi/>
        <w:rPr>
          <w:rFonts w:ascii="Traditional Arabic" w:hAnsi="Traditional Arabic" w:cs="Traditional Arabic"/>
          <w:color w:val="auto"/>
          <w:sz w:val="32"/>
          <w:szCs w:val="32"/>
          <w:u w:val="single"/>
          <w:rtl/>
          <w:lang w:val="en-US"/>
        </w:rPr>
      </w:pPr>
      <w:r w:rsidRPr="00971E42">
        <w:rPr>
          <w:rFonts w:ascii="Traditional Arabic" w:hAnsi="Traditional Arabic" w:cs="Traditional Arabic" w:hint="cs"/>
          <w:color w:val="auto"/>
          <w:sz w:val="32"/>
          <w:szCs w:val="32"/>
          <w:rtl/>
          <w:lang w:val="en-US"/>
        </w:rPr>
        <w:t xml:space="preserve">4 </w:t>
      </w:r>
      <w:r w:rsidRPr="00971E42">
        <w:rPr>
          <w:rFonts w:ascii="Traditional Arabic" w:hAnsi="Traditional Arabic" w:cs="Traditional Arabic" w:hint="cs"/>
          <w:color w:val="auto"/>
          <w:sz w:val="32"/>
          <w:szCs w:val="32"/>
          <w:u w:val="single"/>
          <w:rtl/>
          <w:lang w:val="en-US"/>
        </w:rPr>
        <w:t xml:space="preserve">أهداف </w:t>
      </w:r>
      <w:r w:rsidR="005218BC">
        <w:rPr>
          <w:rFonts w:ascii="Traditional Arabic" w:hAnsi="Traditional Arabic" w:cs="Traditional Arabic" w:hint="cs"/>
          <w:color w:val="auto"/>
          <w:sz w:val="32"/>
          <w:szCs w:val="32"/>
          <w:u w:val="single"/>
          <w:rtl/>
          <w:lang w:val="en-US"/>
        </w:rPr>
        <w:t>الشراء</w:t>
      </w:r>
    </w:p>
    <w:p w14:paraId="1C77EB4D" w14:textId="4F05F85B" w:rsidR="00157BB9" w:rsidRPr="00971E42" w:rsidRDefault="00157BB9" w:rsidP="00157BB9">
      <w:pPr>
        <w:bidi/>
        <w:rPr>
          <w:rFonts w:ascii="Traditional Arabic" w:hAnsi="Traditional Arabic" w:cs="Traditional Arabic"/>
          <w:b/>
          <w:bCs w:val="0"/>
          <w:color w:val="auto"/>
          <w:sz w:val="32"/>
          <w:szCs w:val="32"/>
          <w:rtl/>
          <w:lang w:val="en-US"/>
        </w:rPr>
      </w:pPr>
      <w:r w:rsidRPr="00971E42">
        <w:rPr>
          <w:rFonts w:ascii="Traditional Arabic" w:hAnsi="Traditional Arabic" w:cs="Traditional Arabic" w:hint="cs"/>
          <w:b/>
          <w:bCs w:val="0"/>
          <w:color w:val="auto"/>
          <w:sz w:val="32"/>
          <w:szCs w:val="32"/>
          <w:rtl/>
          <w:lang w:val="en-US"/>
        </w:rPr>
        <w:t>1.</w:t>
      </w:r>
    </w:p>
    <w:p w14:paraId="331587F0" w14:textId="52B023A7" w:rsidR="00157BB9" w:rsidRPr="00971E42" w:rsidRDefault="00157BB9" w:rsidP="00157BB9">
      <w:pPr>
        <w:bidi/>
        <w:rPr>
          <w:rFonts w:ascii="Traditional Arabic" w:hAnsi="Traditional Arabic" w:cs="Traditional Arabic"/>
          <w:b/>
          <w:bCs w:val="0"/>
          <w:color w:val="auto"/>
          <w:sz w:val="32"/>
          <w:szCs w:val="32"/>
          <w:rtl/>
          <w:lang w:val="en-US"/>
        </w:rPr>
      </w:pPr>
      <w:r w:rsidRPr="00971E42">
        <w:rPr>
          <w:rFonts w:ascii="Traditional Arabic" w:hAnsi="Traditional Arabic" w:cs="Traditional Arabic" w:hint="cs"/>
          <w:b/>
          <w:bCs w:val="0"/>
          <w:color w:val="auto"/>
          <w:sz w:val="32"/>
          <w:szCs w:val="32"/>
          <w:rtl/>
          <w:lang w:val="en-US"/>
        </w:rPr>
        <w:t>2.</w:t>
      </w:r>
    </w:p>
    <w:p w14:paraId="4A54A48B" w14:textId="1722E3C4" w:rsidR="00157BB9" w:rsidRPr="00971E42" w:rsidRDefault="00157BB9" w:rsidP="00157BB9">
      <w:pPr>
        <w:bidi/>
        <w:rPr>
          <w:rFonts w:ascii="Traditional Arabic" w:hAnsi="Traditional Arabic" w:cs="Traditional Arabic"/>
          <w:b/>
          <w:bCs w:val="0"/>
          <w:color w:val="auto"/>
          <w:sz w:val="32"/>
          <w:szCs w:val="32"/>
          <w:rtl/>
          <w:lang w:val="en-US"/>
        </w:rPr>
      </w:pPr>
      <w:r w:rsidRPr="00971E42">
        <w:rPr>
          <w:rFonts w:ascii="Traditional Arabic" w:hAnsi="Traditional Arabic" w:cs="Traditional Arabic" w:hint="cs"/>
          <w:b/>
          <w:bCs w:val="0"/>
          <w:color w:val="auto"/>
          <w:sz w:val="32"/>
          <w:szCs w:val="32"/>
          <w:rtl/>
          <w:lang w:val="en-US"/>
        </w:rPr>
        <w:t>3.</w:t>
      </w:r>
    </w:p>
    <w:p w14:paraId="3088A46E" w14:textId="2CCB69C4" w:rsidR="00157BB9" w:rsidRPr="00971E42" w:rsidRDefault="00157BB9" w:rsidP="00157BB9">
      <w:pPr>
        <w:bidi/>
        <w:rPr>
          <w:rFonts w:ascii="Traditional Arabic" w:hAnsi="Traditional Arabic" w:cs="Traditional Arabic"/>
          <w:b/>
          <w:bCs w:val="0"/>
          <w:color w:val="auto"/>
          <w:sz w:val="32"/>
          <w:szCs w:val="32"/>
          <w:rtl/>
          <w:lang w:val="en-US"/>
        </w:rPr>
      </w:pPr>
      <w:r w:rsidRPr="00971E42">
        <w:rPr>
          <w:rFonts w:ascii="Traditional Arabic" w:hAnsi="Traditional Arabic" w:cs="Traditional Arabic" w:hint="cs"/>
          <w:b/>
          <w:bCs w:val="0"/>
          <w:color w:val="auto"/>
          <w:sz w:val="32"/>
          <w:szCs w:val="32"/>
          <w:rtl/>
          <w:lang w:val="en-US"/>
        </w:rPr>
        <w:t>4.</w:t>
      </w:r>
    </w:p>
    <w:p w14:paraId="1A493ECA" w14:textId="7CDD9833" w:rsidR="00157BB9" w:rsidRPr="00971E42" w:rsidRDefault="00157BB9" w:rsidP="00157BB9">
      <w:pPr>
        <w:bidi/>
        <w:rPr>
          <w:rFonts w:ascii="Traditional Arabic" w:hAnsi="Traditional Arabic" w:cs="Traditional Arabic"/>
          <w:b/>
          <w:bCs w:val="0"/>
          <w:color w:val="auto"/>
          <w:sz w:val="32"/>
          <w:szCs w:val="32"/>
          <w:rtl/>
          <w:lang w:val="en-US"/>
        </w:rPr>
      </w:pPr>
      <w:r w:rsidRPr="00971E42">
        <w:rPr>
          <w:rFonts w:ascii="Traditional Arabic" w:hAnsi="Traditional Arabic" w:cs="Traditional Arabic" w:hint="cs"/>
          <w:b/>
          <w:bCs w:val="0"/>
          <w:color w:val="auto"/>
          <w:sz w:val="32"/>
          <w:szCs w:val="32"/>
          <w:rtl/>
          <w:lang w:val="en-US"/>
        </w:rPr>
        <w:t>5.</w:t>
      </w:r>
    </w:p>
    <w:p w14:paraId="5C24C62D" w14:textId="018A0FD3" w:rsidR="00157BB9" w:rsidRPr="00971E42" w:rsidRDefault="00157BB9" w:rsidP="00157BB9">
      <w:pPr>
        <w:bidi/>
        <w:rPr>
          <w:rFonts w:ascii="Traditional Arabic" w:hAnsi="Traditional Arabic" w:cs="Traditional Arabic"/>
          <w:color w:val="auto"/>
          <w:sz w:val="32"/>
          <w:szCs w:val="32"/>
          <w:rtl/>
          <w:lang w:val="en-US"/>
        </w:rPr>
      </w:pPr>
      <w:r w:rsidRPr="00971E42">
        <w:rPr>
          <w:rFonts w:ascii="Traditional Arabic" w:hAnsi="Traditional Arabic" w:cs="Traditional Arabic" w:hint="cs"/>
          <w:color w:val="auto"/>
          <w:sz w:val="32"/>
          <w:szCs w:val="32"/>
          <w:rtl/>
          <w:lang w:val="en-US"/>
        </w:rPr>
        <w:lastRenderedPageBreak/>
        <w:t xml:space="preserve">5. </w:t>
      </w:r>
      <w:r w:rsidRPr="00971E42">
        <w:rPr>
          <w:rFonts w:ascii="Traditional Arabic" w:hAnsi="Traditional Arabic" w:cs="Traditional Arabic" w:hint="cs"/>
          <w:color w:val="auto"/>
          <w:sz w:val="32"/>
          <w:szCs w:val="32"/>
          <w:u w:val="single"/>
          <w:rtl/>
          <w:lang w:val="en-US"/>
        </w:rPr>
        <w:t xml:space="preserve">نهج </w:t>
      </w:r>
      <w:r w:rsidR="005218BC">
        <w:rPr>
          <w:rFonts w:ascii="Traditional Arabic" w:hAnsi="Traditional Arabic" w:cs="Traditional Arabic" w:hint="cs"/>
          <w:color w:val="auto"/>
          <w:sz w:val="32"/>
          <w:szCs w:val="32"/>
          <w:u w:val="single"/>
          <w:rtl/>
          <w:lang w:val="en-US"/>
        </w:rPr>
        <w:t>الشراء</w:t>
      </w:r>
      <w:r w:rsidRPr="00971E42">
        <w:rPr>
          <w:rFonts w:ascii="Traditional Arabic" w:hAnsi="Traditional Arabic" w:cs="Traditional Arabic" w:hint="cs"/>
          <w:color w:val="auto"/>
          <w:sz w:val="32"/>
          <w:szCs w:val="32"/>
          <w:u w:val="single"/>
          <w:rtl/>
          <w:lang w:val="en-US"/>
        </w:rPr>
        <w:t xml:space="preserve"> </w:t>
      </w:r>
      <w:proofErr w:type="spellStart"/>
      <w:r w:rsidRPr="00971E42">
        <w:rPr>
          <w:rFonts w:ascii="Traditional Arabic" w:hAnsi="Traditional Arabic" w:cs="Traditional Arabic" w:hint="cs"/>
          <w:color w:val="auto"/>
          <w:sz w:val="32"/>
          <w:szCs w:val="32"/>
          <w:u w:val="single"/>
          <w:rtl/>
          <w:lang w:val="en-US"/>
        </w:rPr>
        <w:t>الموصى</w:t>
      </w:r>
      <w:proofErr w:type="spellEnd"/>
      <w:r w:rsidRPr="00971E42">
        <w:rPr>
          <w:rFonts w:ascii="Traditional Arabic" w:hAnsi="Traditional Arabic" w:cs="Traditional Arabic" w:hint="cs"/>
          <w:color w:val="auto"/>
          <w:sz w:val="32"/>
          <w:szCs w:val="32"/>
          <w:u w:val="single"/>
          <w:rtl/>
          <w:lang w:val="en-US"/>
        </w:rPr>
        <w:t xml:space="preserve"> به للمشروع </w:t>
      </w:r>
    </w:p>
    <w:p w14:paraId="7E25151E" w14:textId="50FC3D9D" w:rsidR="001318CC" w:rsidRPr="00971E42" w:rsidRDefault="001318CC" w:rsidP="001318CC">
      <w:pPr>
        <w:bidi/>
        <w:rPr>
          <w:rFonts w:ascii="Traditional Arabic" w:hAnsi="Traditional Arabic"/>
          <w:sz w:val="32"/>
          <w:szCs w:val="32"/>
          <w:u w:val="single"/>
          <w:rtl/>
          <w:lang w:val="en-US"/>
        </w:rPr>
      </w:pPr>
    </w:p>
    <w:p w14:paraId="77D48E4B" w14:textId="070C827F" w:rsidR="001318CC" w:rsidRPr="00971E42" w:rsidRDefault="00076956" w:rsidP="001318CC">
      <w:pPr>
        <w:pStyle w:val="ListParagraph"/>
        <w:numPr>
          <w:ilvl w:val="0"/>
          <w:numId w:val="29"/>
        </w:numPr>
        <w:bidi/>
        <w:rPr>
          <w:rFonts w:ascii="Traditional Arabic" w:hAnsi="Traditional Arabic"/>
          <w:sz w:val="32"/>
          <w:szCs w:val="32"/>
          <w:u w:val="single"/>
          <w:lang w:val="en-US"/>
        </w:rPr>
      </w:pPr>
      <w:r w:rsidRPr="00971E42">
        <w:rPr>
          <w:rFonts w:ascii="Traditional Arabic" w:hAnsi="Traditional Arabic" w:hint="cs"/>
          <w:b/>
          <w:bCs/>
          <w:sz w:val="32"/>
          <w:szCs w:val="32"/>
          <w:rtl/>
          <w:lang w:val="en-US" w:bidi="ar-AE"/>
        </w:rPr>
        <w:t xml:space="preserve">العقد والتكلفة التقديرية: </w:t>
      </w:r>
    </w:p>
    <w:p w14:paraId="3E28A1C0" w14:textId="64207A05" w:rsidR="005C7CB1" w:rsidRPr="00971E42" w:rsidRDefault="00FA4B6E" w:rsidP="00886B97">
      <w:pPr>
        <w:pStyle w:val="ListParagraph"/>
        <w:numPr>
          <w:ilvl w:val="0"/>
          <w:numId w:val="29"/>
        </w:numPr>
        <w:bidi/>
        <w:rPr>
          <w:rFonts w:ascii="Traditional Arabic" w:hAnsi="Traditional Arabic"/>
          <w:sz w:val="32"/>
          <w:szCs w:val="32"/>
          <w:u w:val="single"/>
          <w:lang w:val="en-US"/>
        </w:rPr>
      </w:pPr>
      <w:r w:rsidRPr="00971E42">
        <w:rPr>
          <w:rFonts w:ascii="Traditional Arabic" w:hAnsi="Traditional Arabic" w:hint="cs"/>
          <w:b/>
          <w:bCs/>
          <w:sz w:val="32"/>
          <w:szCs w:val="32"/>
          <w:rtl/>
          <w:lang w:val="en-US"/>
        </w:rPr>
        <w:t xml:space="preserve">نهج </w:t>
      </w:r>
      <w:proofErr w:type="gramStart"/>
      <w:r w:rsidR="005218BC">
        <w:rPr>
          <w:rFonts w:ascii="Traditional Arabic" w:hAnsi="Traditional Arabic" w:hint="cs"/>
          <w:b/>
          <w:bCs/>
          <w:sz w:val="32"/>
          <w:szCs w:val="32"/>
          <w:rtl/>
          <w:lang w:val="en-US"/>
        </w:rPr>
        <w:t xml:space="preserve">الشراء </w:t>
      </w:r>
      <w:r w:rsidRPr="00971E42">
        <w:rPr>
          <w:rFonts w:ascii="Traditional Arabic" w:hAnsi="Traditional Arabic" w:hint="cs"/>
          <w:b/>
          <w:bCs/>
          <w:sz w:val="32"/>
          <w:szCs w:val="32"/>
          <w:rtl/>
          <w:lang w:val="en-US"/>
        </w:rPr>
        <w:t xml:space="preserve"> </w:t>
      </w:r>
      <w:r w:rsidRPr="00971E42">
        <w:rPr>
          <w:rFonts w:ascii="Traditional Arabic" w:hAnsi="Traditional Arabic" w:hint="cs"/>
          <w:sz w:val="32"/>
          <w:szCs w:val="32"/>
          <w:rtl/>
          <w:lang w:val="en-US"/>
        </w:rPr>
        <w:t>(</w:t>
      </w:r>
      <w:proofErr w:type="gramEnd"/>
      <w:r w:rsidRPr="00971E42">
        <w:rPr>
          <w:rFonts w:ascii="Traditional Arabic" w:hAnsi="Traditional Arabic" w:hint="cs"/>
          <w:sz w:val="32"/>
          <w:szCs w:val="32"/>
          <w:rtl/>
          <w:lang w:val="en-US"/>
        </w:rPr>
        <w:t xml:space="preserve">اختر من الخيارات المعروضة واملأ الجدول التالي): </w:t>
      </w:r>
    </w:p>
    <w:p w14:paraId="53DDB8A9" w14:textId="77777777" w:rsidR="00886B97" w:rsidRPr="00971E42" w:rsidRDefault="00886B97" w:rsidP="00886B97">
      <w:pPr>
        <w:pStyle w:val="ListParagraph"/>
        <w:bidi/>
        <w:rPr>
          <w:rFonts w:ascii="Traditional Arabic" w:hAnsi="Traditional Arabic"/>
          <w:sz w:val="32"/>
          <w:szCs w:val="32"/>
          <w:u w:val="single"/>
          <w:lang w:val="en-US"/>
        </w:rPr>
      </w:pPr>
    </w:p>
    <w:tbl>
      <w:tblPr>
        <w:tblStyle w:val="ListTable3-Accent112"/>
        <w:bidiVisual/>
        <w:tblW w:w="8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5"/>
        <w:gridCol w:w="3870"/>
        <w:gridCol w:w="2340"/>
      </w:tblGrid>
      <w:tr w:rsidR="005C7CB1" w:rsidRPr="00971E42" w14:paraId="2E590A9B" w14:textId="77777777" w:rsidTr="00886B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37D20DD4" w14:textId="0951384C" w:rsidR="005C7CB1" w:rsidRPr="00971E42" w:rsidRDefault="00886B97" w:rsidP="00886B97">
            <w:pPr>
              <w:bidi/>
              <w:spacing w:before="0"/>
              <w:jc w:val="left"/>
              <w:rPr>
                <w:rFonts w:ascii="Traditional Arabic" w:hAnsi="Traditional Arabic" w:cs="Traditional Arabic"/>
                <w:b w:val="0"/>
                <w:bCs/>
                <w:color w:val="FFFFFF"/>
                <w:sz w:val="32"/>
                <w:szCs w:val="32"/>
              </w:rPr>
            </w:pPr>
            <w:r w:rsidRPr="00971E42">
              <w:rPr>
                <w:rFonts w:ascii="Traditional Arabic" w:hAnsi="Traditional Arabic" w:cs="Traditional Arabic"/>
                <w:b w:val="0"/>
                <w:bCs/>
                <w:color w:val="FFFFFF"/>
                <w:sz w:val="32"/>
                <w:szCs w:val="32"/>
                <w:rtl/>
              </w:rPr>
              <w:t>السمة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10695802" w14:textId="6A6C6C42" w:rsidR="005C7CB1" w:rsidRPr="00971E42" w:rsidRDefault="00886B97" w:rsidP="00886B97">
            <w:pPr>
              <w:bidi/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 w:val="0"/>
                <w:bCs/>
                <w:color w:val="FFFFFF"/>
                <w:sz w:val="32"/>
                <w:szCs w:val="32"/>
              </w:rPr>
            </w:pPr>
            <w:r w:rsidRPr="00971E42">
              <w:rPr>
                <w:rFonts w:ascii="Traditional Arabic" w:hAnsi="Traditional Arabic" w:cs="Traditional Arabic"/>
                <w:b w:val="0"/>
                <w:bCs/>
                <w:color w:val="FFFFFF"/>
                <w:sz w:val="32"/>
                <w:szCs w:val="32"/>
                <w:rtl/>
              </w:rPr>
              <w:t>الترتيب المختار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3DC768E2" w14:textId="77777777" w:rsidR="005C7CB1" w:rsidRPr="00971E42" w:rsidRDefault="00886B97" w:rsidP="00886B97">
            <w:pPr>
              <w:bidi/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 w:val="0"/>
                <w:bCs/>
                <w:color w:val="FFFFFF"/>
                <w:sz w:val="32"/>
                <w:szCs w:val="32"/>
                <w:rtl/>
              </w:rPr>
            </w:pPr>
            <w:r w:rsidRPr="00971E42">
              <w:rPr>
                <w:rFonts w:ascii="Traditional Arabic" w:hAnsi="Traditional Arabic" w:cs="Traditional Arabic"/>
                <w:b w:val="0"/>
                <w:bCs/>
                <w:color w:val="FFFFFF"/>
                <w:sz w:val="32"/>
                <w:szCs w:val="32"/>
                <w:rtl/>
              </w:rPr>
              <w:t>التبرير</w:t>
            </w:r>
          </w:p>
          <w:p w14:paraId="3461FDF9" w14:textId="6E6F49B4" w:rsidR="00886B97" w:rsidRPr="00971E42" w:rsidRDefault="00886B97" w:rsidP="00886B97">
            <w:pPr>
              <w:bidi/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 w:val="0"/>
                <w:bCs/>
                <w:color w:val="FFFFFF"/>
                <w:sz w:val="32"/>
                <w:szCs w:val="32"/>
              </w:rPr>
            </w:pPr>
            <w:r w:rsidRPr="00971E42">
              <w:rPr>
                <w:rFonts w:ascii="Traditional Arabic" w:hAnsi="Traditional Arabic" w:cs="Traditional Arabic"/>
                <w:b w:val="0"/>
                <w:bCs/>
                <w:color w:val="FFFFFF"/>
                <w:sz w:val="32"/>
                <w:szCs w:val="32"/>
                <w:rtl/>
              </w:rPr>
              <w:t>ملخص/أساس منطقي</w:t>
            </w:r>
          </w:p>
        </w:tc>
      </w:tr>
      <w:tr w:rsidR="005C7CB1" w:rsidRPr="00971E42" w14:paraId="7C6F0CF0" w14:textId="77777777" w:rsidTr="00886B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tcBorders>
              <w:top w:val="single" w:sz="4" w:space="0" w:color="auto"/>
            </w:tcBorders>
          </w:tcPr>
          <w:p w14:paraId="28F8AB49" w14:textId="4F865171" w:rsidR="005C7CB1" w:rsidRPr="00971E42" w:rsidRDefault="00886B97" w:rsidP="00886B97">
            <w:pPr>
              <w:bidi/>
              <w:spacing w:before="0"/>
              <w:jc w:val="left"/>
              <w:rPr>
                <w:rFonts w:ascii="Traditional Arabic" w:hAnsi="Traditional Arabic" w:cs="Traditional Arabic"/>
                <w:b w:val="0"/>
                <w:bCs/>
                <w:color w:val="000000"/>
                <w:sz w:val="32"/>
                <w:szCs w:val="32"/>
              </w:rPr>
            </w:pPr>
            <w:r w:rsidRPr="00971E42">
              <w:rPr>
                <w:rFonts w:ascii="Traditional Arabic" w:hAnsi="Traditional Arabic" w:cs="Traditional Arabic"/>
                <w:b w:val="0"/>
                <w:bCs/>
                <w:color w:val="000000"/>
                <w:sz w:val="32"/>
                <w:szCs w:val="32"/>
                <w:rtl/>
              </w:rPr>
              <w:t>المواصفات</w:t>
            </w:r>
          </w:p>
        </w:tc>
        <w:tc>
          <w:tcPr>
            <w:tcW w:w="3870" w:type="dxa"/>
            <w:tcBorders>
              <w:top w:val="single" w:sz="4" w:space="0" w:color="auto"/>
            </w:tcBorders>
          </w:tcPr>
          <w:p w14:paraId="66CFD43A" w14:textId="69A2A016" w:rsidR="005C7CB1" w:rsidRPr="00971E42" w:rsidRDefault="00886B97" w:rsidP="00886B97">
            <w:pPr>
              <w:tabs>
                <w:tab w:val="left" w:pos="2880"/>
              </w:tabs>
              <w:bidi/>
              <w:spacing w:befor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 w:val="0"/>
                <w:color w:val="000000"/>
                <w:sz w:val="32"/>
                <w:szCs w:val="32"/>
              </w:rPr>
            </w:pPr>
            <w:r w:rsidRPr="00971E42">
              <w:rPr>
                <w:rFonts w:ascii="Traditional Arabic" w:hAnsi="Traditional Arabic" w:cs="Traditional Arabic"/>
                <w:b/>
                <w:bCs w:val="0"/>
                <w:color w:val="000000"/>
                <w:sz w:val="32"/>
                <w:szCs w:val="32"/>
                <w:rtl/>
              </w:rPr>
              <w:t>الامتثال/الأداء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14:paraId="4E0DA490" w14:textId="77777777" w:rsidR="005C7CB1" w:rsidRPr="00971E42" w:rsidRDefault="005C7CB1" w:rsidP="00886B97">
            <w:pPr>
              <w:tabs>
                <w:tab w:val="left" w:pos="2880"/>
              </w:tabs>
              <w:bidi/>
              <w:spacing w:befor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</w:tr>
      <w:tr w:rsidR="005C7CB1" w:rsidRPr="00971E42" w14:paraId="7838BA74" w14:textId="77777777" w:rsidTr="00886B97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4B505137" w14:textId="47E0DA35" w:rsidR="005C7CB1" w:rsidRPr="00971E42" w:rsidRDefault="00886B97" w:rsidP="00886B97">
            <w:pPr>
              <w:tabs>
                <w:tab w:val="left" w:pos="2880"/>
              </w:tabs>
              <w:bidi/>
              <w:spacing w:before="0"/>
              <w:jc w:val="left"/>
              <w:rPr>
                <w:rFonts w:ascii="Traditional Arabic" w:hAnsi="Traditional Arabic" w:cs="Traditional Arabic"/>
                <w:b w:val="0"/>
                <w:bCs/>
                <w:color w:val="000000"/>
                <w:sz w:val="32"/>
                <w:szCs w:val="32"/>
              </w:rPr>
            </w:pPr>
            <w:r w:rsidRPr="00971E42">
              <w:rPr>
                <w:rFonts w:ascii="Traditional Arabic" w:hAnsi="Traditional Arabic" w:cs="Traditional Arabic"/>
                <w:b w:val="0"/>
                <w:bCs/>
                <w:color w:val="000000"/>
                <w:sz w:val="32"/>
                <w:szCs w:val="32"/>
                <w:rtl/>
              </w:rPr>
              <w:t>متطلبات الاستدامة</w:t>
            </w:r>
          </w:p>
        </w:tc>
        <w:tc>
          <w:tcPr>
            <w:tcW w:w="3870" w:type="dxa"/>
          </w:tcPr>
          <w:p w14:paraId="634898E6" w14:textId="141A0303" w:rsidR="005C7CB1" w:rsidRPr="00971E42" w:rsidRDefault="00886B97" w:rsidP="00886B97">
            <w:pPr>
              <w:tabs>
                <w:tab w:val="left" w:pos="2880"/>
              </w:tabs>
              <w:bidi/>
              <w:spacing w:befor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 w:val="0"/>
                <w:color w:val="000000"/>
                <w:sz w:val="32"/>
                <w:szCs w:val="32"/>
              </w:rPr>
            </w:pPr>
            <w:r w:rsidRPr="00971E42">
              <w:rPr>
                <w:rFonts w:ascii="Traditional Arabic" w:hAnsi="Traditional Arabic" w:cs="Traditional Arabic"/>
                <w:b/>
                <w:bCs w:val="0"/>
                <w:color w:val="000000"/>
                <w:sz w:val="32"/>
                <w:szCs w:val="32"/>
                <w:rtl/>
              </w:rPr>
              <w:t>نعم/لا</w:t>
            </w:r>
          </w:p>
        </w:tc>
        <w:tc>
          <w:tcPr>
            <w:tcW w:w="2340" w:type="dxa"/>
          </w:tcPr>
          <w:p w14:paraId="731E9B4C" w14:textId="77777777" w:rsidR="005C7CB1" w:rsidRPr="00971E42" w:rsidRDefault="005C7CB1" w:rsidP="00886B97">
            <w:pPr>
              <w:tabs>
                <w:tab w:val="left" w:pos="2880"/>
              </w:tabs>
              <w:bidi/>
              <w:spacing w:befor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</w:tr>
      <w:tr w:rsidR="005C7CB1" w:rsidRPr="00971E42" w14:paraId="129789A1" w14:textId="77777777" w:rsidTr="00886B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3355DA1E" w14:textId="23F96A5A" w:rsidR="005C7CB1" w:rsidRPr="00971E42" w:rsidRDefault="00886B97" w:rsidP="00886B97">
            <w:pPr>
              <w:tabs>
                <w:tab w:val="left" w:pos="2880"/>
              </w:tabs>
              <w:bidi/>
              <w:spacing w:before="0"/>
              <w:ind w:left="272" w:hanging="272"/>
              <w:jc w:val="left"/>
              <w:rPr>
                <w:rFonts w:ascii="Traditional Arabic" w:hAnsi="Traditional Arabic" w:cs="Traditional Arabic"/>
                <w:b w:val="0"/>
                <w:bCs/>
                <w:color w:val="000000"/>
                <w:sz w:val="32"/>
                <w:szCs w:val="32"/>
              </w:rPr>
            </w:pPr>
            <w:r w:rsidRPr="00971E42">
              <w:rPr>
                <w:rFonts w:ascii="Traditional Arabic" w:hAnsi="Traditional Arabic" w:cs="Traditional Arabic"/>
                <w:b w:val="0"/>
                <w:bCs/>
                <w:color w:val="000000"/>
                <w:sz w:val="32"/>
                <w:szCs w:val="32"/>
                <w:rtl/>
              </w:rPr>
              <w:t>نوع العقد</w:t>
            </w:r>
          </w:p>
        </w:tc>
        <w:tc>
          <w:tcPr>
            <w:tcW w:w="3870" w:type="dxa"/>
          </w:tcPr>
          <w:p w14:paraId="53C82C58" w14:textId="5DB8727B" w:rsidR="00886B97" w:rsidRPr="00971E42" w:rsidRDefault="00886B97" w:rsidP="00886B97">
            <w:pPr>
              <w:pStyle w:val="ListParagraph"/>
              <w:numPr>
                <w:ilvl w:val="0"/>
                <w:numId w:val="30"/>
              </w:num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/>
                <w:color w:val="000000"/>
                <w:sz w:val="32"/>
                <w:szCs w:val="32"/>
              </w:rPr>
            </w:pPr>
            <w:r w:rsidRPr="00971E42">
              <w:rPr>
                <w:rFonts w:ascii="Traditional Arabic" w:hAnsi="Traditional Arabic"/>
                <w:color w:val="000000"/>
                <w:sz w:val="32"/>
                <w:szCs w:val="32"/>
                <w:rtl/>
              </w:rPr>
              <w:t>تقليدي</w:t>
            </w:r>
          </w:p>
          <w:p w14:paraId="080CBF44" w14:textId="77777777" w:rsidR="000806A2" w:rsidRPr="00971E42" w:rsidRDefault="000806A2" w:rsidP="000806A2">
            <w:pPr>
              <w:pStyle w:val="ListParagraph"/>
              <w:bidi/>
              <w:ind w:left="3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/>
                <w:color w:val="000000"/>
                <w:sz w:val="32"/>
                <w:szCs w:val="32"/>
              </w:rPr>
            </w:pPr>
          </w:p>
          <w:p w14:paraId="2FE238DD" w14:textId="4B9DE163" w:rsidR="00886B97" w:rsidRPr="00971E42" w:rsidRDefault="00886B97" w:rsidP="00886B97">
            <w:pPr>
              <w:pStyle w:val="ListParagraph"/>
              <w:numPr>
                <w:ilvl w:val="0"/>
                <w:numId w:val="30"/>
              </w:num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/>
                <w:color w:val="000000"/>
                <w:sz w:val="32"/>
                <w:szCs w:val="32"/>
              </w:rPr>
            </w:pPr>
            <w:r w:rsidRPr="00971E42">
              <w:rPr>
                <w:rFonts w:ascii="Traditional Arabic" w:hAnsi="Traditional Arabic"/>
                <w:color w:val="000000"/>
                <w:sz w:val="32"/>
                <w:szCs w:val="32"/>
                <w:rtl/>
              </w:rPr>
              <w:t>تصميم وبناء</w:t>
            </w:r>
          </w:p>
          <w:p w14:paraId="02DC611E" w14:textId="682CDD30" w:rsidR="00886B97" w:rsidRPr="00971E42" w:rsidRDefault="00886B97" w:rsidP="00886B97">
            <w:pPr>
              <w:bidi/>
              <w:ind w:left="-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 w:val="0"/>
                <w:color w:val="000000"/>
                <w:sz w:val="32"/>
                <w:szCs w:val="32"/>
                <w:rtl/>
              </w:rPr>
            </w:pPr>
            <w:r w:rsidRPr="00971E42">
              <w:rPr>
                <w:rFonts w:ascii="Traditional Arabic" w:hAnsi="Traditional Arabic" w:cs="Traditional Arabic"/>
                <w:b/>
                <w:bCs w:val="0"/>
                <w:color w:val="000000"/>
                <w:sz w:val="32"/>
                <w:szCs w:val="32"/>
                <w:rtl/>
              </w:rPr>
              <w:t xml:space="preserve">ج. تصميم وبناء وتشغيل وصيانة </w:t>
            </w:r>
          </w:p>
          <w:p w14:paraId="1C2E65AA" w14:textId="61BEA780" w:rsidR="00886B97" w:rsidRPr="00971E42" w:rsidRDefault="00886B97" w:rsidP="00886B97">
            <w:pPr>
              <w:bidi/>
              <w:ind w:left="-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 w:val="0"/>
                <w:color w:val="000000"/>
                <w:sz w:val="32"/>
                <w:szCs w:val="32"/>
                <w:rtl/>
              </w:rPr>
            </w:pPr>
            <w:r w:rsidRPr="00971E42">
              <w:rPr>
                <w:rFonts w:ascii="Traditional Arabic" w:hAnsi="Traditional Arabic" w:cs="Traditional Arabic"/>
                <w:b/>
                <w:bCs w:val="0"/>
                <w:color w:val="000000"/>
                <w:sz w:val="32"/>
                <w:szCs w:val="32"/>
                <w:rtl/>
              </w:rPr>
              <w:t xml:space="preserve">د. تصميم وبناء – تسليم المفتاح </w:t>
            </w:r>
          </w:p>
          <w:p w14:paraId="7A0128BC" w14:textId="63EFC98D" w:rsidR="005C7CB1" w:rsidRPr="00971E42" w:rsidRDefault="0070223E" w:rsidP="0070223E">
            <w:pPr>
              <w:bidi/>
              <w:ind w:left="-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 w:val="0"/>
                <w:color w:val="000000"/>
                <w:sz w:val="32"/>
                <w:szCs w:val="32"/>
              </w:rPr>
            </w:pPr>
            <w:r w:rsidRPr="00971E42">
              <w:rPr>
                <w:rFonts w:ascii="Traditional Arabic" w:hAnsi="Traditional Arabic" w:cs="Traditional Arabic"/>
                <w:b/>
                <w:bCs w:val="0"/>
                <w:color w:val="000000"/>
                <w:sz w:val="32"/>
                <w:szCs w:val="32"/>
                <w:rtl/>
              </w:rPr>
              <w:t xml:space="preserve">هـ. آخر: </w:t>
            </w:r>
            <w:r w:rsidRPr="00971E42"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  <w:t>_____________________</w:t>
            </w:r>
          </w:p>
        </w:tc>
        <w:tc>
          <w:tcPr>
            <w:tcW w:w="2340" w:type="dxa"/>
          </w:tcPr>
          <w:p w14:paraId="1984B16E" w14:textId="77777777" w:rsidR="005C7CB1" w:rsidRPr="00971E42" w:rsidRDefault="005C7CB1" w:rsidP="00886B97">
            <w:pPr>
              <w:tabs>
                <w:tab w:val="left" w:pos="2880"/>
              </w:tabs>
              <w:bidi/>
              <w:spacing w:befor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</w:tr>
      <w:tr w:rsidR="005C7CB1" w:rsidRPr="00971E42" w14:paraId="031C8349" w14:textId="77777777" w:rsidTr="00886B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5B7BB9D4" w14:textId="1EF76BC3" w:rsidR="004E5437" w:rsidRPr="00971E42" w:rsidRDefault="004E5437" w:rsidP="00886B97">
            <w:pPr>
              <w:tabs>
                <w:tab w:val="left" w:pos="2880"/>
              </w:tabs>
              <w:bidi/>
              <w:spacing w:before="0"/>
              <w:contextualSpacing/>
              <w:jc w:val="left"/>
              <w:rPr>
                <w:rFonts w:ascii="Traditional Arabic" w:hAnsi="Traditional Arabic" w:cs="Traditional Arabic"/>
                <w:b w:val="0"/>
                <w:bCs/>
                <w:color w:val="000000"/>
                <w:sz w:val="32"/>
                <w:szCs w:val="32"/>
                <w:rtl/>
              </w:rPr>
            </w:pPr>
            <w:r w:rsidRPr="00971E42">
              <w:rPr>
                <w:rFonts w:ascii="Traditional Arabic" w:hAnsi="Traditional Arabic" w:cs="Traditional Arabic"/>
                <w:b w:val="0"/>
                <w:bCs/>
                <w:color w:val="000000"/>
                <w:sz w:val="32"/>
                <w:szCs w:val="32"/>
                <w:rtl/>
              </w:rPr>
              <w:t>آلية تحديد السعر والتكلفة</w:t>
            </w:r>
          </w:p>
          <w:p w14:paraId="5A878F99" w14:textId="35A1D823" w:rsidR="005C7CB1" w:rsidRPr="00971E42" w:rsidRDefault="005C7CB1" w:rsidP="004E5437">
            <w:pPr>
              <w:tabs>
                <w:tab w:val="left" w:pos="2880"/>
              </w:tabs>
              <w:bidi/>
              <w:spacing w:before="0"/>
              <w:contextualSpacing/>
              <w:jc w:val="left"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</w:p>
        </w:tc>
        <w:tc>
          <w:tcPr>
            <w:tcW w:w="3870" w:type="dxa"/>
          </w:tcPr>
          <w:p w14:paraId="445D88B1" w14:textId="3CDB1A40" w:rsidR="004E5437" w:rsidRPr="00971E42" w:rsidRDefault="004E5437" w:rsidP="004E5437">
            <w:pPr>
              <w:pStyle w:val="ListParagraph"/>
              <w:numPr>
                <w:ilvl w:val="0"/>
                <w:numId w:val="31"/>
              </w:num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/>
                <w:color w:val="000000"/>
                <w:sz w:val="32"/>
                <w:szCs w:val="32"/>
              </w:rPr>
            </w:pPr>
            <w:r w:rsidRPr="00971E42">
              <w:rPr>
                <w:rFonts w:ascii="Traditional Arabic" w:hAnsi="Traditional Arabic"/>
                <w:color w:val="000000"/>
                <w:sz w:val="32"/>
                <w:szCs w:val="32"/>
                <w:rtl/>
              </w:rPr>
              <w:t>المبلغ المقطوع</w:t>
            </w:r>
          </w:p>
          <w:p w14:paraId="3C8AD321" w14:textId="77777777" w:rsidR="000806A2" w:rsidRPr="00971E42" w:rsidRDefault="000806A2" w:rsidP="000806A2">
            <w:pPr>
              <w:pStyle w:val="ListParagraph"/>
              <w:bidi/>
              <w:ind w:left="3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/>
                <w:color w:val="000000"/>
                <w:sz w:val="32"/>
                <w:szCs w:val="32"/>
              </w:rPr>
            </w:pPr>
          </w:p>
          <w:p w14:paraId="5E712681" w14:textId="6364FD77" w:rsidR="004E5437" w:rsidRPr="00971E42" w:rsidRDefault="004E5437" w:rsidP="004E5437">
            <w:pPr>
              <w:pStyle w:val="ListParagraph"/>
              <w:numPr>
                <w:ilvl w:val="0"/>
                <w:numId w:val="31"/>
              </w:num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/>
                <w:color w:val="000000"/>
                <w:sz w:val="32"/>
                <w:szCs w:val="32"/>
              </w:rPr>
            </w:pPr>
            <w:r w:rsidRPr="00971E42">
              <w:rPr>
                <w:rFonts w:ascii="Traditional Arabic" w:hAnsi="Traditional Arabic"/>
                <w:color w:val="000000"/>
                <w:sz w:val="32"/>
                <w:szCs w:val="32"/>
                <w:rtl/>
              </w:rPr>
              <w:t>العقود القائمة على الأداء</w:t>
            </w:r>
          </w:p>
          <w:p w14:paraId="345C9DB1" w14:textId="42E8ACFB" w:rsidR="004E5437" w:rsidRPr="00971E42" w:rsidRDefault="004E5437" w:rsidP="004E5437">
            <w:pPr>
              <w:bidi/>
              <w:ind w:left="-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Cs w:val="0"/>
                <w:color w:val="000000"/>
                <w:sz w:val="32"/>
                <w:szCs w:val="32"/>
                <w:rtl/>
              </w:rPr>
            </w:pPr>
            <w:r w:rsidRPr="00971E42">
              <w:rPr>
                <w:rFonts w:ascii="Traditional Arabic" w:hAnsi="Traditional Arabic" w:cs="Traditional Arabic"/>
                <w:bCs w:val="0"/>
                <w:color w:val="000000"/>
                <w:sz w:val="32"/>
                <w:szCs w:val="32"/>
                <w:rtl/>
              </w:rPr>
              <w:t xml:space="preserve">ج. جدول الأسعار / المقايسة </w:t>
            </w:r>
          </w:p>
          <w:p w14:paraId="7340FB56" w14:textId="6A34516A" w:rsidR="004E5437" w:rsidRPr="00971E42" w:rsidRDefault="004E5437" w:rsidP="004E5437">
            <w:pPr>
              <w:bidi/>
              <w:ind w:left="-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Cs w:val="0"/>
                <w:color w:val="000000"/>
                <w:sz w:val="32"/>
                <w:szCs w:val="32"/>
                <w:rtl/>
              </w:rPr>
            </w:pPr>
            <w:r w:rsidRPr="00971E42">
              <w:rPr>
                <w:rFonts w:ascii="Traditional Arabic" w:hAnsi="Traditional Arabic" w:cs="Traditional Arabic"/>
                <w:bCs w:val="0"/>
                <w:color w:val="000000"/>
                <w:sz w:val="32"/>
                <w:szCs w:val="32"/>
                <w:rtl/>
              </w:rPr>
              <w:t xml:space="preserve">د. المدة والمواد </w:t>
            </w:r>
          </w:p>
          <w:p w14:paraId="162D4A5F" w14:textId="712AC85D" w:rsidR="005C7CB1" w:rsidRPr="00971E42" w:rsidRDefault="004E5437" w:rsidP="003F5831">
            <w:pPr>
              <w:bidi/>
              <w:ind w:left="-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000000"/>
                <w:sz w:val="32"/>
                <w:szCs w:val="32"/>
                <w:lang w:val="fr-FR" w:bidi="ar-AE"/>
              </w:rPr>
            </w:pPr>
            <w:r w:rsidRPr="00971E42">
              <w:rPr>
                <w:rFonts w:ascii="Traditional Arabic" w:hAnsi="Traditional Arabic" w:cs="Traditional Arabic"/>
                <w:bCs w:val="0"/>
                <w:color w:val="000000"/>
                <w:sz w:val="32"/>
                <w:szCs w:val="32"/>
                <w:rtl/>
              </w:rPr>
              <w:t xml:space="preserve">هـ. </w:t>
            </w:r>
            <w:r w:rsidR="003F5831" w:rsidRPr="00971E42">
              <w:rPr>
                <w:rFonts w:ascii="Traditional Arabic" w:hAnsi="Traditional Arabic" w:cs="Traditional Arabic"/>
                <w:bCs w:val="0"/>
                <w:color w:val="000000"/>
                <w:sz w:val="32"/>
                <w:szCs w:val="32"/>
                <w:rtl/>
                <w:lang w:bidi="ar-AE"/>
              </w:rPr>
              <w:t>التكلفة الزائدة</w:t>
            </w:r>
          </w:p>
        </w:tc>
        <w:tc>
          <w:tcPr>
            <w:tcW w:w="2340" w:type="dxa"/>
          </w:tcPr>
          <w:p w14:paraId="628AD50F" w14:textId="77777777" w:rsidR="005C7CB1" w:rsidRPr="00971E42" w:rsidRDefault="005C7CB1" w:rsidP="00886B97">
            <w:pPr>
              <w:tabs>
                <w:tab w:val="left" w:pos="2880"/>
              </w:tabs>
              <w:bidi/>
              <w:spacing w:befor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32"/>
                <w:szCs w:val="32"/>
              </w:rPr>
            </w:pPr>
          </w:p>
        </w:tc>
      </w:tr>
      <w:tr w:rsidR="005C7CB1" w:rsidRPr="00971E42" w14:paraId="1CDF57B1" w14:textId="77777777" w:rsidTr="00886B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77E52B08" w14:textId="1037C2CD" w:rsidR="005C7CB1" w:rsidRPr="00971E42" w:rsidRDefault="000806A2" w:rsidP="00886B97">
            <w:pPr>
              <w:tabs>
                <w:tab w:val="left" w:pos="2880"/>
              </w:tabs>
              <w:bidi/>
              <w:spacing w:before="0"/>
              <w:contextualSpacing/>
              <w:jc w:val="left"/>
              <w:rPr>
                <w:rFonts w:ascii="Traditional Arabic" w:hAnsi="Traditional Arabic" w:cs="Traditional Arabic"/>
                <w:b w:val="0"/>
                <w:bCs/>
                <w:color w:val="000000"/>
                <w:sz w:val="32"/>
                <w:szCs w:val="32"/>
              </w:rPr>
            </w:pPr>
            <w:r w:rsidRPr="00971E42">
              <w:rPr>
                <w:rFonts w:ascii="Traditional Arabic" w:hAnsi="Traditional Arabic" w:cs="Traditional Arabic"/>
                <w:b w:val="0"/>
                <w:bCs/>
                <w:color w:val="000000"/>
                <w:sz w:val="32"/>
                <w:szCs w:val="32"/>
                <w:rtl/>
              </w:rPr>
              <w:t>العلاقة مع المورّد</w:t>
            </w:r>
          </w:p>
        </w:tc>
        <w:tc>
          <w:tcPr>
            <w:tcW w:w="3870" w:type="dxa"/>
          </w:tcPr>
          <w:p w14:paraId="2DB0D5DC" w14:textId="16153094" w:rsidR="000806A2" w:rsidRPr="00971E42" w:rsidRDefault="000806A2" w:rsidP="000806A2">
            <w:pPr>
              <w:pStyle w:val="ListParagraph"/>
              <w:numPr>
                <w:ilvl w:val="0"/>
                <w:numId w:val="32"/>
              </w:numPr>
              <w:tabs>
                <w:tab w:val="left" w:pos="2880"/>
              </w:tabs>
              <w:bidi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/>
                <w:color w:val="000000"/>
                <w:sz w:val="32"/>
                <w:szCs w:val="32"/>
              </w:rPr>
            </w:pPr>
            <w:r w:rsidRPr="00971E42">
              <w:rPr>
                <w:rFonts w:ascii="Traditional Arabic" w:hAnsi="Traditional Arabic"/>
                <w:color w:val="000000"/>
                <w:sz w:val="32"/>
                <w:szCs w:val="32"/>
                <w:rtl/>
                <w:lang w:bidi="ar-AE"/>
              </w:rPr>
              <w:t>متعاون/خصم</w:t>
            </w:r>
          </w:p>
        </w:tc>
        <w:tc>
          <w:tcPr>
            <w:tcW w:w="2340" w:type="dxa"/>
          </w:tcPr>
          <w:p w14:paraId="74091E61" w14:textId="77777777" w:rsidR="005C7CB1" w:rsidRPr="00971E42" w:rsidRDefault="005C7CB1" w:rsidP="00886B97">
            <w:pPr>
              <w:tabs>
                <w:tab w:val="left" w:pos="2880"/>
              </w:tabs>
              <w:bidi/>
              <w:spacing w:befor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32"/>
                <w:szCs w:val="32"/>
              </w:rPr>
            </w:pPr>
          </w:p>
        </w:tc>
      </w:tr>
      <w:tr w:rsidR="005C7CB1" w:rsidRPr="00971E42" w14:paraId="22004F22" w14:textId="77777777" w:rsidTr="00886B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3F33DCDF" w14:textId="66410667" w:rsidR="005C7CB1" w:rsidRPr="00971E42" w:rsidRDefault="000806A2" w:rsidP="00886B97">
            <w:pPr>
              <w:tabs>
                <w:tab w:val="left" w:pos="2880"/>
              </w:tabs>
              <w:bidi/>
              <w:spacing w:before="0"/>
              <w:contextualSpacing/>
              <w:jc w:val="left"/>
              <w:rPr>
                <w:rFonts w:ascii="Traditional Arabic" w:hAnsi="Traditional Arabic" w:cs="Traditional Arabic"/>
                <w:b w:val="0"/>
                <w:bCs/>
                <w:color w:val="000000"/>
                <w:sz w:val="32"/>
                <w:szCs w:val="32"/>
              </w:rPr>
            </w:pPr>
            <w:r w:rsidRPr="00971E42">
              <w:rPr>
                <w:rFonts w:ascii="Traditional Arabic" w:hAnsi="Traditional Arabic" w:cs="Traditional Arabic"/>
                <w:b w:val="0"/>
                <w:bCs/>
                <w:color w:val="000000"/>
                <w:sz w:val="32"/>
                <w:szCs w:val="32"/>
                <w:rtl/>
              </w:rPr>
              <w:t>تعديلات السعر</w:t>
            </w:r>
          </w:p>
        </w:tc>
        <w:tc>
          <w:tcPr>
            <w:tcW w:w="3870" w:type="dxa"/>
          </w:tcPr>
          <w:p w14:paraId="66AA37F0" w14:textId="16D8B576" w:rsidR="000806A2" w:rsidRPr="00971E42" w:rsidRDefault="000806A2" w:rsidP="000806A2">
            <w:pPr>
              <w:bidi/>
              <w:spacing w:before="0" w:after="12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 w:val="0"/>
                <w:color w:val="000000"/>
                <w:sz w:val="32"/>
                <w:szCs w:val="32"/>
                <w:rtl/>
              </w:rPr>
            </w:pPr>
            <w:r w:rsidRPr="00971E42">
              <w:rPr>
                <w:rFonts w:ascii="Traditional Arabic" w:hAnsi="Traditional Arabic" w:cs="Traditional Arabic"/>
                <w:b/>
                <w:bCs w:val="0"/>
                <w:color w:val="000000"/>
                <w:sz w:val="32"/>
                <w:szCs w:val="32"/>
                <w:rtl/>
              </w:rPr>
              <w:t>أ. لا توجد، سعر ثابت</w:t>
            </w:r>
          </w:p>
          <w:p w14:paraId="12B635A1" w14:textId="59A154EF" w:rsidR="000806A2" w:rsidRPr="00971E42" w:rsidRDefault="000806A2" w:rsidP="000806A2">
            <w:pPr>
              <w:bidi/>
              <w:spacing w:before="0" w:after="12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 w:val="0"/>
                <w:color w:val="000000"/>
                <w:sz w:val="32"/>
                <w:szCs w:val="32"/>
                <w:rtl/>
              </w:rPr>
            </w:pPr>
            <w:r w:rsidRPr="00971E42">
              <w:rPr>
                <w:rFonts w:ascii="Traditional Arabic" w:hAnsi="Traditional Arabic" w:cs="Traditional Arabic"/>
                <w:b/>
                <w:bCs w:val="0"/>
                <w:color w:val="000000"/>
                <w:sz w:val="32"/>
                <w:szCs w:val="32"/>
                <w:rtl/>
              </w:rPr>
              <w:t xml:space="preserve">ب. متفاوض عليها </w:t>
            </w:r>
          </w:p>
          <w:p w14:paraId="28A2B163" w14:textId="4754C25F" w:rsidR="005C7CB1" w:rsidRPr="00971E42" w:rsidRDefault="000806A2" w:rsidP="000806A2">
            <w:pPr>
              <w:bidi/>
              <w:spacing w:before="0" w:after="12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 w:val="0"/>
                <w:color w:val="000000"/>
                <w:sz w:val="32"/>
                <w:szCs w:val="32"/>
              </w:rPr>
            </w:pPr>
            <w:r w:rsidRPr="00971E42">
              <w:rPr>
                <w:rFonts w:ascii="Traditional Arabic" w:hAnsi="Traditional Arabic" w:cs="Traditional Arabic"/>
                <w:b/>
                <w:bCs w:val="0"/>
                <w:color w:val="000000"/>
                <w:sz w:val="32"/>
                <w:szCs w:val="32"/>
                <w:rtl/>
              </w:rPr>
              <w:lastRenderedPageBreak/>
              <w:t>ج. نسبة مئوية</w:t>
            </w:r>
          </w:p>
        </w:tc>
        <w:tc>
          <w:tcPr>
            <w:tcW w:w="2340" w:type="dxa"/>
          </w:tcPr>
          <w:p w14:paraId="047BF205" w14:textId="77777777" w:rsidR="005C7CB1" w:rsidRPr="00971E42" w:rsidRDefault="005C7CB1" w:rsidP="00886B97">
            <w:pPr>
              <w:tabs>
                <w:tab w:val="left" w:pos="2880"/>
              </w:tabs>
              <w:bidi/>
              <w:spacing w:befor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32"/>
                <w:szCs w:val="32"/>
              </w:rPr>
            </w:pPr>
          </w:p>
        </w:tc>
      </w:tr>
      <w:tr w:rsidR="005C7CB1" w:rsidRPr="00971E42" w14:paraId="7A4AB0CC" w14:textId="77777777" w:rsidTr="00886B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00E8905D" w14:textId="599F0E61" w:rsidR="005C7CB1" w:rsidRPr="00971E42" w:rsidRDefault="00E17540" w:rsidP="00E17540">
            <w:pPr>
              <w:tabs>
                <w:tab w:val="left" w:pos="2880"/>
              </w:tabs>
              <w:bidi/>
              <w:spacing w:before="0"/>
              <w:contextualSpacing/>
              <w:jc w:val="left"/>
              <w:rPr>
                <w:rFonts w:ascii="Traditional Arabic" w:hAnsi="Traditional Arabic" w:cs="Traditional Arabic"/>
                <w:b w:val="0"/>
                <w:bCs/>
                <w:color w:val="000000"/>
                <w:sz w:val="32"/>
                <w:szCs w:val="32"/>
              </w:rPr>
            </w:pPr>
            <w:r w:rsidRPr="00971E42">
              <w:rPr>
                <w:rFonts w:ascii="Traditional Arabic" w:hAnsi="Traditional Arabic" w:cs="Traditional Arabic"/>
                <w:b w:val="0"/>
                <w:bCs/>
                <w:color w:val="000000"/>
                <w:sz w:val="32"/>
                <w:szCs w:val="32"/>
                <w:rtl/>
              </w:rPr>
              <w:t>شكل العقد (الأحكام والشروط)</w:t>
            </w:r>
          </w:p>
        </w:tc>
        <w:tc>
          <w:tcPr>
            <w:tcW w:w="3870" w:type="dxa"/>
          </w:tcPr>
          <w:p w14:paraId="74F6FE6C" w14:textId="783A68ED" w:rsidR="00E17540" w:rsidRPr="00971E42" w:rsidRDefault="00E17540" w:rsidP="00E17540">
            <w:pPr>
              <w:bidi/>
              <w:spacing w:before="0" w:after="120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 w:val="0"/>
                <w:color w:val="000000"/>
                <w:sz w:val="32"/>
                <w:szCs w:val="32"/>
              </w:rPr>
            </w:pPr>
            <w:r w:rsidRPr="00971E42">
              <w:rPr>
                <w:rFonts w:ascii="Traditional Arabic" w:hAnsi="Traditional Arabic" w:cs="Traditional Arabic"/>
                <w:b/>
                <w:bCs w:val="0"/>
                <w:color w:val="000000"/>
                <w:sz w:val="32"/>
                <w:szCs w:val="32"/>
                <w:rtl/>
              </w:rPr>
              <w:t>أ. اذكر أي شروط خاصة في العقد</w:t>
            </w:r>
          </w:p>
        </w:tc>
        <w:tc>
          <w:tcPr>
            <w:tcW w:w="2340" w:type="dxa"/>
          </w:tcPr>
          <w:p w14:paraId="428B6FBE" w14:textId="77777777" w:rsidR="005C7CB1" w:rsidRPr="00971E42" w:rsidRDefault="005C7CB1" w:rsidP="00886B97">
            <w:pPr>
              <w:tabs>
                <w:tab w:val="left" w:pos="2880"/>
              </w:tabs>
              <w:bidi/>
              <w:spacing w:befor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32"/>
                <w:szCs w:val="32"/>
              </w:rPr>
            </w:pPr>
          </w:p>
        </w:tc>
      </w:tr>
      <w:tr w:rsidR="005C7CB1" w:rsidRPr="00971E42" w14:paraId="354D99D6" w14:textId="77777777" w:rsidTr="00886B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1E6D8E14" w14:textId="5EF53A1A" w:rsidR="005C7CB1" w:rsidRPr="00971E42" w:rsidRDefault="006F7B68" w:rsidP="00886B97">
            <w:pPr>
              <w:tabs>
                <w:tab w:val="left" w:pos="0"/>
              </w:tabs>
              <w:bidi/>
              <w:spacing w:before="0"/>
              <w:ind w:left="257" w:hanging="272"/>
              <w:jc w:val="left"/>
              <w:rPr>
                <w:rFonts w:ascii="Traditional Arabic" w:hAnsi="Traditional Arabic" w:cs="Traditional Arabic"/>
                <w:b w:val="0"/>
                <w:bCs/>
                <w:color w:val="000000"/>
                <w:sz w:val="32"/>
                <w:szCs w:val="32"/>
              </w:rPr>
            </w:pPr>
            <w:r w:rsidRPr="00971E42">
              <w:rPr>
                <w:rFonts w:ascii="Traditional Arabic" w:hAnsi="Traditional Arabic" w:cs="Traditional Arabic"/>
                <w:b w:val="0"/>
                <w:bCs/>
                <w:color w:val="000000"/>
                <w:sz w:val="32"/>
                <w:szCs w:val="32"/>
                <w:rtl/>
              </w:rPr>
              <w:t>طريقة الاختيار</w:t>
            </w:r>
          </w:p>
          <w:p w14:paraId="6BF0546E" w14:textId="77777777" w:rsidR="005C7CB1" w:rsidRPr="00971E42" w:rsidRDefault="005C7CB1" w:rsidP="00886B97">
            <w:pPr>
              <w:bidi/>
              <w:spacing w:before="0"/>
              <w:jc w:val="left"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</w:p>
        </w:tc>
        <w:tc>
          <w:tcPr>
            <w:tcW w:w="3870" w:type="dxa"/>
          </w:tcPr>
          <w:p w14:paraId="5BC02E67" w14:textId="2C8A6D22" w:rsidR="006F7B68" w:rsidRPr="00971E42" w:rsidRDefault="006F7B68" w:rsidP="006F7B68">
            <w:pPr>
              <w:tabs>
                <w:tab w:val="left" w:pos="2880"/>
              </w:tabs>
              <w:bidi/>
              <w:spacing w:before="120" w:after="1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 w:val="0"/>
                <w:color w:val="000000"/>
                <w:sz w:val="32"/>
                <w:szCs w:val="32"/>
                <w:rtl/>
              </w:rPr>
            </w:pPr>
            <w:r w:rsidRPr="00971E42">
              <w:rPr>
                <w:rFonts w:ascii="Traditional Arabic" w:hAnsi="Traditional Arabic" w:cs="Traditional Arabic"/>
                <w:b/>
                <w:bCs w:val="0"/>
                <w:color w:val="000000"/>
                <w:sz w:val="32"/>
                <w:szCs w:val="32"/>
                <w:rtl/>
              </w:rPr>
              <w:t xml:space="preserve">أ. طلب استدراج عروض </w:t>
            </w:r>
          </w:p>
          <w:p w14:paraId="55897862" w14:textId="29622EA4" w:rsidR="006F7B68" w:rsidRPr="00971E42" w:rsidRDefault="006F7B68" w:rsidP="006F7B68">
            <w:pPr>
              <w:tabs>
                <w:tab w:val="left" w:pos="2880"/>
              </w:tabs>
              <w:bidi/>
              <w:spacing w:before="120" w:after="1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 w:val="0"/>
                <w:color w:val="000000"/>
                <w:sz w:val="32"/>
                <w:szCs w:val="32"/>
                <w:rtl/>
              </w:rPr>
            </w:pPr>
            <w:r w:rsidRPr="00971E42">
              <w:rPr>
                <w:rFonts w:ascii="Traditional Arabic" w:hAnsi="Traditional Arabic" w:cs="Traditional Arabic"/>
                <w:b/>
                <w:bCs w:val="0"/>
                <w:color w:val="000000"/>
                <w:sz w:val="32"/>
                <w:szCs w:val="32"/>
                <w:rtl/>
              </w:rPr>
              <w:t xml:space="preserve">ب. طلب استدراج عطاءات </w:t>
            </w:r>
          </w:p>
          <w:p w14:paraId="36A424C4" w14:textId="16E9E210" w:rsidR="006F7B68" w:rsidRPr="00971E42" w:rsidRDefault="006F7B68" w:rsidP="006F7B68">
            <w:pPr>
              <w:tabs>
                <w:tab w:val="left" w:pos="2880"/>
              </w:tabs>
              <w:bidi/>
              <w:spacing w:before="120" w:after="1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 w:val="0"/>
                <w:color w:val="000000"/>
                <w:sz w:val="32"/>
                <w:szCs w:val="32"/>
                <w:rtl/>
              </w:rPr>
            </w:pPr>
            <w:r w:rsidRPr="00971E42">
              <w:rPr>
                <w:rFonts w:ascii="Traditional Arabic" w:hAnsi="Traditional Arabic" w:cs="Traditional Arabic"/>
                <w:b/>
                <w:bCs w:val="0"/>
                <w:color w:val="000000"/>
                <w:sz w:val="32"/>
                <w:szCs w:val="32"/>
                <w:rtl/>
              </w:rPr>
              <w:t xml:space="preserve">ج. طلب عروض أسعار </w:t>
            </w:r>
          </w:p>
          <w:p w14:paraId="1A171508" w14:textId="6C9A8B7D" w:rsidR="005C7CB1" w:rsidRPr="00971E42" w:rsidRDefault="006F7B68" w:rsidP="006F7B68">
            <w:pPr>
              <w:tabs>
                <w:tab w:val="left" w:pos="2880"/>
              </w:tabs>
              <w:bidi/>
              <w:spacing w:before="120" w:after="1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971E42">
              <w:rPr>
                <w:rFonts w:ascii="Traditional Arabic" w:hAnsi="Traditional Arabic" w:cs="Traditional Arabic"/>
                <w:b/>
                <w:bCs w:val="0"/>
                <w:color w:val="000000"/>
                <w:sz w:val="32"/>
                <w:szCs w:val="32"/>
                <w:rtl/>
              </w:rPr>
              <w:t>د. تعاقد مباشر</w:t>
            </w:r>
            <w:r w:rsidRPr="00971E42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2340" w:type="dxa"/>
          </w:tcPr>
          <w:p w14:paraId="028EA49C" w14:textId="77777777" w:rsidR="005C7CB1" w:rsidRPr="00971E42" w:rsidRDefault="005C7CB1" w:rsidP="00886B97">
            <w:pPr>
              <w:tabs>
                <w:tab w:val="left" w:pos="2880"/>
              </w:tabs>
              <w:bidi/>
              <w:spacing w:befor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32"/>
                <w:szCs w:val="32"/>
              </w:rPr>
            </w:pPr>
          </w:p>
        </w:tc>
      </w:tr>
      <w:tr w:rsidR="005C7CB1" w:rsidRPr="00971E42" w14:paraId="40E0B012" w14:textId="77777777" w:rsidTr="00886B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7D13842D" w14:textId="433D8550" w:rsidR="005C7CB1" w:rsidRPr="00971E42" w:rsidRDefault="006F7B68" w:rsidP="00886B97">
            <w:pPr>
              <w:tabs>
                <w:tab w:val="left" w:pos="2880"/>
              </w:tabs>
              <w:bidi/>
              <w:spacing w:before="0"/>
              <w:jc w:val="left"/>
              <w:rPr>
                <w:rFonts w:ascii="Traditional Arabic" w:hAnsi="Traditional Arabic" w:cs="Traditional Arabic"/>
                <w:b w:val="0"/>
                <w:bCs/>
                <w:color w:val="000000"/>
                <w:sz w:val="32"/>
                <w:szCs w:val="32"/>
              </w:rPr>
            </w:pPr>
            <w:r w:rsidRPr="00971E42">
              <w:rPr>
                <w:rFonts w:ascii="Traditional Arabic" w:hAnsi="Traditional Arabic" w:cs="Traditional Arabic"/>
                <w:b w:val="0"/>
                <w:bCs/>
                <w:color w:val="000000"/>
                <w:sz w:val="32"/>
                <w:szCs w:val="32"/>
                <w:rtl/>
              </w:rPr>
              <w:t>ترتيب</w:t>
            </w:r>
            <w:r w:rsidR="002171DA" w:rsidRPr="00971E42">
              <w:rPr>
                <w:rFonts w:ascii="Traditional Arabic" w:hAnsi="Traditional Arabic" w:cs="Traditional Arabic" w:hint="cs"/>
                <w:b w:val="0"/>
                <w:bCs/>
                <w:color w:val="000000"/>
                <w:sz w:val="32"/>
                <w:szCs w:val="32"/>
                <w:rtl/>
              </w:rPr>
              <w:t>ات</w:t>
            </w:r>
            <w:r w:rsidRPr="00971E42">
              <w:rPr>
                <w:rFonts w:ascii="Traditional Arabic" w:hAnsi="Traditional Arabic" w:cs="Traditional Arabic"/>
                <w:b w:val="0"/>
                <w:bCs/>
                <w:color w:val="000000"/>
                <w:sz w:val="32"/>
                <w:szCs w:val="32"/>
                <w:rtl/>
              </w:rPr>
              <w:t xml:space="preserve"> الاختيار </w:t>
            </w:r>
          </w:p>
        </w:tc>
        <w:tc>
          <w:tcPr>
            <w:tcW w:w="3870" w:type="dxa"/>
          </w:tcPr>
          <w:p w14:paraId="5CA5CF19" w14:textId="75CB67BE" w:rsidR="00774BE6" w:rsidRPr="00971E42" w:rsidRDefault="00774BE6" w:rsidP="00774BE6">
            <w:pPr>
              <w:bidi/>
              <w:spacing w:before="0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 w:val="0"/>
                <w:color w:val="000000"/>
                <w:sz w:val="32"/>
                <w:szCs w:val="32"/>
                <w:rtl/>
              </w:rPr>
            </w:pPr>
            <w:r w:rsidRPr="00971E42">
              <w:rPr>
                <w:rFonts w:ascii="Traditional Arabic" w:hAnsi="Traditional Arabic" w:cs="Traditional Arabic"/>
                <w:b/>
                <w:bCs w:val="0"/>
                <w:color w:val="000000"/>
                <w:sz w:val="32"/>
                <w:szCs w:val="32"/>
                <w:rtl/>
              </w:rPr>
              <w:t xml:space="preserve">أ. شراكة بين القطاعين العام والخاص </w:t>
            </w:r>
          </w:p>
          <w:p w14:paraId="14202E3E" w14:textId="77777777" w:rsidR="00774BE6" w:rsidRPr="00971E42" w:rsidRDefault="00774BE6" w:rsidP="00774BE6">
            <w:pPr>
              <w:bidi/>
              <w:spacing w:before="0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 w:val="0"/>
                <w:color w:val="000000"/>
                <w:sz w:val="32"/>
                <w:szCs w:val="32"/>
                <w:rtl/>
              </w:rPr>
            </w:pPr>
            <w:r w:rsidRPr="00971E42">
              <w:rPr>
                <w:rFonts w:ascii="Traditional Arabic" w:hAnsi="Traditional Arabic" w:cs="Traditional Arabic"/>
                <w:b/>
                <w:bCs w:val="0"/>
                <w:color w:val="000000"/>
                <w:sz w:val="32"/>
                <w:szCs w:val="32"/>
                <w:rtl/>
              </w:rPr>
              <w:t xml:space="preserve">ب. ممارسات تجارية </w:t>
            </w:r>
          </w:p>
          <w:p w14:paraId="5D4D1BAE" w14:textId="77777777" w:rsidR="00774BE6" w:rsidRPr="00971E42" w:rsidRDefault="00774BE6" w:rsidP="00774BE6">
            <w:pPr>
              <w:bidi/>
              <w:spacing w:before="0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 w:val="0"/>
                <w:color w:val="000000"/>
                <w:sz w:val="32"/>
                <w:szCs w:val="32"/>
                <w:rtl/>
              </w:rPr>
            </w:pPr>
            <w:r w:rsidRPr="00971E42">
              <w:rPr>
                <w:rFonts w:ascii="Traditional Arabic" w:hAnsi="Traditional Arabic" w:cs="Traditional Arabic"/>
                <w:b/>
                <w:bCs w:val="0"/>
                <w:color w:val="000000"/>
                <w:sz w:val="32"/>
                <w:szCs w:val="32"/>
                <w:rtl/>
              </w:rPr>
              <w:t xml:space="preserve">ج. وكالات متخصصة </w:t>
            </w:r>
          </w:p>
          <w:p w14:paraId="17CC9349" w14:textId="77777777" w:rsidR="00774BE6" w:rsidRPr="00971E42" w:rsidRDefault="00774BE6" w:rsidP="00774BE6">
            <w:pPr>
              <w:bidi/>
              <w:spacing w:before="0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 w:val="0"/>
                <w:color w:val="000000"/>
                <w:sz w:val="32"/>
                <w:szCs w:val="32"/>
                <w:rtl/>
              </w:rPr>
            </w:pPr>
            <w:r w:rsidRPr="00971E42">
              <w:rPr>
                <w:rFonts w:ascii="Traditional Arabic" w:hAnsi="Traditional Arabic" w:cs="Traditional Arabic"/>
                <w:b/>
                <w:bCs w:val="0"/>
                <w:color w:val="000000"/>
                <w:sz w:val="32"/>
                <w:szCs w:val="32"/>
                <w:rtl/>
              </w:rPr>
              <w:t>د. استيراد</w:t>
            </w:r>
          </w:p>
          <w:p w14:paraId="1DCCD2A7" w14:textId="3E74309C" w:rsidR="00774BE6" w:rsidRPr="00971E42" w:rsidRDefault="00774BE6" w:rsidP="00774BE6">
            <w:pPr>
              <w:bidi/>
              <w:spacing w:before="0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 w:val="0"/>
                <w:color w:val="000000"/>
                <w:sz w:val="32"/>
                <w:szCs w:val="32"/>
                <w:rtl/>
              </w:rPr>
            </w:pPr>
            <w:r w:rsidRPr="00971E42">
              <w:rPr>
                <w:rFonts w:ascii="Traditional Arabic" w:hAnsi="Traditional Arabic" w:cs="Traditional Arabic"/>
                <w:b/>
                <w:bCs w:val="0"/>
                <w:color w:val="000000"/>
                <w:sz w:val="32"/>
                <w:szCs w:val="32"/>
                <w:rtl/>
              </w:rPr>
              <w:t>هـ. سلع أساسية</w:t>
            </w:r>
          </w:p>
          <w:p w14:paraId="0A79B741" w14:textId="02AA0ECA" w:rsidR="00774BE6" w:rsidRPr="00971E42" w:rsidRDefault="00774BE6" w:rsidP="00774BE6">
            <w:pPr>
              <w:bidi/>
              <w:spacing w:before="0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 w:val="0"/>
                <w:color w:val="000000"/>
                <w:sz w:val="32"/>
                <w:szCs w:val="32"/>
                <w:rtl/>
              </w:rPr>
            </w:pPr>
            <w:r w:rsidRPr="00971E42">
              <w:rPr>
                <w:rFonts w:ascii="Traditional Arabic" w:hAnsi="Traditional Arabic" w:cs="Traditional Arabic"/>
                <w:b/>
                <w:bCs w:val="0"/>
                <w:color w:val="000000"/>
                <w:sz w:val="32"/>
                <w:szCs w:val="32"/>
                <w:rtl/>
              </w:rPr>
              <w:t>و. مشاركة مجتمعية</w:t>
            </w:r>
          </w:p>
          <w:p w14:paraId="5105FB87" w14:textId="7B51C7D3" w:rsidR="00774BE6" w:rsidRPr="00971E42" w:rsidRDefault="00774BE6" w:rsidP="00774BE6">
            <w:pPr>
              <w:bidi/>
              <w:spacing w:before="0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 w:val="0"/>
                <w:color w:val="000000"/>
                <w:sz w:val="32"/>
                <w:szCs w:val="32"/>
                <w:rtl/>
                <w:lang w:bidi="ar-AE"/>
              </w:rPr>
            </w:pPr>
            <w:r w:rsidRPr="00971E42">
              <w:rPr>
                <w:rFonts w:ascii="Traditional Arabic" w:hAnsi="Traditional Arabic" w:cs="Traditional Arabic"/>
                <w:b/>
                <w:bCs w:val="0"/>
                <w:color w:val="000000"/>
                <w:sz w:val="32"/>
                <w:szCs w:val="32"/>
                <w:rtl/>
              </w:rPr>
              <w:t xml:space="preserve">ز. </w:t>
            </w:r>
            <w:r w:rsidRPr="00971E42">
              <w:rPr>
                <w:rFonts w:ascii="Traditional Arabic" w:hAnsi="Traditional Arabic" w:cs="Traditional Arabic"/>
                <w:b/>
                <w:bCs w:val="0"/>
                <w:color w:val="000000"/>
                <w:sz w:val="32"/>
                <w:szCs w:val="32"/>
                <w:rtl/>
                <w:lang w:bidi="ar-AE"/>
              </w:rPr>
              <w:t>تنفيذ حساب المقاولة (حساب تنفيذ المشروع من الموارد الذاتية لصاحبه)</w:t>
            </w:r>
          </w:p>
          <w:p w14:paraId="29ECAA40" w14:textId="66843E57" w:rsidR="005C7CB1" w:rsidRPr="00971E42" w:rsidRDefault="00774BE6" w:rsidP="0054240F">
            <w:pPr>
              <w:bidi/>
              <w:spacing w:before="0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000000"/>
                <w:sz w:val="32"/>
                <w:szCs w:val="32"/>
                <w:lang w:bidi="ar-AE"/>
              </w:rPr>
            </w:pPr>
            <w:r w:rsidRPr="00971E42">
              <w:rPr>
                <w:rFonts w:ascii="Traditional Arabic" w:hAnsi="Traditional Arabic" w:cs="Traditional Arabic"/>
                <w:b/>
                <w:bCs w:val="0"/>
                <w:color w:val="000000"/>
                <w:sz w:val="32"/>
                <w:szCs w:val="32"/>
                <w:rtl/>
                <w:lang w:bidi="ar-AE"/>
              </w:rPr>
              <w:t>ح. اتفاقيات إطار</w:t>
            </w:r>
          </w:p>
        </w:tc>
        <w:tc>
          <w:tcPr>
            <w:tcW w:w="2340" w:type="dxa"/>
          </w:tcPr>
          <w:p w14:paraId="774C302A" w14:textId="77777777" w:rsidR="005C7CB1" w:rsidRPr="00971E42" w:rsidRDefault="005C7CB1" w:rsidP="00886B97">
            <w:pPr>
              <w:tabs>
                <w:tab w:val="left" w:pos="2880"/>
              </w:tabs>
              <w:bidi/>
              <w:spacing w:befor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32"/>
                <w:szCs w:val="32"/>
              </w:rPr>
            </w:pPr>
          </w:p>
        </w:tc>
      </w:tr>
      <w:tr w:rsidR="005C7CB1" w:rsidRPr="00971E42" w14:paraId="08380DF6" w14:textId="77777777" w:rsidTr="00886B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06CF8346" w14:textId="2A5C336D" w:rsidR="005C7CB1" w:rsidRPr="00971E42" w:rsidRDefault="00482530" w:rsidP="00886B97">
            <w:pPr>
              <w:tabs>
                <w:tab w:val="left" w:pos="2880"/>
              </w:tabs>
              <w:bidi/>
              <w:spacing w:before="0"/>
              <w:contextualSpacing/>
              <w:jc w:val="left"/>
              <w:rPr>
                <w:rFonts w:ascii="Traditional Arabic" w:hAnsi="Traditional Arabic" w:cs="Traditional Arabic"/>
                <w:b w:val="0"/>
                <w:bCs/>
                <w:color w:val="000000"/>
                <w:sz w:val="32"/>
                <w:szCs w:val="32"/>
              </w:rPr>
            </w:pPr>
            <w:r w:rsidRPr="00971E42">
              <w:rPr>
                <w:rFonts w:ascii="Traditional Arabic" w:hAnsi="Traditional Arabic" w:cs="Traditional Arabic"/>
                <w:b w:val="0"/>
                <w:bCs/>
                <w:color w:val="000000"/>
                <w:sz w:val="32"/>
                <w:szCs w:val="32"/>
                <w:rtl/>
              </w:rPr>
              <w:t xml:space="preserve">النهج المتعلق بالسوق </w:t>
            </w:r>
          </w:p>
        </w:tc>
        <w:tc>
          <w:tcPr>
            <w:tcW w:w="3870" w:type="dxa"/>
          </w:tcPr>
          <w:p w14:paraId="29E60AB9" w14:textId="1777966D" w:rsidR="00482530" w:rsidRPr="00971E42" w:rsidRDefault="00482530" w:rsidP="00482530">
            <w:pPr>
              <w:bidi/>
              <w:spacing w:before="0"/>
              <w:ind w:left="-18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 w:val="0"/>
                <w:color w:val="000000"/>
                <w:sz w:val="32"/>
                <w:szCs w:val="32"/>
                <w:rtl/>
              </w:rPr>
            </w:pPr>
            <w:r w:rsidRPr="00971E42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أ. </w:t>
            </w:r>
            <w:r w:rsidRPr="00971E42">
              <w:rPr>
                <w:rFonts w:ascii="Traditional Arabic" w:hAnsi="Traditional Arabic" w:cs="Traditional Arabic"/>
                <w:b/>
                <w:bCs w:val="0"/>
                <w:color w:val="000000"/>
                <w:sz w:val="32"/>
                <w:szCs w:val="32"/>
                <w:rtl/>
              </w:rPr>
              <w:t>نوع المنافسة</w:t>
            </w:r>
          </w:p>
          <w:p w14:paraId="61D295AF" w14:textId="45A62F62" w:rsidR="00482530" w:rsidRPr="00971E42" w:rsidRDefault="00482530" w:rsidP="00482530">
            <w:pPr>
              <w:bidi/>
              <w:spacing w:before="0"/>
              <w:ind w:left="-18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 w:val="0"/>
                <w:color w:val="000000"/>
                <w:sz w:val="32"/>
                <w:szCs w:val="32"/>
                <w:rtl/>
              </w:rPr>
            </w:pPr>
            <w:r w:rsidRPr="00971E42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1.</w:t>
            </w:r>
            <w:r w:rsidRPr="00971E42">
              <w:rPr>
                <w:rFonts w:ascii="Traditional Arabic" w:hAnsi="Traditional Arabic" w:cs="Traditional Arabic"/>
                <w:b/>
                <w:bCs w:val="0"/>
                <w:color w:val="000000"/>
                <w:sz w:val="32"/>
                <w:szCs w:val="32"/>
                <w:rtl/>
              </w:rPr>
              <w:t xml:space="preserve"> مناقصة تنافسية دولية مفتوحة </w:t>
            </w:r>
          </w:p>
          <w:p w14:paraId="1374AC54" w14:textId="3AE69084" w:rsidR="00482530" w:rsidRPr="00971E42" w:rsidRDefault="00482530" w:rsidP="00482530">
            <w:pPr>
              <w:bidi/>
              <w:spacing w:before="0"/>
              <w:ind w:left="-18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 w:val="0"/>
                <w:color w:val="000000"/>
                <w:sz w:val="32"/>
                <w:szCs w:val="32"/>
                <w:rtl/>
              </w:rPr>
            </w:pPr>
            <w:r w:rsidRPr="00971E42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2.</w:t>
            </w:r>
            <w:r w:rsidRPr="00971E42">
              <w:rPr>
                <w:rFonts w:ascii="Traditional Arabic" w:hAnsi="Traditional Arabic" w:cs="Traditional Arabic"/>
                <w:b/>
                <w:bCs w:val="0"/>
                <w:color w:val="000000"/>
                <w:sz w:val="32"/>
                <w:szCs w:val="32"/>
                <w:rtl/>
              </w:rPr>
              <w:t xml:space="preserve"> مناقصة تنافسية دولية مقصورة على البلدان الأعضاء </w:t>
            </w:r>
          </w:p>
          <w:p w14:paraId="3A42E235" w14:textId="1166862C" w:rsidR="00482530" w:rsidRPr="00971E42" w:rsidRDefault="00482530" w:rsidP="00482530">
            <w:pPr>
              <w:bidi/>
              <w:spacing w:before="0"/>
              <w:ind w:left="-18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 w:val="0"/>
                <w:color w:val="000000"/>
                <w:sz w:val="32"/>
                <w:szCs w:val="32"/>
                <w:lang w:val="fr-FR"/>
              </w:rPr>
            </w:pPr>
            <w:r w:rsidRPr="00971E42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3.</w:t>
            </w:r>
            <w:r w:rsidRPr="00971E42">
              <w:rPr>
                <w:rFonts w:ascii="Traditional Arabic" w:hAnsi="Traditional Arabic" w:cs="Traditional Arabic"/>
                <w:b/>
                <w:bCs w:val="0"/>
                <w:color w:val="000000"/>
                <w:sz w:val="32"/>
                <w:szCs w:val="32"/>
                <w:rtl/>
              </w:rPr>
              <w:t xml:space="preserve"> مناقصة دولية محدودة </w:t>
            </w:r>
          </w:p>
          <w:p w14:paraId="25360946" w14:textId="6EE4DA99" w:rsidR="00482530" w:rsidRPr="00971E42" w:rsidRDefault="00482530" w:rsidP="00482530">
            <w:pPr>
              <w:bidi/>
              <w:spacing w:before="0"/>
              <w:ind w:left="-18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 w:val="0"/>
                <w:color w:val="000000"/>
                <w:sz w:val="32"/>
                <w:szCs w:val="32"/>
                <w:rtl/>
                <w:lang w:val="fr-FR" w:bidi="ar-AE"/>
              </w:rPr>
            </w:pPr>
            <w:r w:rsidRPr="00971E42">
              <w:rPr>
                <w:rFonts w:ascii="Traditional Arabic" w:hAnsi="Traditional Arabic" w:cs="Traditional Arabic"/>
                <w:b/>
                <w:bCs w:val="0"/>
                <w:color w:val="000000"/>
                <w:sz w:val="32"/>
                <w:szCs w:val="32"/>
                <w:lang w:val="fr-FR"/>
              </w:rPr>
              <w:t>4</w:t>
            </w:r>
            <w:r w:rsidRPr="00971E42">
              <w:rPr>
                <w:rFonts w:ascii="Traditional Arabic" w:hAnsi="Traditional Arabic" w:cs="Traditional Arabic"/>
                <w:b/>
                <w:bCs w:val="0"/>
                <w:color w:val="000000"/>
                <w:sz w:val="32"/>
                <w:szCs w:val="32"/>
                <w:rtl/>
                <w:lang w:val="fr-FR" w:bidi="ar-AE"/>
              </w:rPr>
              <w:t xml:space="preserve">. مناقصة تنافسية وطنية </w:t>
            </w:r>
          </w:p>
          <w:p w14:paraId="5CA3184A" w14:textId="63947628" w:rsidR="00A3573C" w:rsidRPr="00971E42" w:rsidRDefault="00A3573C" w:rsidP="00A3573C">
            <w:pPr>
              <w:bidi/>
              <w:spacing w:before="0"/>
              <w:ind w:left="-18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 w:val="0"/>
                <w:color w:val="000000"/>
                <w:sz w:val="32"/>
                <w:szCs w:val="32"/>
                <w:rtl/>
                <w:lang w:val="fr-FR" w:bidi="ar-AE"/>
              </w:rPr>
            </w:pPr>
            <w:r w:rsidRPr="00971E42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  <w:lang w:val="fr-FR"/>
              </w:rPr>
              <w:t>5</w:t>
            </w:r>
            <w:r w:rsidRPr="00971E42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  <w:lang w:val="fr-FR" w:bidi="ar-AE"/>
              </w:rPr>
              <w:t>.</w:t>
            </w:r>
            <w:r w:rsidRPr="00971E42">
              <w:rPr>
                <w:rFonts w:ascii="Traditional Arabic" w:hAnsi="Traditional Arabic" w:cs="Traditional Arabic"/>
                <w:b/>
                <w:bCs w:val="0"/>
                <w:color w:val="000000"/>
                <w:sz w:val="32"/>
                <w:szCs w:val="32"/>
                <w:rtl/>
                <w:lang w:val="fr-FR" w:bidi="ar-AE"/>
              </w:rPr>
              <w:t xml:space="preserve"> تعاقد مباشر من دون منافسة </w:t>
            </w:r>
          </w:p>
          <w:p w14:paraId="066490BD" w14:textId="0B2A54B8" w:rsidR="00890228" w:rsidRPr="00971E42" w:rsidRDefault="00890228" w:rsidP="00890228">
            <w:pPr>
              <w:bidi/>
              <w:spacing w:before="0"/>
              <w:ind w:left="-18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 w:val="0"/>
                <w:color w:val="000000"/>
                <w:sz w:val="32"/>
                <w:szCs w:val="32"/>
                <w:rtl/>
                <w:lang w:val="fr-FR"/>
              </w:rPr>
            </w:pPr>
            <w:r w:rsidRPr="00971E42">
              <w:rPr>
                <w:rFonts w:ascii="Traditional Arabic" w:hAnsi="Traditional Arabic" w:cs="Traditional Arabic"/>
                <w:b/>
                <w:bCs w:val="0"/>
                <w:color w:val="000000"/>
                <w:sz w:val="32"/>
                <w:szCs w:val="32"/>
                <w:rtl/>
                <w:lang w:val="fr-FR"/>
              </w:rPr>
              <w:t xml:space="preserve">ب. عدد </w:t>
            </w:r>
            <w:proofErr w:type="spellStart"/>
            <w:r w:rsidRPr="00971E42">
              <w:rPr>
                <w:rFonts w:ascii="Traditional Arabic" w:hAnsi="Traditional Arabic" w:cs="Traditional Arabic"/>
                <w:b/>
                <w:bCs w:val="0"/>
                <w:color w:val="000000"/>
                <w:sz w:val="32"/>
                <w:szCs w:val="32"/>
                <w:rtl/>
                <w:lang w:val="fr-FR"/>
              </w:rPr>
              <w:t>الأظرفة</w:t>
            </w:r>
            <w:proofErr w:type="spellEnd"/>
            <w:r w:rsidRPr="00971E42">
              <w:rPr>
                <w:rFonts w:ascii="Traditional Arabic" w:hAnsi="Traditional Arabic" w:cs="Traditional Arabic"/>
                <w:b/>
                <w:bCs w:val="0"/>
                <w:color w:val="000000"/>
                <w:sz w:val="32"/>
                <w:szCs w:val="32"/>
                <w:rtl/>
                <w:lang w:val="fr-FR"/>
              </w:rPr>
              <w:t xml:space="preserve">/المراحل </w:t>
            </w:r>
          </w:p>
          <w:p w14:paraId="1752B504" w14:textId="77777777" w:rsidR="00890228" w:rsidRPr="00971E42" w:rsidRDefault="00890228" w:rsidP="00890228">
            <w:pPr>
              <w:bidi/>
              <w:spacing w:before="0"/>
              <w:ind w:left="-18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 w:val="0"/>
                <w:color w:val="000000"/>
                <w:sz w:val="32"/>
                <w:szCs w:val="32"/>
                <w:rtl/>
                <w:lang w:val="fr-FR"/>
              </w:rPr>
            </w:pPr>
            <w:r w:rsidRPr="00971E42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  <w:lang w:val="fr-FR"/>
              </w:rPr>
              <w:t>1.</w:t>
            </w:r>
            <w:r w:rsidRPr="00971E42">
              <w:rPr>
                <w:rFonts w:ascii="Traditional Arabic" w:hAnsi="Traditional Arabic" w:cs="Traditional Arabic"/>
                <w:b/>
                <w:bCs w:val="0"/>
                <w:color w:val="000000"/>
                <w:sz w:val="32"/>
                <w:szCs w:val="32"/>
                <w:rtl/>
                <w:lang w:val="fr-FR"/>
              </w:rPr>
              <w:t xml:space="preserve"> مرحلة واحدة </w:t>
            </w:r>
          </w:p>
          <w:p w14:paraId="53D99AE1" w14:textId="77777777" w:rsidR="00890228" w:rsidRPr="00971E42" w:rsidRDefault="00890228" w:rsidP="00890228">
            <w:pPr>
              <w:bidi/>
              <w:spacing w:before="0"/>
              <w:ind w:left="-18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 w:val="0"/>
                <w:color w:val="000000"/>
                <w:sz w:val="32"/>
                <w:szCs w:val="32"/>
                <w:rtl/>
                <w:lang w:val="fr-FR" w:bidi="ar-AE"/>
              </w:rPr>
            </w:pPr>
            <w:r w:rsidRPr="00971E42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  <w:lang w:val="fr-FR"/>
              </w:rPr>
              <w:t>2.</w:t>
            </w:r>
            <w:r w:rsidRPr="00971E42">
              <w:rPr>
                <w:rFonts w:ascii="Traditional Arabic" w:hAnsi="Traditional Arabic" w:cs="Traditional Arabic"/>
                <w:b/>
                <w:bCs w:val="0"/>
                <w:color w:val="000000"/>
                <w:sz w:val="32"/>
                <w:szCs w:val="32"/>
                <w:rtl/>
                <w:lang w:val="fr-FR" w:bidi="ar-AE"/>
              </w:rPr>
              <w:t xml:space="preserve"> متعددة المراحل </w:t>
            </w:r>
          </w:p>
          <w:p w14:paraId="0701CCE4" w14:textId="03A6B241" w:rsidR="00890228" w:rsidRPr="00971E42" w:rsidRDefault="00890228" w:rsidP="00890228">
            <w:pPr>
              <w:bidi/>
              <w:spacing w:before="0"/>
              <w:ind w:left="-18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 w:val="0"/>
                <w:color w:val="000000"/>
                <w:sz w:val="32"/>
                <w:szCs w:val="32"/>
                <w:rtl/>
                <w:lang w:val="fr-FR"/>
              </w:rPr>
            </w:pPr>
            <w:r w:rsidRPr="00971E42">
              <w:rPr>
                <w:rFonts w:ascii="Traditional Arabic" w:hAnsi="Traditional Arabic" w:cs="Traditional Arabic"/>
                <w:b/>
                <w:bCs w:val="0"/>
                <w:color w:val="000000"/>
                <w:sz w:val="32"/>
                <w:szCs w:val="32"/>
                <w:rtl/>
                <w:lang w:val="fr-FR"/>
              </w:rPr>
              <w:t xml:space="preserve">ج. </w:t>
            </w:r>
            <w:r w:rsidR="00E01960" w:rsidRPr="00971E42">
              <w:rPr>
                <w:rFonts w:ascii="Traditional Arabic" w:hAnsi="Traditional Arabic" w:cs="Traditional Arabic" w:hint="cs"/>
                <w:b/>
                <w:bCs w:val="0"/>
                <w:color w:val="000000"/>
                <w:sz w:val="32"/>
                <w:szCs w:val="32"/>
                <w:rtl/>
                <w:lang w:val="fr-FR"/>
              </w:rPr>
              <w:t>أفضل عرض نهائي</w:t>
            </w:r>
            <w:r w:rsidRPr="00971E42">
              <w:rPr>
                <w:rFonts w:ascii="Traditional Arabic" w:hAnsi="Traditional Arabic" w:cs="Traditional Arabic"/>
                <w:b/>
                <w:bCs w:val="0"/>
                <w:color w:val="000000"/>
                <w:sz w:val="32"/>
                <w:szCs w:val="32"/>
                <w:rtl/>
                <w:lang w:val="fr-FR"/>
              </w:rPr>
              <w:t xml:space="preserve"> (نعم/لا) </w:t>
            </w:r>
          </w:p>
          <w:p w14:paraId="6AFF298E" w14:textId="2379310D" w:rsidR="005C7CB1" w:rsidRPr="00971E42" w:rsidRDefault="00890228" w:rsidP="003E002F">
            <w:pPr>
              <w:bidi/>
              <w:spacing w:before="0"/>
              <w:ind w:left="-18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971E42">
              <w:rPr>
                <w:rFonts w:ascii="Traditional Arabic" w:hAnsi="Traditional Arabic" w:cs="Traditional Arabic"/>
                <w:b/>
                <w:bCs w:val="0"/>
                <w:color w:val="000000"/>
                <w:sz w:val="32"/>
                <w:szCs w:val="32"/>
                <w:rtl/>
                <w:lang w:val="fr-FR"/>
              </w:rPr>
              <w:t xml:space="preserve">د. مفاوضات (نعم/لا) </w:t>
            </w:r>
            <w:r w:rsidRPr="00971E42">
              <w:rPr>
                <w:rFonts w:ascii="Traditional Arabic" w:hAnsi="Traditional Arabic" w:cs="Traditional Arabic"/>
                <w:b/>
                <w:bCs w:val="0"/>
                <w:color w:val="000000"/>
                <w:sz w:val="32"/>
                <w:szCs w:val="32"/>
                <w:rtl/>
                <w:lang w:val="fr-FR" w:bidi="ar-AE"/>
              </w:rPr>
              <w:t xml:space="preserve"> </w:t>
            </w:r>
          </w:p>
        </w:tc>
        <w:tc>
          <w:tcPr>
            <w:tcW w:w="2340" w:type="dxa"/>
          </w:tcPr>
          <w:p w14:paraId="59EA2FC9" w14:textId="77777777" w:rsidR="005C7CB1" w:rsidRPr="00971E42" w:rsidRDefault="005C7CB1" w:rsidP="00886B97">
            <w:pPr>
              <w:tabs>
                <w:tab w:val="left" w:pos="2880"/>
              </w:tabs>
              <w:bidi/>
              <w:spacing w:befor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32"/>
                <w:szCs w:val="32"/>
              </w:rPr>
            </w:pPr>
          </w:p>
        </w:tc>
      </w:tr>
      <w:tr w:rsidR="005C7CB1" w:rsidRPr="00971E42" w14:paraId="727FF50D" w14:textId="77777777" w:rsidTr="00886B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697C44F8" w14:textId="13CE214E" w:rsidR="003E002F" w:rsidRPr="00971E42" w:rsidRDefault="003E002F" w:rsidP="003E002F">
            <w:pPr>
              <w:tabs>
                <w:tab w:val="left" w:pos="2880"/>
              </w:tabs>
              <w:bidi/>
              <w:spacing w:before="0"/>
              <w:ind w:left="2"/>
              <w:contextualSpacing/>
              <w:jc w:val="left"/>
              <w:rPr>
                <w:rFonts w:ascii="Traditional Arabic" w:hAnsi="Traditional Arabic" w:cs="Traditional Arabic"/>
                <w:b w:val="0"/>
                <w:bCs/>
                <w:color w:val="000000"/>
                <w:sz w:val="32"/>
                <w:szCs w:val="32"/>
              </w:rPr>
            </w:pPr>
            <w:r w:rsidRPr="00971E42">
              <w:rPr>
                <w:rFonts w:ascii="Traditional Arabic" w:hAnsi="Traditional Arabic" w:cs="Traditional Arabic"/>
                <w:b w:val="0"/>
                <w:bCs/>
                <w:color w:val="000000"/>
                <w:sz w:val="32"/>
                <w:szCs w:val="32"/>
                <w:rtl/>
              </w:rPr>
              <w:lastRenderedPageBreak/>
              <w:t>الإثبات المسبق للأهلية / الإثبات اللاحق للأهلية</w:t>
            </w:r>
          </w:p>
        </w:tc>
        <w:tc>
          <w:tcPr>
            <w:tcW w:w="3870" w:type="dxa"/>
          </w:tcPr>
          <w:p w14:paraId="1141B9B6" w14:textId="77777777" w:rsidR="003E002F" w:rsidRPr="00971E42" w:rsidRDefault="003E002F" w:rsidP="002A25AF">
            <w:pPr>
              <w:bidi/>
              <w:spacing w:before="0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 w:val="0"/>
                <w:color w:val="000000"/>
                <w:sz w:val="32"/>
                <w:szCs w:val="32"/>
                <w:rtl/>
              </w:rPr>
            </w:pPr>
            <w:r w:rsidRPr="00971E42">
              <w:rPr>
                <w:rFonts w:ascii="Traditional Arabic" w:hAnsi="Traditional Arabic" w:cs="Traditional Arabic"/>
                <w:b/>
                <w:bCs w:val="0"/>
                <w:color w:val="000000"/>
                <w:sz w:val="32"/>
                <w:szCs w:val="32"/>
                <w:rtl/>
              </w:rPr>
              <w:t xml:space="preserve">أ. الإثبات المسبق للأهلية </w:t>
            </w:r>
          </w:p>
          <w:p w14:paraId="5A169970" w14:textId="77777777" w:rsidR="003E002F" w:rsidRPr="00971E42" w:rsidRDefault="003E002F" w:rsidP="003E002F">
            <w:pPr>
              <w:bidi/>
              <w:spacing w:before="0"/>
              <w:ind w:left="-18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 w:val="0"/>
                <w:color w:val="000000"/>
                <w:sz w:val="32"/>
                <w:szCs w:val="32"/>
                <w:rtl/>
              </w:rPr>
            </w:pPr>
            <w:r w:rsidRPr="00971E42">
              <w:rPr>
                <w:rFonts w:ascii="Traditional Arabic" w:hAnsi="Traditional Arabic" w:cs="Traditional Arabic"/>
                <w:b/>
                <w:bCs w:val="0"/>
                <w:color w:val="000000"/>
                <w:sz w:val="32"/>
                <w:szCs w:val="32"/>
                <w:rtl/>
              </w:rPr>
              <w:t xml:space="preserve">ب. الإثبات اللاحق للأهلية </w:t>
            </w:r>
          </w:p>
          <w:p w14:paraId="25F30FA4" w14:textId="04E14C1B" w:rsidR="005C7CB1" w:rsidRPr="00971E42" w:rsidDel="00EE74CC" w:rsidRDefault="003E002F" w:rsidP="002A25AF">
            <w:pPr>
              <w:bidi/>
              <w:spacing w:before="0"/>
              <w:ind w:left="-18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 w:val="0"/>
                <w:color w:val="000000"/>
                <w:sz w:val="32"/>
                <w:szCs w:val="32"/>
              </w:rPr>
            </w:pPr>
            <w:r w:rsidRPr="00971E42">
              <w:rPr>
                <w:rFonts w:ascii="Traditional Arabic" w:hAnsi="Traditional Arabic" w:cs="Traditional Arabic"/>
                <w:b/>
                <w:bCs w:val="0"/>
                <w:color w:val="000000"/>
                <w:sz w:val="32"/>
                <w:szCs w:val="32"/>
                <w:rtl/>
              </w:rPr>
              <w:t xml:space="preserve">ج. إعداد القائمة المختصرة </w:t>
            </w:r>
          </w:p>
        </w:tc>
        <w:tc>
          <w:tcPr>
            <w:tcW w:w="2340" w:type="dxa"/>
          </w:tcPr>
          <w:p w14:paraId="78ABD10E" w14:textId="77777777" w:rsidR="005C7CB1" w:rsidRPr="00971E42" w:rsidRDefault="005C7CB1" w:rsidP="00886B97">
            <w:pPr>
              <w:tabs>
                <w:tab w:val="left" w:pos="2880"/>
              </w:tabs>
              <w:bidi/>
              <w:spacing w:befor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32"/>
                <w:szCs w:val="32"/>
              </w:rPr>
            </w:pPr>
          </w:p>
        </w:tc>
      </w:tr>
      <w:tr w:rsidR="005C7CB1" w:rsidRPr="00971E42" w14:paraId="31DD3E7C" w14:textId="77777777" w:rsidTr="00886B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tcBorders>
              <w:bottom w:val="single" w:sz="4" w:space="0" w:color="auto"/>
            </w:tcBorders>
          </w:tcPr>
          <w:p w14:paraId="26851942" w14:textId="0ACD1EB8" w:rsidR="002A25AF" w:rsidRPr="00971E42" w:rsidRDefault="002A25AF" w:rsidP="00886B97">
            <w:pPr>
              <w:tabs>
                <w:tab w:val="left" w:pos="2880"/>
              </w:tabs>
              <w:bidi/>
              <w:spacing w:before="0"/>
              <w:contextualSpacing/>
              <w:jc w:val="left"/>
              <w:rPr>
                <w:rFonts w:ascii="Traditional Arabic" w:hAnsi="Traditional Arabic" w:cs="Traditional Arabic"/>
                <w:b w:val="0"/>
                <w:bCs/>
                <w:color w:val="000000"/>
                <w:sz w:val="32"/>
                <w:szCs w:val="32"/>
                <w:rtl/>
              </w:rPr>
            </w:pPr>
            <w:r w:rsidRPr="00971E42">
              <w:rPr>
                <w:rFonts w:ascii="Traditional Arabic" w:hAnsi="Traditional Arabic" w:cs="Traditional Arabic"/>
                <w:b w:val="0"/>
                <w:bCs/>
                <w:color w:val="000000"/>
                <w:sz w:val="32"/>
                <w:szCs w:val="32"/>
                <w:rtl/>
              </w:rPr>
              <w:t xml:space="preserve">طريقة </w:t>
            </w:r>
            <w:r w:rsidR="00E12412" w:rsidRPr="00971E42">
              <w:rPr>
                <w:rFonts w:ascii="Traditional Arabic" w:hAnsi="Traditional Arabic" w:cs="Traditional Arabic" w:hint="cs"/>
                <w:b w:val="0"/>
                <w:bCs/>
                <w:color w:val="000000"/>
                <w:sz w:val="32"/>
                <w:szCs w:val="32"/>
                <w:rtl/>
              </w:rPr>
              <w:t xml:space="preserve">التقييم </w:t>
            </w:r>
            <w:r w:rsidRPr="00971E42">
              <w:rPr>
                <w:rFonts w:ascii="Traditional Arabic" w:hAnsi="Traditional Arabic" w:cs="Traditional Arabic"/>
                <w:b w:val="0"/>
                <w:bCs/>
                <w:color w:val="000000"/>
                <w:sz w:val="32"/>
                <w:szCs w:val="32"/>
                <w:rtl/>
              </w:rPr>
              <w:t xml:space="preserve"> </w:t>
            </w:r>
          </w:p>
          <w:p w14:paraId="31E8F460" w14:textId="046998A4" w:rsidR="005C7CB1" w:rsidRPr="00971E42" w:rsidRDefault="005C7CB1" w:rsidP="002A25AF">
            <w:pPr>
              <w:tabs>
                <w:tab w:val="left" w:pos="2880"/>
              </w:tabs>
              <w:bidi/>
              <w:spacing w:before="0"/>
              <w:contextualSpacing/>
              <w:jc w:val="left"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14:paraId="2FD0447D" w14:textId="3DC90B17" w:rsidR="002A25AF" w:rsidRPr="00971E42" w:rsidRDefault="002A25AF" w:rsidP="002A25AF">
            <w:pPr>
              <w:bidi/>
              <w:spacing w:before="0"/>
              <w:ind w:left="-18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 w:val="0"/>
                <w:color w:val="000000"/>
                <w:sz w:val="32"/>
                <w:szCs w:val="32"/>
                <w:rtl/>
              </w:rPr>
            </w:pPr>
            <w:r w:rsidRPr="00971E42">
              <w:rPr>
                <w:rFonts w:ascii="Traditional Arabic" w:hAnsi="Traditional Arabic" w:cs="Traditional Arabic"/>
                <w:b/>
                <w:bCs w:val="0"/>
                <w:color w:val="000000"/>
                <w:sz w:val="32"/>
                <w:szCs w:val="32"/>
                <w:rtl/>
              </w:rPr>
              <w:t xml:space="preserve">أ. </w:t>
            </w:r>
            <w:r w:rsidR="00362D43" w:rsidRPr="00362D43">
              <w:rPr>
                <w:rFonts w:ascii="Traditional Arabic" w:hAnsi="Traditional Arabic" w:cs="Traditional Arabic" w:hint="eastAsia"/>
                <w:b/>
                <w:bCs w:val="0"/>
                <w:color w:val="000000"/>
                <w:sz w:val="32"/>
                <w:szCs w:val="32"/>
                <w:rtl/>
              </w:rPr>
              <w:t>الاختيار</w:t>
            </w:r>
            <w:r w:rsidR="00362D43" w:rsidRPr="00362D43">
              <w:rPr>
                <w:rFonts w:ascii="Traditional Arabic" w:hAnsi="Traditional Arabic" w:cs="Traditional Arabic"/>
                <w:b/>
                <w:bCs w:val="0"/>
                <w:color w:val="000000"/>
                <w:sz w:val="32"/>
                <w:szCs w:val="32"/>
                <w:rtl/>
              </w:rPr>
              <w:t xml:space="preserve"> </w:t>
            </w:r>
            <w:r w:rsidR="00362D43" w:rsidRPr="00362D43">
              <w:rPr>
                <w:rFonts w:ascii="Traditional Arabic" w:hAnsi="Traditional Arabic" w:cs="Traditional Arabic" w:hint="eastAsia"/>
                <w:b/>
                <w:bCs w:val="0"/>
                <w:color w:val="000000"/>
                <w:sz w:val="32"/>
                <w:szCs w:val="32"/>
                <w:rtl/>
              </w:rPr>
              <w:t>على</w:t>
            </w:r>
            <w:r w:rsidR="00362D43" w:rsidRPr="00362D43">
              <w:rPr>
                <w:rFonts w:ascii="Traditional Arabic" w:hAnsi="Traditional Arabic" w:cs="Traditional Arabic"/>
                <w:b/>
                <w:bCs w:val="0"/>
                <w:color w:val="000000"/>
                <w:sz w:val="32"/>
                <w:szCs w:val="32"/>
                <w:rtl/>
              </w:rPr>
              <w:t xml:space="preserve"> </w:t>
            </w:r>
            <w:r w:rsidR="00362D43" w:rsidRPr="00362D43">
              <w:rPr>
                <w:rFonts w:ascii="Traditional Arabic" w:hAnsi="Traditional Arabic" w:cs="Traditional Arabic" w:hint="eastAsia"/>
                <w:b/>
                <w:bCs w:val="0"/>
                <w:color w:val="000000"/>
                <w:sz w:val="32"/>
                <w:szCs w:val="32"/>
                <w:rtl/>
              </w:rPr>
              <w:t>أساس</w:t>
            </w:r>
            <w:r w:rsidR="00362D43" w:rsidRPr="00362D43">
              <w:rPr>
                <w:rFonts w:ascii="Traditional Arabic" w:hAnsi="Traditional Arabic" w:cs="Traditional Arabic"/>
                <w:b/>
                <w:bCs w:val="0"/>
                <w:color w:val="000000"/>
                <w:sz w:val="32"/>
                <w:szCs w:val="32"/>
                <w:rtl/>
              </w:rPr>
              <w:t xml:space="preserve"> </w:t>
            </w:r>
            <w:r w:rsidR="00362D43" w:rsidRPr="00362D43">
              <w:rPr>
                <w:rFonts w:ascii="Traditional Arabic" w:hAnsi="Traditional Arabic" w:cs="Traditional Arabic" w:hint="eastAsia"/>
                <w:b/>
                <w:bCs w:val="0"/>
                <w:color w:val="000000"/>
                <w:sz w:val="32"/>
                <w:szCs w:val="32"/>
                <w:rtl/>
              </w:rPr>
              <w:t>الجودة</w:t>
            </w:r>
            <w:r w:rsidR="00362D43" w:rsidRPr="00362D43">
              <w:rPr>
                <w:rFonts w:ascii="Traditional Arabic" w:hAnsi="Traditional Arabic" w:cs="Traditional Arabic"/>
                <w:b/>
                <w:bCs w:val="0"/>
                <w:color w:val="000000"/>
                <w:sz w:val="32"/>
                <w:szCs w:val="32"/>
                <w:rtl/>
              </w:rPr>
              <w:t xml:space="preserve"> </w:t>
            </w:r>
            <w:r w:rsidR="00362D43" w:rsidRPr="00362D43">
              <w:rPr>
                <w:rFonts w:ascii="Traditional Arabic" w:hAnsi="Traditional Arabic" w:cs="Traditional Arabic" w:hint="eastAsia"/>
                <w:b/>
                <w:bCs w:val="0"/>
                <w:color w:val="000000"/>
                <w:sz w:val="32"/>
                <w:szCs w:val="32"/>
                <w:rtl/>
              </w:rPr>
              <w:t>والتكلفة</w:t>
            </w:r>
          </w:p>
          <w:p w14:paraId="27A4329C" w14:textId="3EC7969A" w:rsidR="002A25AF" w:rsidRPr="00971E42" w:rsidRDefault="002A25AF" w:rsidP="002A25AF">
            <w:pPr>
              <w:bidi/>
              <w:spacing w:before="0"/>
              <w:ind w:left="-18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 w:val="0"/>
                <w:color w:val="000000"/>
                <w:sz w:val="32"/>
                <w:szCs w:val="32"/>
                <w:rtl/>
              </w:rPr>
            </w:pPr>
            <w:r w:rsidRPr="00971E42">
              <w:rPr>
                <w:rFonts w:ascii="Traditional Arabic" w:hAnsi="Traditional Arabic" w:cs="Traditional Arabic"/>
                <w:b/>
                <w:bCs w:val="0"/>
                <w:color w:val="000000"/>
                <w:sz w:val="32"/>
                <w:szCs w:val="32"/>
                <w:rtl/>
              </w:rPr>
              <w:t xml:space="preserve">ب. </w:t>
            </w:r>
            <w:r w:rsidR="00362D43" w:rsidRPr="00362D43">
              <w:rPr>
                <w:rFonts w:ascii="Traditional Arabic" w:hAnsi="Traditional Arabic" w:cs="Traditional Arabic" w:hint="eastAsia"/>
                <w:b/>
                <w:bCs w:val="0"/>
                <w:color w:val="000000"/>
                <w:sz w:val="32"/>
                <w:szCs w:val="32"/>
                <w:rtl/>
              </w:rPr>
              <w:t>الاختيار</w:t>
            </w:r>
            <w:r w:rsidR="00362D43" w:rsidRPr="00362D43">
              <w:rPr>
                <w:rFonts w:ascii="Traditional Arabic" w:hAnsi="Traditional Arabic" w:cs="Traditional Arabic"/>
                <w:b/>
                <w:bCs w:val="0"/>
                <w:color w:val="000000"/>
                <w:sz w:val="32"/>
                <w:szCs w:val="32"/>
                <w:rtl/>
              </w:rPr>
              <w:t xml:space="preserve"> </w:t>
            </w:r>
            <w:r w:rsidR="00362D43" w:rsidRPr="00362D43">
              <w:rPr>
                <w:rFonts w:ascii="Traditional Arabic" w:hAnsi="Traditional Arabic" w:cs="Traditional Arabic" w:hint="eastAsia"/>
                <w:b/>
                <w:bCs w:val="0"/>
                <w:color w:val="000000"/>
                <w:sz w:val="32"/>
                <w:szCs w:val="32"/>
                <w:rtl/>
              </w:rPr>
              <w:t>على</w:t>
            </w:r>
            <w:r w:rsidR="00362D43" w:rsidRPr="00362D43">
              <w:rPr>
                <w:rFonts w:ascii="Traditional Arabic" w:hAnsi="Traditional Arabic" w:cs="Traditional Arabic"/>
                <w:b/>
                <w:bCs w:val="0"/>
                <w:color w:val="000000"/>
                <w:sz w:val="32"/>
                <w:szCs w:val="32"/>
                <w:rtl/>
              </w:rPr>
              <w:t xml:space="preserve"> </w:t>
            </w:r>
            <w:r w:rsidR="00362D43" w:rsidRPr="00362D43">
              <w:rPr>
                <w:rFonts w:ascii="Traditional Arabic" w:hAnsi="Traditional Arabic" w:cs="Traditional Arabic" w:hint="eastAsia"/>
                <w:b/>
                <w:bCs w:val="0"/>
                <w:color w:val="000000"/>
                <w:sz w:val="32"/>
                <w:szCs w:val="32"/>
                <w:rtl/>
              </w:rPr>
              <w:t>أساس</w:t>
            </w:r>
            <w:r w:rsidR="00362D43" w:rsidRPr="00362D43">
              <w:rPr>
                <w:rFonts w:ascii="Traditional Arabic" w:hAnsi="Traditional Arabic" w:cs="Traditional Arabic"/>
                <w:b/>
                <w:bCs w:val="0"/>
                <w:color w:val="000000"/>
                <w:sz w:val="32"/>
                <w:szCs w:val="32"/>
                <w:rtl/>
              </w:rPr>
              <w:t xml:space="preserve"> </w:t>
            </w:r>
            <w:r w:rsidR="00362D43" w:rsidRPr="00362D43">
              <w:rPr>
                <w:rFonts w:ascii="Traditional Arabic" w:hAnsi="Traditional Arabic" w:cs="Traditional Arabic" w:hint="eastAsia"/>
                <w:b/>
                <w:bCs w:val="0"/>
                <w:color w:val="000000"/>
                <w:sz w:val="32"/>
                <w:szCs w:val="32"/>
                <w:rtl/>
              </w:rPr>
              <w:t>موازنة</w:t>
            </w:r>
            <w:r w:rsidR="00362D43" w:rsidRPr="00362D43">
              <w:rPr>
                <w:rFonts w:ascii="Traditional Arabic" w:hAnsi="Traditional Arabic" w:cs="Traditional Arabic"/>
                <w:b/>
                <w:bCs w:val="0"/>
                <w:color w:val="000000"/>
                <w:sz w:val="32"/>
                <w:szCs w:val="32"/>
                <w:rtl/>
              </w:rPr>
              <w:t xml:space="preserve"> </w:t>
            </w:r>
            <w:r w:rsidR="00362D43" w:rsidRPr="00362D43">
              <w:rPr>
                <w:rFonts w:ascii="Traditional Arabic" w:hAnsi="Traditional Arabic" w:cs="Traditional Arabic" w:hint="eastAsia"/>
                <w:b/>
                <w:bCs w:val="0"/>
                <w:color w:val="000000"/>
                <w:sz w:val="32"/>
                <w:szCs w:val="32"/>
                <w:rtl/>
              </w:rPr>
              <w:t>ثابتة</w:t>
            </w:r>
          </w:p>
          <w:p w14:paraId="5ED2457F" w14:textId="2F014477" w:rsidR="002A25AF" w:rsidRPr="00971E42" w:rsidRDefault="002A25AF" w:rsidP="002A25AF">
            <w:pPr>
              <w:bidi/>
              <w:spacing w:before="0"/>
              <w:ind w:left="-18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 w:val="0"/>
                <w:color w:val="000000"/>
                <w:sz w:val="32"/>
                <w:szCs w:val="32"/>
                <w:rtl/>
              </w:rPr>
            </w:pPr>
            <w:r w:rsidRPr="00971E42">
              <w:rPr>
                <w:rFonts w:ascii="Traditional Arabic" w:hAnsi="Traditional Arabic" w:cs="Traditional Arabic"/>
                <w:b/>
                <w:bCs w:val="0"/>
                <w:color w:val="000000"/>
                <w:sz w:val="32"/>
                <w:szCs w:val="32"/>
                <w:rtl/>
              </w:rPr>
              <w:t xml:space="preserve">ج. </w:t>
            </w:r>
            <w:r w:rsidR="00362D43" w:rsidRPr="00362D43">
              <w:rPr>
                <w:rFonts w:ascii="Traditional Arabic" w:hAnsi="Traditional Arabic" w:cs="Traditional Arabic" w:hint="eastAsia"/>
                <w:b/>
                <w:bCs w:val="0"/>
                <w:color w:val="000000"/>
                <w:sz w:val="32"/>
                <w:szCs w:val="32"/>
                <w:rtl/>
              </w:rPr>
              <w:t>الاختيار</w:t>
            </w:r>
            <w:r w:rsidR="00362D43" w:rsidRPr="00362D43">
              <w:rPr>
                <w:rFonts w:ascii="Traditional Arabic" w:hAnsi="Traditional Arabic" w:cs="Traditional Arabic"/>
                <w:b/>
                <w:bCs w:val="0"/>
                <w:color w:val="000000"/>
                <w:sz w:val="32"/>
                <w:szCs w:val="32"/>
                <w:rtl/>
              </w:rPr>
              <w:t xml:space="preserve"> </w:t>
            </w:r>
            <w:r w:rsidR="00362D43" w:rsidRPr="00362D43">
              <w:rPr>
                <w:rFonts w:ascii="Traditional Arabic" w:hAnsi="Traditional Arabic" w:cs="Traditional Arabic" w:hint="eastAsia"/>
                <w:b/>
                <w:bCs w:val="0"/>
                <w:color w:val="000000"/>
                <w:sz w:val="32"/>
                <w:szCs w:val="32"/>
                <w:rtl/>
              </w:rPr>
              <w:t>على</w:t>
            </w:r>
            <w:r w:rsidR="00362D43" w:rsidRPr="00362D43">
              <w:rPr>
                <w:rFonts w:ascii="Traditional Arabic" w:hAnsi="Traditional Arabic" w:cs="Traditional Arabic"/>
                <w:b/>
                <w:bCs w:val="0"/>
                <w:color w:val="000000"/>
                <w:sz w:val="32"/>
                <w:szCs w:val="32"/>
                <w:rtl/>
              </w:rPr>
              <w:t xml:space="preserve"> </w:t>
            </w:r>
            <w:r w:rsidR="00362D43" w:rsidRPr="00362D43">
              <w:rPr>
                <w:rFonts w:ascii="Traditional Arabic" w:hAnsi="Traditional Arabic" w:cs="Traditional Arabic" w:hint="eastAsia"/>
                <w:b/>
                <w:bCs w:val="0"/>
                <w:color w:val="000000"/>
                <w:sz w:val="32"/>
                <w:szCs w:val="32"/>
                <w:rtl/>
              </w:rPr>
              <w:t>أساس</w:t>
            </w:r>
            <w:r w:rsidR="00362D43" w:rsidRPr="00362D43">
              <w:rPr>
                <w:rFonts w:ascii="Traditional Arabic" w:hAnsi="Traditional Arabic" w:cs="Traditional Arabic"/>
                <w:b/>
                <w:bCs w:val="0"/>
                <w:color w:val="000000"/>
                <w:sz w:val="32"/>
                <w:szCs w:val="32"/>
                <w:rtl/>
              </w:rPr>
              <w:t xml:space="preserve"> </w:t>
            </w:r>
            <w:r w:rsidR="00362D43" w:rsidRPr="00362D43">
              <w:rPr>
                <w:rFonts w:ascii="Traditional Arabic" w:hAnsi="Traditional Arabic" w:cs="Traditional Arabic" w:hint="eastAsia"/>
                <w:b/>
                <w:bCs w:val="0"/>
                <w:color w:val="000000"/>
                <w:sz w:val="32"/>
                <w:szCs w:val="32"/>
                <w:rtl/>
              </w:rPr>
              <w:t>الأقل</w:t>
            </w:r>
            <w:r w:rsidR="00362D43" w:rsidRPr="00362D43">
              <w:rPr>
                <w:rFonts w:ascii="Traditional Arabic" w:hAnsi="Traditional Arabic" w:cs="Traditional Arabic"/>
                <w:b/>
                <w:bCs w:val="0"/>
                <w:color w:val="000000"/>
                <w:sz w:val="32"/>
                <w:szCs w:val="32"/>
                <w:rtl/>
              </w:rPr>
              <w:t xml:space="preserve"> </w:t>
            </w:r>
            <w:r w:rsidR="00362D43" w:rsidRPr="00362D43">
              <w:rPr>
                <w:rFonts w:ascii="Traditional Arabic" w:hAnsi="Traditional Arabic" w:cs="Traditional Arabic" w:hint="eastAsia"/>
                <w:b/>
                <w:bCs w:val="0"/>
                <w:color w:val="000000"/>
                <w:sz w:val="32"/>
                <w:szCs w:val="32"/>
                <w:rtl/>
              </w:rPr>
              <w:t>تكلفة</w:t>
            </w:r>
          </w:p>
          <w:p w14:paraId="07A3EED9" w14:textId="3A1C560C" w:rsidR="002A25AF" w:rsidRPr="00971E42" w:rsidRDefault="002A25AF" w:rsidP="002A25AF">
            <w:pPr>
              <w:bidi/>
              <w:spacing w:before="0"/>
              <w:ind w:left="-18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 w:val="0"/>
                <w:color w:val="000000"/>
                <w:sz w:val="32"/>
                <w:szCs w:val="32"/>
                <w:rtl/>
              </w:rPr>
            </w:pPr>
            <w:r w:rsidRPr="00971E42">
              <w:rPr>
                <w:rFonts w:ascii="Traditional Arabic" w:hAnsi="Traditional Arabic" w:cs="Traditional Arabic"/>
                <w:b/>
                <w:bCs w:val="0"/>
                <w:color w:val="000000"/>
                <w:sz w:val="32"/>
                <w:szCs w:val="32"/>
                <w:rtl/>
              </w:rPr>
              <w:t xml:space="preserve">د. </w:t>
            </w:r>
            <w:r w:rsidR="00362D43" w:rsidRPr="00362D43">
              <w:rPr>
                <w:rFonts w:ascii="Traditional Arabic" w:hAnsi="Traditional Arabic" w:cs="Traditional Arabic" w:hint="eastAsia"/>
                <w:b/>
                <w:bCs w:val="0"/>
                <w:color w:val="000000"/>
                <w:sz w:val="32"/>
                <w:szCs w:val="32"/>
                <w:rtl/>
              </w:rPr>
              <w:t>الاختيار</w:t>
            </w:r>
            <w:r w:rsidR="00362D43" w:rsidRPr="00362D43">
              <w:rPr>
                <w:rFonts w:ascii="Traditional Arabic" w:hAnsi="Traditional Arabic" w:cs="Traditional Arabic"/>
                <w:b/>
                <w:bCs w:val="0"/>
                <w:color w:val="000000"/>
                <w:sz w:val="32"/>
                <w:szCs w:val="32"/>
                <w:rtl/>
              </w:rPr>
              <w:t xml:space="preserve"> </w:t>
            </w:r>
            <w:r w:rsidR="00362D43" w:rsidRPr="00362D43">
              <w:rPr>
                <w:rFonts w:ascii="Traditional Arabic" w:hAnsi="Traditional Arabic" w:cs="Traditional Arabic" w:hint="eastAsia"/>
                <w:b/>
                <w:bCs w:val="0"/>
                <w:color w:val="000000"/>
                <w:sz w:val="32"/>
                <w:szCs w:val="32"/>
                <w:rtl/>
              </w:rPr>
              <w:t>على</w:t>
            </w:r>
            <w:r w:rsidR="00362D43" w:rsidRPr="00362D43">
              <w:rPr>
                <w:rFonts w:ascii="Traditional Arabic" w:hAnsi="Traditional Arabic" w:cs="Traditional Arabic"/>
                <w:b/>
                <w:bCs w:val="0"/>
                <w:color w:val="000000"/>
                <w:sz w:val="32"/>
                <w:szCs w:val="32"/>
                <w:rtl/>
              </w:rPr>
              <w:t xml:space="preserve"> </w:t>
            </w:r>
            <w:r w:rsidR="00362D43" w:rsidRPr="00362D43">
              <w:rPr>
                <w:rFonts w:ascii="Traditional Arabic" w:hAnsi="Traditional Arabic" w:cs="Traditional Arabic" w:hint="eastAsia"/>
                <w:b/>
                <w:bCs w:val="0"/>
                <w:color w:val="000000"/>
                <w:sz w:val="32"/>
                <w:szCs w:val="32"/>
                <w:rtl/>
              </w:rPr>
              <w:t>أساس</w:t>
            </w:r>
            <w:r w:rsidR="00362D43" w:rsidRPr="00362D43">
              <w:rPr>
                <w:rFonts w:ascii="Traditional Arabic" w:hAnsi="Traditional Arabic" w:cs="Traditional Arabic"/>
                <w:b/>
                <w:bCs w:val="0"/>
                <w:color w:val="000000"/>
                <w:sz w:val="32"/>
                <w:szCs w:val="32"/>
                <w:rtl/>
              </w:rPr>
              <w:t xml:space="preserve"> </w:t>
            </w:r>
            <w:r w:rsidR="00362D43" w:rsidRPr="00362D43">
              <w:rPr>
                <w:rFonts w:ascii="Traditional Arabic" w:hAnsi="Traditional Arabic" w:cs="Traditional Arabic" w:hint="eastAsia"/>
                <w:b/>
                <w:bCs w:val="0"/>
                <w:color w:val="000000"/>
                <w:sz w:val="32"/>
                <w:szCs w:val="32"/>
                <w:rtl/>
              </w:rPr>
              <w:t>الجودة</w:t>
            </w:r>
          </w:p>
          <w:p w14:paraId="4BE010E2" w14:textId="3E346439" w:rsidR="002A25AF" w:rsidRPr="00971E42" w:rsidRDefault="002A25AF" w:rsidP="002A25AF">
            <w:pPr>
              <w:bidi/>
              <w:spacing w:before="0"/>
              <w:ind w:left="-18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 w:val="0"/>
                <w:color w:val="000000"/>
                <w:sz w:val="32"/>
                <w:szCs w:val="32"/>
                <w:rtl/>
              </w:rPr>
            </w:pPr>
            <w:r w:rsidRPr="00971E42">
              <w:rPr>
                <w:rFonts w:ascii="Traditional Arabic" w:hAnsi="Traditional Arabic" w:cs="Traditional Arabic"/>
                <w:b/>
                <w:bCs w:val="0"/>
                <w:color w:val="000000"/>
                <w:sz w:val="32"/>
                <w:szCs w:val="32"/>
                <w:rtl/>
              </w:rPr>
              <w:t xml:space="preserve">هـ. </w:t>
            </w:r>
            <w:r w:rsidR="00362D43" w:rsidRPr="00362D43">
              <w:rPr>
                <w:rFonts w:ascii="Traditional Arabic" w:hAnsi="Traditional Arabic" w:cs="Traditional Arabic" w:hint="eastAsia"/>
                <w:b/>
                <w:bCs w:val="0"/>
                <w:color w:val="000000"/>
                <w:sz w:val="32"/>
                <w:szCs w:val="32"/>
                <w:rtl/>
              </w:rPr>
              <w:t>اختيار</w:t>
            </w:r>
            <w:r w:rsidR="00362D43" w:rsidRPr="00362D43">
              <w:rPr>
                <w:rFonts w:ascii="Traditional Arabic" w:hAnsi="Traditional Arabic" w:cs="Traditional Arabic"/>
                <w:b/>
                <w:bCs w:val="0"/>
                <w:color w:val="000000"/>
                <w:sz w:val="32"/>
                <w:szCs w:val="32"/>
                <w:rtl/>
              </w:rPr>
              <w:t xml:space="preserve"> </w:t>
            </w:r>
            <w:r w:rsidR="00362D43" w:rsidRPr="00362D43">
              <w:rPr>
                <w:rFonts w:ascii="Traditional Arabic" w:hAnsi="Traditional Arabic" w:cs="Traditional Arabic" w:hint="eastAsia"/>
                <w:b/>
                <w:bCs w:val="0"/>
                <w:color w:val="000000"/>
                <w:sz w:val="32"/>
                <w:szCs w:val="32"/>
                <w:rtl/>
              </w:rPr>
              <w:t>الاستشاريين</w:t>
            </w:r>
            <w:r w:rsidR="00362D43" w:rsidRPr="00362D43">
              <w:rPr>
                <w:rFonts w:ascii="Traditional Arabic" w:hAnsi="Traditional Arabic" w:cs="Traditional Arabic"/>
                <w:b/>
                <w:bCs w:val="0"/>
                <w:color w:val="000000"/>
                <w:sz w:val="32"/>
                <w:szCs w:val="32"/>
                <w:rtl/>
              </w:rPr>
              <w:t xml:space="preserve"> </w:t>
            </w:r>
            <w:r w:rsidR="00362D43" w:rsidRPr="00362D43">
              <w:rPr>
                <w:rFonts w:ascii="Traditional Arabic" w:hAnsi="Traditional Arabic" w:cs="Traditional Arabic" w:hint="eastAsia"/>
                <w:b/>
                <w:bCs w:val="0"/>
                <w:color w:val="000000"/>
                <w:sz w:val="32"/>
                <w:szCs w:val="32"/>
                <w:rtl/>
              </w:rPr>
              <w:t>المؤهلين</w:t>
            </w:r>
          </w:p>
          <w:p w14:paraId="12CCEE0B" w14:textId="58260289" w:rsidR="005C7CB1" w:rsidRPr="00971E42" w:rsidRDefault="002A25AF" w:rsidP="002A25AF">
            <w:pPr>
              <w:bidi/>
              <w:spacing w:before="0"/>
              <w:ind w:left="-18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 w:val="0"/>
                <w:color w:val="000000"/>
                <w:sz w:val="32"/>
                <w:szCs w:val="32"/>
              </w:rPr>
            </w:pPr>
            <w:r w:rsidRPr="00971E42">
              <w:rPr>
                <w:rFonts w:ascii="Traditional Arabic" w:hAnsi="Traditional Arabic" w:cs="Traditional Arabic"/>
                <w:b/>
                <w:bCs w:val="0"/>
                <w:color w:val="000000"/>
                <w:sz w:val="32"/>
                <w:szCs w:val="32"/>
                <w:rtl/>
              </w:rPr>
              <w:t xml:space="preserve">و. </w:t>
            </w:r>
            <w:r w:rsidR="00362D43" w:rsidRPr="00362D43">
              <w:rPr>
                <w:rFonts w:ascii="Traditional Arabic" w:hAnsi="Traditional Arabic" w:cs="Traditional Arabic" w:hint="eastAsia"/>
                <w:b/>
                <w:bCs w:val="0"/>
                <w:color w:val="000000"/>
                <w:sz w:val="32"/>
                <w:szCs w:val="32"/>
                <w:rtl/>
              </w:rPr>
              <w:t>الاختيار</w:t>
            </w:r>
            <w:r w:rsidR="00362D43" w:rsidRPr="00362D43">
              <w:rPr>
                <w:rFonts w:ascii="Traditional Arabic" w:hAnsi="Traditional Arabic" w:cs="Traditional Arabic"/>
                <w:b/>
                <w:bCs w:val="0"/>
                <w:color w:val="000000"/>
                <w:sz w:val="32"/>
                <w:szCs w:val="32"/>
                <w:rtl/>
              </w:rPr>
              <w:t xml:space="preserve"> </w:t>
            </w:r>
            <w:r w:rsidR="00362D43" w:rsidRPr="00362D43">
              <w:rPr>
                <w:rFonts w:ascii="Traditional Arabic" w:hAnsi="Traditional Arabic" w:cs="Traditional Arabic" w:hint="eastAsia"/>
                <w:b/>
                <w:bCs w:val="0"/>
                <w:color w:val="000000"/>
                <w:sz w:val="32"/>
                <w:szCs w:val="32"/>
                <w:rtl/>
              </w:rPr>
              <w:t>من</w:t>
            </w:r>
            <w:r w:rsidR="00362D43" w:rsidRPr="00362D43">
              <w:rPr>
                <w:rFonts w:ascii="Traditional Arabic" w:hAnsi="Traditional Arabic" w:cs="Traditional Arabic"/>
                <w:b/>
                <w:bCs w:val="0"/>
                <w:color w:val="000000"/>
                <w:sz w:val="32"/>
                <w:szCs w:val="32"/>
                <w:rtl/>
              </w:rPr>
              <w:t xml:space="preserve"> </w:t>
            </w:r>
            <w:r w:rsidR="00362D43" w:rsidRPr="00362D43">
              <w:rPr>
                <w:rFonts w:ascii="Traditional Arabic" w:hAnsi="Traditional Arabic" w:cs="Traditional Arabic" w:hint="eastAsia"/>
                <w:b/>
                <w:bCs w:val="0"/>
                <w:color w:val="000000"/>
                <w:sz w:val="32"/>
                <w:szCs w:val="32"/>
                <w:rtl/>
              </w:rPr>
              <w:t>مصدر</w:t>
            </w:r>
            <w:r w:rsidR="00362D43" w:rsidRPr="00362D43">
              <w:rPr>
                <w:rFonts w:ascii="Traditional Arabic" w:hAnsi="Traditional Arabic" w:cs="Traditional Arabic"/>
                <w:b/>
                <w:bCs w:val="0"/>
                <w:color w:val="000000"/>
                <w:sz w:val="32"/>
                <w:szCs w:val="32"/>
                <w:rtl/>
              </w:rPr>
              <w:t xml:space="preserve"> </w:t>
            </w:r>
            <w:r w:rsidR="00362D43" w:rsidRPr="00362D43">
              <w:rPr>
                <w:rFonts w:ascii="Traditional Arabic" w:hAnsi="Traditional Arabic" w:cs="Traditional Arabic" w:hint="eastAsia"/>
                <w:b/>
                <w:bCs w:val="0"/>
                <w:color w:val="000000"/>
                <w:sz w:val="32"/>
                <w:szCs w:val="32"/>
                <w:rtl/>
              </w:rPr>
              <w:t>وحيد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5AD4D431" w14:textId="77777777" w:rsidR="005C7CB1" w:rsidRPr="00971E42" w:rsidRDefault="005C7CB1" w:rsidP="00886B97">
            <w:pPr>
              <w:tabs>
                <w:tab w:val="left" w:pos="2880"/>
              </w:tabs>
              <w:bidi/>
              <w:spacing w:befor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32"/>
                <w:szCs w:val="32"/>
              </w:rPr>
            </w:pPr>
          </w:p>
        </w:tc>
      </w:tr>
      <w:tr w:rsidR="005C7CB1" w:rsidRPr="00971E42" w14:paraId="7325E4CA" w14:textId="77777777" w:rsidTr="00886B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2D6FE" w14:textId="7C121FF6" w:rsidR="00B555AA" w:rsidRPr="00971E42" w:rsidRDefault="00B555AA" w:rsidP="00B555AA">
            <w:pPr>
              <w:tabs>
                <w:tab w:val="left" w:pos="2880"/>
              </w:tabs>
              <w:bidi/>
              <w:spacing w:before="0"/>
              <w:jc w:val="left"/>
              <w:rPr>
                <w:rFonts w:ascii="Traditional Arabic" w:hAnsi="Traditional Arabic" w:cs="Traditional Arabic"/>
                <w:b w:val="0"/>
                <w:bCs/>
                <w:color w:val="000000"/>
                <w:sz w:val="32"/>
                <w:szCs w:val="32"/>
              </w:rPr>
            </w:pPr>
            <w:r w:rsidRPr="00971E42">
              <w:rPr>
                <w:rFonts w:ascii="Traditional Arabic" w:hAnsi="Traditional Arabic" w:cs="Traditional Arabic"/>
                <w:b w:val="0"/>
                <w:bCs/>
                <w:color w:val="000000"/>
                <w:sz w:val="32"/>
                <w:szCs w:val="32"/>
                <w:rtl/>
              </w:rPr>
              <w:t>تقييم التكاليف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DCA98" w14:textId="26E416BA" w:rsidR="00B555AA" w:rsidRPr="00971E42" w:rsidRDefault="00B555AA" w:rsidP="00B555AA">
            <w:pPr>
              <w:bidi/>
              <w:spacing w:before="0"/>
              <w:ind w:left="-18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 w:val="0"/>
                <w:color w:val="000000"/>
                <w:sz w:val="32"/>
                <w:szCs w:val="32"/>
                <w:rtl/>
              </w:rPr>
            </w:pPr>
            <w:r w:rsidRPr="00971E42">
              <w:rPr>
                <w:rFonts w:ascii="Traditional Arabic" w:hAnsi="Traditional Arabic" w:cs="Traditional Arabic"/>
                <w:b/>
                <w:bCs w:val="0"/>
                <w:color w:val="000000"/>
                <w:sz w:val="32"/>
                <w:szCs w:val="32"/>
                <w:rtl/>
              </w:rPr>
              <w:t xml:space="preserve">أ. سعر عطاء مُعدَّل </w:t>
            </w:r>
          </w:p>
          <w:p w14:paraId="0CC05FBC" w14:textId="6CE4EA9C" w:rsidR="005C7CB1" w:rsidRPr="00971E42" w:rsidRDefault="00B555AA" w:rsidP="00DE0B23">
            <w:pPr>
              <w:bidi/>
              <w:spacing w:before="0"/>
              <w:ind w:left="-18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 w:val="0"/>
                <w:color w:val="000000"/>
                <w:sz w:val="32"/>
                <w:szCs w:val="32"/>
              </w:rPr>
            </w:pPr>
            <w:r w:rsidRPr="00971E42">
              <w:rPr>
                <w:rFonts w:ascii="Traditional Arabic" w:hAnsi="Traditional Arabic" w:cs="Traditional Arabic"/>
                <w:b/>
                <w:bCs w:val="0"/>
                <w:color w:val="000000"/>
                <w:sz w:val="32"/>
                <w:szCs w:val="32"/>
                <w:rtl/>
              </w:rPr>
              <w:t>ب. تكاليف دور</w:t>
            </w:r>
            <w:r w:rsidR="00DE0B23" w:rsidRPr="00971E42">
              <w:rPr>
                <w:rFonts w:ascii="Traditional Arabic" w:hAnsi="Traditional Arabic" w:cs="Traditional Arabic"/>
                <w:b/>
                <w:bCs w:val="0"/>
                <w:color w:val="000000"/>
                <w:sz w:val="32"/>
                <w:szCs w:val="32"/>
                <w:rtl/>
              </w:rPr>
              <w:t xml:space="preserve">ة الحياة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55B21" w14:textId="77777777" w:rsidR="005C7CB1" w:rsidRPr="00971E42" w:rsidRDefault="005C7CB1" w:rsidP="00886B97">
            <w:pPr>
              <w:tabs>
                <w:tab w:val="left" w:pos="2880"/>
              </w:tabs>
              <w:bidi/>
              <w:spacing w:befor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32"/>
                <w:szCs w:val="32"/>
              </w:rPr>
            </w:pPr>
          </w:p>
        </w:tc>
      </w:tr>
      <w:tr w:rsidR="005C7CB1" w:rsidRPr="00971E42" w14:paraId="619D8FBE" w14:textId="77777777" w:rsidTr="00886B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7177E" w14:textId="6DC26322" w:rsidR="005C7CB1" w:rsidRPr="00971E42" w:rsidRDefault="005811C9" w:rsidP="00886B97">
            <w:pPr>
              <w:tabs>
                <w:tab w:val="left" w:pos="2880"/>
              </w:tabs>
              <w:bidi/>
              <w:spacing w:before="0"/>
              <w:jc w:val="left"/>
              <w:rPr>
                <w:rFonts w:ascii="Traditional Arabic" w:hAnsi="Traditional Arabic" w:cs="Traditional Arabic"/>
                <w:b w:val="0"/>
                <w:bCs/>
                <w:color w:val="000000"/>
                <w:sz w:val="32"/>
                <w:szCs w:val="32"/>
              </w:rPr>
            </w:pPr>
            <w:r w:rsidRPr="00971E42">
              <w:rPr>
                <w:rFonts w:ascii="Traditional Arabic" w:hAnsi="Traditional Arabic" w:cs="Traditional Arabic"/>
                <w:b w:val="0"/>
                <w:bCs/>
                <w:color w:val="000000"/>
                <w:sz w:val="32"/>
                <w:szCs w:val="32"/>
                <w:rtl/>
              </w:rPr>
              <w:t>تفضيل الشركات المحلية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CE4DC" w14:textId="1A406D9B" w:rsidR="005C7CB1" w:rsidRPr="00971E42" w:rsidRDefault="005811C9" w:rsidP="00886B97">
            <w:pPr>
              <w:tabs>
                <w:tab w:val="left" w:pos="2880"/>
              </w:tabs>
              <w:bidi/>
              <w:spacing w:before="0"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 w:val="0"/>
                <w:color w:val="000000"/>
                <w:sz w:val="32"/>
                <w:szCs w:val="32"/>
              </w:rPr>
            </w:pPr>
            <w:r w:rsidRPr="00971E42">
              <w:rPr>
                <w:rFonts w:ascii="Traditional Arabic" w:hAnsi="Traditional Arabic" w:cs="Traditional Arabic"/>
                <w:b/>
                <w:bCs w:val="0"/>
                <w:color w:val="000000"/>
                <w:sz w:val="32"/>
                <w:szCs w:val="32"/>
                <w:rtl/>
              </w:rPr>
              <w:t>نعم/لا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4AC95" w14:textId="77777777" w:rsidR="005C7CB1" w:rsidRPr="00971E42" w:rsidRDefault="005C7CB1" w:rsidP="00886B97">
            <w:pPr>
              <w:tabs>
                <w:tab w:val="left" w:pos="2880"/>
              </w:tabs>
              <w:bidi/>
              <w:spacing w:befor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32"/>
                <w:szCs w:val="32"/>
              </w:rPr>
            </w:pPr>
          </w:p>
        </w:tc>
      </w:tr>
      <w:tr w:rsidR="005C7CB1" w:rsidRPr="00971E42" w14:paraId="2C8B46E4" w14:textId="77777777" w:rsidTr="00886B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08F574" w14:textId="371EBE3E" w:rsidR="005811C9" w:rsidRPr="00971E42" w:rsidRDefault="005811C9" w:rsidP="00886B97">
            <w:pPr>
              <w:tabs>
                <w:tab w:val="left" w:pos="2880"/>
              </w:tabs>
              <w:bidi/>
              <w:spacing w:before="0"/>
              <w:ind w:left="2"/>
              <w:contextualSpacing/>
              <w:jc w:val="left"/>
              <w:rPr>
                <w:rFonts w:ascii="Traditional Arabic" w:hAnsi="Traditional Arabic" w:cs="Traditional Arabic"/>
                <w:b w:val="0"/>
                <w:bCs/>
                <w:color w:val="000000"/>
                <w:sz w:val="32"/>
                <w:szCs w:val="32"/>
                <w:rtl/>
              </w:rPr>
            </w:pPr>
            <w:r w:rsidRPr="00971E42">
              <w:rPr>
                <w:rFonts w:ascii="Traditional Arabic" w:hAnsi="Traditional Arabic" w:cs="Traditional Arabic"/>
                <w:b w:val="0"/>
                <w:bCs/>
                <w:color w:val="000000"/>
                <w:sz w:val="32"/>
                <w:szCs w:val="32"/>
                <w:rtl/>
              </w:rPr>
              <w:t>المعايير غير المالية</w:t>
            </w:r>
          </w:p>
          <w:p w14:paraId="74A04E07" w14:textId="701D9858" w:rsidR="005C7CB1" w:rsidRPr="00971E42" w:rsidRDefault="005C7CB1" w:rsidP="005811C9">
            <w:pPr>
              <w:tabs>
                <w:tab w:val="left" w:pos="2880"/>
              </w:tabs>
              <w:bidi/>
              <w:spacing w:before="0"/>
              <w:contextualSpacing/>
              <w:jc w:val="left"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</w:tcPr>
          <w:p w14:paraId="44DE52DC" w14:textId="37387500" w:rsidR="005C7CB1" w:rsidRPr="00971E42" w:rsidRDefault="005811C9" w:rsidP="005811C9">
            <w:pPr>
              <w:tabs>
                <w:tab w:val="left" w:pos="2880"/>
              </w:tabs>
              <w:bidi/>
              <w:spacing w:befor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 w:val="0"/>
                <w:color w:val="000000"/>
                <w:sz w:val="32"/>
                <w:szCs w:val="32"/>
              </w:rPr>
            </w:pPr>
            <w:r w:rsidRPr="00971E42">
              <w:rPr>
                <w:rFonts w:ascii="Traditional Arabic" w:hAnsi="Traditional Arabic" w:cs="Traditional Arabic"/>
                <w:b/>
                <w:bCs w:val="0"/>
                <w:color w:val="000000"/>
                <w:sz w:val="32"/>
                <w:szCs w:val="32"/>
                <w:rtl/>
              </w:rPr>
              <w:t>اذكر نوع المعايير الم</w:t>
            </w:r>
            <w:r w:rsidR="002171DA" w:rsidRPr="00971E42">
              <w:rPr>
                <w:rFonts w:ascii="Traditional Arabic" w:hAnsi="Traditional Arabic" w:cs="Traditional Arabic" w:hint="cs"/>
                <w:b/>
                <w:bCs w:val="0"/>
                <w:color w:val="000000"/>
                <w:sz w:val="32"/>
                <w:szCs w:val="32"/>
                <w:rtl/>
              </w:rPr>
              <w:t xml:space="preserve">راد استخدامها </w:t>
            </w:r>
            <w:r w:rsidRPr="00971E42">
              <w:rPr>
                <w:rFonts w:ascii="Traditional Arabic" w:hAnsi="Traditional Arabic" w:cs="Traditional Arabic"/>
                <w:b/>
                <w:bCs w:val="0"/>
                <w:color w:val="000000"/>
                <w:sz w:val="32"/>
                <w:szCs w:val="32"/>
                <w:rtl/>
              </w:rPr>
              <w:t>(إجبارية/مستحسنة)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DA68E" w14:textId="77777777" w:rsidR="005C7CB1" w:rsidRPr="00971E42" w:rsidRDefault="005C7CB1" w:rsidP="00886B97">
            <w:pPr>
              <w:tabs>
                <w:tab w:val="left" w:pos="2880"/>
              </w:tabs>
              <w:bidi/>
              <w:spacing w:befor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32"/>
                <w:szCs w:val="32"/>
              </w:rPr>
            </w:pPr>
          </w:p>
        </w:tc>
      </w:tr>
    </w:tbl>
    <w:p w14:paraId="762B603B" w14:textId="77777777" w:rsidR="005C7CB1" w:rsidRPr="00971E42" w:rsidRDefault="005C7CB1" w:rsidP="005C7CB1">
      <w:pPr>
        <w:spacing w:before="0" w:after="160" w:line="259" w:lineRule="auto"/>
        <w:jc w:val="left"/>
        <w:rPr>
          <w:rFonts w:ascii="Calibri" w:hAnsi="Calibri"/>
          <w:b/>
          <w:sz w:val="32"/>
          <w:szCs w:val="32"/>
          <w:u w:val="single"/>
        </w:rPr>
      </w:pPr>
      <w:r w:rsidRPr="00971E42">
        <w:rPr>
          <w:rFonts w:ascii="Calibri" w:hAnsi="Calibri"/>
          <w:b/>
          <w:sz w:val="32"/>
          <w:szCs w:val="32"/>
          <w:u w:val="single"/>
        </w:rPr>
        <w:br w:type="page"/>
      </w:r>
    </w:p>
    <w:p w14:paraId="7917BB9B" w14:textId="3CB912F6" w:rsidR="005C7CB1" w:rsidRPr="00971E42" w:rsidRDefault="00C62E57" w:rsidP="00ED3996">
      <w:pPr>
        <w:bidi/>
        <w:spacing w:before="120" w:after="360"/>
        <w:ind w:left="360"/>
        <w:rPr>
          <w:rFonts w:ascii="Traditional Arabic" w:hAnsi="Traditional Arabic" w:cs="Traditional Arabic"/>
          <w:b/>
          <w:color w:val="000000"/>
          <w:sz w:val="32"/>
          <w:szCs w:val="32"/>
          <w:u w:val="single"/>
        </w:rPr>
      </w:pPr>
      <w:r w:rsidRPr="00971E42">
        <w:rPr>
          <w:rFonts w:ascii="Traditional Arabic" w:hAnsi="Traditional Arabic" w:cs="Traditional Arabic" w:hint="cs"/>
          <w:b/>
          <w:color w:val="000000"/>
          <w:sz w:val="32"/>
          <w:szCs w:val="32"/>
          <w:rtl/>
        </w:rPr>
        <w:lastRenderedPageBreak/>
        <w:t xml:space="preserve">6 </w:t>
      </w:r>
      <w:r w:rsidRPr="00971E42">
        <w:rPr>
          <w:rFonts w:ascii="Traditional Arabic" w:hAnsi="Traditional Arabic" w:cs="Traditional Arabic" w:hint="cs"/>
          <w:b/>
          <w:color w:val="000000"/>
          <w:sz w:val="32"/>
          <w:szCs w:val="32"/>
          <w:u w:val="single"/>
          <w:rtl/>
        </w:rPr>
        <w:t>الترتيبات المفضلة للأنشطة ذات القيمة المنخفضة أو المنخفضة المخاطر</w:t>
      </w:r>
      <w:r w:rsidR="00ED3996" w:rsidRPr="00971E42">
        <w:rPr>
          <w:rFonts w:ascii="Traditional Arabic" w:hAnsi="Traditional Arabic" w:cs="Traditional Arabic" w:hint="cs"/>
          <w:b/>
          <w:color w:val="000000"/>
          <w:sz w:val="32"/>
          <w:szCs w:val="32"/>
          <w:u w:val="single"/>
          <w:rtl/>
        </w:rPr>
        <w:t xml:space="preserve"> (إذا انطبقت)</w:t>
      </w:r>
    </w:p>
    <w:tbl>
      <w:tblPr>
        <w:tblStyle w:val="ListTable3-Accent11"/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49"/>
        <w:gridCol w:w="2235"/>
        <w:gridCol w:w="2066"/>
        <w:gridCol w:w="2320"/>
      </w:tblGrid>
      <w:tr w:rsidR="005C7CB1" w:rsidRPr="00971E42" w14:paraId="177494E5" w14:textId="77777777" w:rsidTr="00ED39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49" w:type="dxa"/>
            <w:tcBorders>
              <w:top w:val="single" w:sz="4" w:space="0" w:color="auto"/>
              <w:bottom w:val="single" w:sz="6" w:space="0" w:color="auto"/>
              <w:right w:val="none" w:sz="0" w:space="0" w:color="auto"/>
            </w:tcBorders>
            <w:shd w:val="clear" w:color="auto" w:fill="CCCCCC"/>
          </w:tcPr>
          <w:p w14:paraId="1E851309" w14:textId="205F4244" w:rsidR="005C7CB1" w:rsidRPr="00971E42" w:rsidRDefault="00ED3996" w:rsidP="00ED3996">
            <w:pPr>
              <w:bidi/>
              <w:spacing w:before="0"/>
              <w:rPr>
                <w:rFonts w:ascii="Traditional Arabic" w:hAnsi="Traditional Arabic" w:cs="Traditional Arabic"/>
                <w:b w:val="0"/>
                <w:bCs/>
                <w:color w:val="auto"/>
                <w:sz w:val="32"/>
                <w:szCs w:val="32"/>
              </w:rPr>
            </w:pPr>
            <w:r w:rsidRPr="00971E42">
              <w:rPr>
                <w:rFonts w:ascii="Traditional Arabic" w:hAnsi="Traditional Arabic" w:cs="Traditional Arabic"/>
                <w:b w:val="0"/>
                <w:bCs/>
                <w:color w:val="auto"/>
                <w:sz w:val="32"/>
                <w:szCs w:val="32"/>
                <w:rtl/>
              </w:rPr>
              <w:t>النشاط</w:t>
            </w:r>
          </w:p>
        </w:tc>
        <w:tc>
          <w:tcPr>
            <w:tcW w:w="2235" w:type="dxa"/>
            <w:tcBorders>
              <w:top w:val="single" w:sz="4" w:space="0" w:color="auto"/>
              <w:bottom w:val="single" w:sz="6" w:space="0" w:color="auto"/>
            </w:tcBorders>
            <w:shd w:val="clear" w:color="auto" w:fill="CCCCCC"/>
          </w:tcPr>
          <w:p w14:paraId="7237FF22" w14:textId="2E662AD2" w:rsidR="005C7CB1" w:rsidRPr="00971E42" w:rsidRDefault="00ED3996" w:rsidP="00ED3996">
            <w:pPr>
              <w:bidi/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 w:val="0"/>
                <w:bCs/>
                <w:color w:val="auto"/>
                <w:sz w:val="32"/>
                <w:szCs w:val="32"/>
              </w:rPr>
            </w:pPr>
            <w:r w:rsidRPr="00971E42">
              <w:rPr>
                <w:rFonts w:ascii="Traditional Arabic" w:hAnsi="Traditional Arabic" w:cs="Traditional Arabic"/>
                <w:b w:val="0"/>
                <w:bCs/>
                <w:color w:val="auto"/>
                <w:sz w:val="32"/>
                <w:szCs w:val="32"/>
                <w:rtl/>
              </w:rPr>
              <w:t>الفئة</w:t>
            </w:r>
          </w:p>
        </w:tc>
        <w:tc>
          <w:tcPr>
            <w:tcW w:w="2066" w:type="dxa"/>
            <w:tcBorders>
              <w:top w:val="single" w:sz="4" w:space="0" w:color="auto"/>
              <w:bottom w:val="single" w:sz="6" w:space="0" w:color="auto"/>
            </w:tcBorders>
            <w:shd w:val="clear" w:color="auto" w:fill="CCCCCC"/>
          </w:tcPr>
          <w:p w14:paraId="6943A466" w14:textId="2A5E5180" w:rsidR="005C7CB1" w:rsidRPr="00971E42" w:rsidRDefault="00ED3996" w:rsidP="00ED3996">
            <w:pPr>
              <w:bidi/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 w:val="0"/>
                <w:bCs/>
                <w:color w:val="auto"/>
                <w:sz w:val="32"/>
                <w:szCs w:val="32"/>
              </w:rPr>
            </w:pPr>
            <w:r w:rsidRPr="00971E42">
              <w:rPr>
                <w:rFonts w:ascii="Traditional Arabic" w:hAnsi="Traditional Arabic" w:cs="Traditional Arabic"/>
                <w:b w:val="0"/>
                <w:bCs/>
                <w:color w:val="auto"/>
                <w:sz w:val="32"/>
                <w:szCs w:val="32"/>
                <w:rtl/>
              </w:rPr>
              <w:t>التكلفة التقديرية</w:t>
            </w:r>
          </w:p>
        </w:tc>
        <w:tc>
          <w:tcPr>
            <w:tcW w:w="2320" w:type="dxa"/>
            <w:tcBorders>
              <w:top w:val="single" w:sz="4" w:space="0" w:color="auto"/>
              <w:bottom w:val="single" w:sz="6" w:space="0" w:color="auto"/>
            </w:tcBorders>
            <w:shd w:val="clear" w:color="auto" w:fill="CCCCCC"/>
          </w:tcPr>
          <w:p w14:paraId="6306D05E" w14:textId="1248A334" w:rsidR="005C7CB1" w:rsidRPr="00971E42" w:rsidRDefault="00ED3996" w:rsidP="00ED3996">
            <w:pPr>
              <w:bidi/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 w:val="0"/>
                <w:bCs/>
                <w:color w:val="auto"/>
                <w:sz w:val="32"/>
                <w:szCs w:val="32"/>
              </w:rPr>
            </w:pPr>
            <w:r w:rsidRPr="00971E42">
              <w:rPr>
                <w:rFonts w:ascii="Traditional Arabic" w:hAnsi="Traditional Arabic" w:cs="Traditional Arabic"/>
                <w:b w:val="0"/>
                <w:bCs/>
                <w:color w:val="auto"/>
                <w:sz w:val="32"/>
                <w:szCs w:val="32"/>
                <w:rtl/>
              </w:rPr>
              <w:t xml:space="preserve">ترتيبات </w:t>
            </w:r>
            <w:r w:rsidR="005218BC">
              <w:rPr>
                <w:rFonts w:ascii="Traditional Arabic" w:hAnsi="Traditional Arabic" w:cs="Traditional Arabic"/>
                <w:b w:val="0"/>
                <w:bCs/>
                <w:color w:val="auto"/>
                <w:sz w:val="32"/>
                <w:szCs w:val="32"/>
                <w:rtl/>
              </w:rPr>
              <w:t xml:space="preserve">الشراء </w:t>
            </w:r>
          </w:p>
        </w:tc>
      </w:tr>
      <w:tr w:rsidR="005C7CB1" w:rsidRPr="00971E42" w14:paraId="449D2920" w14:textId="77777777" w:rsidTr="00ED39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9" w:type="dxa"/>
            <w:tcBorders>
              <w:top w:val="single" w:sz="6" w:space="0" w:color="auto"/>
              <w:bottom w:val="none" w:sz="0" w:space="0" w:color="auto"/>
              <w:right w:val="none" w:sz="0" w:space="0" w:color="auto"/>
            </w:tcBorders>
          </w:tcPr>
          <w:p w14:paraId="6E80DA7F" w14:textId="77777777" w:rsidR="005C7CB1" w:rsidRPr="00971E42" w:rsidRDefault="005C7CB1" w:rsidP="00ED3996">
            <w:pPr>
              <w:bidi/>
              <w:spacing w:before="0"/>
              <w:rPr>
                <w:rFonts w:ascii="Traditional Arabic" w:hAnsi="Traditional Arabic" w:cs="Traditional Arabic"/>
                <w:b w:val="0"/>
                <w:bCs/>
                <w:sz w:val="32"/>
                <w:szCs w:val="32"/>
              </w:rPr>
            </w:pPr>
          </w:p>
        </w:tc>
        <w:tc>
          <w:tcPr>
            <w:tcW w:w="2235" w:type="dxa"/>
            <w:tcBorders>
              <w:top w:val="single" w:sz="6" w:space="0" w:color="auto"/>
              <w:bottom w:val="none" w:sz="0" w:space="0" w:color="auto"/>
            </w:tcBorders>
          </w:tcPr>
          <w:p w14:paraId="604B3B03" w14:textId="77777777" w:rsidR="005C7CB1" w:rsidRPr="00971E42" w:rsidRDefault="005C7CB1" w:rsidP="00ED3996">
            <w:pPr>
              <w:bidi/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  <w:tc>
          <w:tcPr>
            <w:tcW w:w="2066" w:type="dxa"/>
            <w:tcBorders>
              <w:top w:val="single" w:sz="6" w:space="0" w:color="auto"/>
              <w:bottom w:val="none" w:sz="0" w:space="0" w:color="auto"/>
            </w:tcBorders>
          </w:tcPr>
          <w:p w14:paraId="4123CC1D" w14:textId="77777777" w:rsidR="005C7CB1" w:rsidRPr="00971E42" w:rsidRDefault="005C7CB1" w:rsidP="00ED3996">
            <w:pPr>
              <w:bidi/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  <w:tc>
          <w:tcPr>
            <w:tcW w:w="2320" w:type="dxa"/>
            <w:tcBorders>
              <w:top w:val="single" w:sz="6" w:space="0" w:color="auto"/>
              <w:bottom w:val="none" w:sz="0" w:space="0" w:color="auto"/>
            </w:tcBorders>
          </w:tcPr>
          <w:p w14:paraId="155A4F34" w14:textId="77777777" w:rsidR="005C7CB1" w:rsidRPr="00971E42" w:rsidRDefault="005C7CB1" w:rsidP="00ED3996">
            <w:pPr>
              <w:bidi/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</w:tr>
      <w:tr w:rsidR="005C7CB1" w:rsidRPr="00971E42" w14:paraId="2316F152" w14:textId="77777777" w:rsidTr="00ED399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9" w:type="dxa"/>
            <w:tcBorders>
              <w:right w:val="none" w:sz="0" w:space="0" w:color="auto"/>
            </w:tcBorders>
          </w:tcPr>
          <w:p w14:paraId="5C3F830B" w14:textId="77777777" w:rsidR="005C7CB1" w:rsidRPr="00971E42" w:rsidRDefault="005C7CB1" w:rsidP="00ED3996">
            <w:pPr>
              <w:bidi/>
              <w:spacing w:before="0"/>
              <w:rPr>
                <w:rFonts w:ascii="Traditional Arabic" w:hAnsi="Traditional Arabic" w:cs="Traditional Arabic"/>
                <w:b w:val="0"/>
                <w:bCs/>
                <w:sz w:val="32"/>
                <w:szCs w:val="32"/>
              </w:rPr>
            </w:pPr>
          </w:p>
        </w:tc>
        <w:tc>
          <w:tcPr>
            <w:tcW w:w="2235" w:type="dxa"/>
          </w:tcPr>
          <w:p w14:paraId="0B9335B6" w14:textId="77777777" w:rsidR="005C7CB1" w:rsidRPr="00971E42" w:rsidRDefault="005C7CB1" w:rsidP="00ED3996">
            <w:pPr>
              <w:bidi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  <w:tc>
          <w:tcPr>
            <w:tcW w:w="2066" w:type="dxa"/>
          </w:tcPr>
          <w:p w14:paraId="29802C22" w14:textId="77777777" w:rsidR="005C7CB1" w:rsidRPr="00971E42" w:rsidRDefault="005C7CB1" w:rsidP="00ED3996">
            <w:pPr>
              <w:bidi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  <w:tc>
          <w:tcPr>
            <w:tcW w:w="2320" w:type="dxa"/>
          </w:tcPr>
          <w:p w14:paraId="3529E3DA" w14:textId="77777777" w:rsidR="005C7CB1" w:rsidRPr="00971E42" w:rsidRDefault="005C7CB1" w:rsidP="00ED3996">
            <w:pPr>
              <w:bidi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</w:tr>
    </w:tbl>
    <w:p w14:paraId="4234A96F" w14:textId="167CD35B" w:rsidR="005C7CB1" w:rsidRPr="00971E42" w:rsidRDefault="00ED3996" w:rsidP="00C63949">
      <w:pPr>
        <w:bidi/>
        <w:spacing w:before="360" w:after="360"/>
        <w:ind w:left="360"/>
        <w:rPr>
          <w:rFonts w:ascii="Traditional Arabic" w:hAnsi="Traditional Arabic" w:cs="Traditional Arabic"/>
          <w:b/>
          <w:color w:val="000000"/>
          <w:sz w:val="32"/>
          <w:szCs w:val="32"/>
          <w:u w:val="single"/>
          <w:lang w:val="fr-FR" w:bidi="ar-AE"/>
        </w:rPr>
      </w:pPr>
      <w:r w:rsidRPr="00971E42">
        <w:rPr>
          <w:rFonts w:ascii="Traditional Arabic" w:hAnsi="Traditional Arabic" w:cs="Traditional Arabic" w:hint="cs"/>
          <w:b/>
          <w:color w:val="000000"/>
          <w:sz w:val="32"/>
          <w:szCs w:val="32"/>
          <w:rtl/>
        </w:rPr>
        <w:t xml:space="preserve">7 </w:t>
      </w:r>
      <w:r w:rsidR="000167F0" w:rsidRPr="00971E42">
        <w:rPr>
          <w:rFonts w:ascii="Traditional Arabic" w:hAnsi="Traditional Arabic" w:cs="Traditional Arabic" w:hint="cs"/>
          <w:b/>
          <w:color w:val="000000"/>
          <w:sz w:val="32"/>
          <w:szCs w:val="32"/>
          <w:u w:val="single"/>
          <w:rtl/>
        </w:rPr>
        <w:t xml:space="preserve">ملخص استراتيجية </w:t>
      </w:r>
      <w:proofErr w:type="gramStart"/>
      <w:r w:rsidR="005218BC">
        <w:rPr>
          <w:rFonts w:ascii="Traditional Arabic" w:hAnsi="Traditional Arabic" w:cs="Traditional Arabic" w:hint="cs"/>
          <w:b/>
          <w:color w:val="000000"/>
          <w:sz w:val="32"/>
          <w:szCs w:val="32"/>
          <w:u w:val="single"/>
          <w:rtl/>
        </w:rPr>
        <w:t xml:space="preserve">الشراء </w:t>
      </w:r>
      <w:r w:rsidR="000167F0" w:rsidRPr="00971E42">
        <w:rPr>
          <w:rFonts w:ascii="Traditional Arabic" w:hAnsi="Traditional Arabic" w:cs="Traditional Arabic" w:hint="cs"/>
          <w:b/>
          <w:color w:val="000000"/>
          <w:sz w:val="32"/>
          <w:szCs w:val="32"/>
          <w:u w:val="single"/>
          <w:rtl/>
        </w:rPr>
        <w:t xml:space="preserve"> للمشروع</w:t>
      </w:r>
      <w:proofErr w:type="gramEnd"/>
      <w:r w:rsidR="000167F0" w:rsidRPr="00971E42">
        <w:rPr>
          <w:rFonts w:ascii="Traditional Arabic" w:hAnsi="Traditional Arabic" w:cs="Traditional Arabic" w:hint="cs"/>
          <w:b/>
          <w:color w:val="000000"/>
          <w:sz w:val="32"/>
          <w:szCs w:val="32"/>
          <w:u w:val="single"/>
          <w:rtl/>
        </w:rPr>
        <w:t xml:space="preserve"> من أجل التنمية لإفادة البنك في إعداد </w:t>
      </w:r>
      <w:r w:rsidR="00DF5C10" w:rsidRPr="00971E42">
        <w:rPr>
          <w:rFonts w:ascii="Traditional Arabic" w:hAnsi="Traditional Arabic" w:cs="Traditional Arabic" w:hint="cs"/>
          <w:b/>
          <w:color w:val="000000"/>
          <w:sz w:val="32"/>
          <w:szCs w:val="32"/>
          <w:u w:val="single"/>
          <w:rtl/>
        </w:rPr>
        <w:t xml:space="preserve">مستند </w:t>
      </w:r>
      <w:r w:rsidR="00F6106E" w:rsidRPr="00971E42">
        <w:rPr>
          <w:rFonts w:ascii="Traditional Arabic" w:hAnsi="Traditional Arabic" w:cs="Traditional Arabic" w:hint="cs"/>
          <w:b/>
          <w:color w:val="000000"/>
          <w:sz w:val="32"/>
          <w:szCs w:val="32"/>
          <w:u w:val="single"/>
          <w:rtl/>
        </w:rPr>
        <w:t>التقييم المسبق للمشروع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790"/>
        <w:gridCol w:w="1801"/>
        <w:gridCol w:w="1800"/>
        <w:gridCol w:w="1831"/>
        <w:gridCol w:w="1794"/>
      </w:tblGrid>
      <w:tr w:rsidR="00F84382" w:rsidRPr="00971E42" w14:paraId="67FE8CDF" w14:textId="77777777" w:rsidTr="00384F8E">
        <w:tc>
          <w:tcPr>
            <w:tcW w:w="1848" w:type="dxa"/>
          </w:tcPr>
          <w:p w14:paraId="7954EE92" w14:textId="0B6EE69A" w:rsidR="00F84382" w:rsidRPr="00971E42" w:rsidRDefault="00384F8E" w:rsidP="00707026">
            <w:pPr>
              <w:bidi/>
              <w:spacing w:before="360" w:after="360"/>
              <w:rPr>
                <w:rFonts w:ascii="Traditional Arabic" w:hAnsi="Traditional Arabic" w:cs="Traditional Arabic"/>
                <w:b/>
                <w:color w:val="000000"/>
                <w:sz w:val="32"/>
                <w:szCs w:val="32"/>
                <w:lang w:bidi="ar-AE"/>
              </w:rPr>
            </w:pPr>
            <w:r w:rsidRPr="00971E42">
              <w:rPr>
                <w:rFonts w:ascii="Traditional Arabic" w:hAnsi="Traditional Arabic" w:cs="Traditional Arabic" w:hint="cs"/>
                <w:b/>
                <w:color w:val="000000"/>
                <w:sz w:val="32"/>
                <w:szCs w:val="32"/>
                <w:rtl/>
                <w:lang w:bidi="ar-AE"/>
              </w:rPr>
              <w:t xml:space="preserve">اسم العقد ووصفه وفئته </w:t>
            </w:r>
          </w:p>
        </w:tc>
        <w:tc>
          <w:tcPr>
            <w:tcW w:w="1848" w:type="dxa"/>
          </w:tcPr>
          <w:p w14:paraId="4A5162C8" w14:textId="74CB5C9A" w:rsidR="00F84382" w:rsidRPr="00971E42" w:rsidRDefault="00707026" w:rsidP="00DF5C10">
            <w:pPr>
              <w:bidi/>
              <w:spacing w:before="360" w:after="360"/>
              <w:rPr>
                <w:rFonts w:ascii="Traditional Arabic" w:hAnsi="Traditional Arabic" w:cs="Traditional Arabic"/>
                <w:b/>
                <w:color w:val="000000"/>
                <w:sz w:val="32"/>
                <w:szCs w:val="32"/>
                <w:lang w:val="fr-FR" w:bidi="ar-AE"/>
              </w:rPr>
            </w:pPr>
            <w:r w:rsidRPr="00971E42">
              <w:rPr>
                <w:rFonts w:ascii="Traditional Arabic" w:hAnsi="Traditional Arabic" w:cs="Traditional Arabic" w:hint="cs"/>
                <w:b/>
                <w:color w:val="000000"/>
                <w:sz w:val="32"/>
                <w:szCs w:val="32"/>
                <w:rtl/>
              </w:rPr>
              <w:t xml:space="preserve">التكلفة التقديرية بالدولار الأمريكي </w:t>
            </w:r>
            <w:r w:rsidR="00DF5C10" w:rsidRPr="00971E42">
              <w:rPr>
                <w:rFonts w:ascii="Traditional Arabic" w:hAnsi="Traditional Arabic" w:cs="Traditional Arabic" w:hint="cs"/>
                <w:b/>
                <w:color w:val="000000"/>
                <w:sz w:val="32"/>
                <w:szCs w:val="32"/>
                <w:rtl/>
              </w:rPr>
              <w:t>و</w:t>
            </w:r>
            <w:r w:rsidR="00DF5C10" w:rsidRPr="00971E42">
              <w:rPr>
                <w:rFonts w:ascii="Traditional Arabic" w:hAnsi="Traditional Arabic" w:cs="Traditional Arabic" w:hint="cs"/>
                <w:b/>
                <w:color w:val="000000"/>
                <w:sz w:val="32"/>
                <w:szCs w:val="32"/>
                <w:rtl/>
                <w:lang w:bidi="ar-AE"/>
              </w:rPr>
              <w:t>تصنيف المخاطر</w:t>
            </w:r>
          </w:p>
        </w:tc>
        <w:tc>
          <w:tcPr>
            <w:tcW w:w="1848" w:type="dxa"/>
          </w:tcPr>
          <w:p w14:paraId="1429BB7A" w14:textId="1A253819" w:rsidR="000F7460" w:rsidRPr="00971E42" w:rsidRDefault="000F7460" w:rsidP="00384F8E">
            <w:pPr>
              <w:bidi/>
              <w:spacing w:before="360" w:after="120"/>
              <w:rPr>
                <w:rFonts w:ascii="Traditional Arabic" w:hAnsi="Traditional Arabic" w:cs="Traditional Arabic"/>
                <w:b/>
                <w:color w:val="000000"/>
                <w:sz w:val="32"/>
                <w:szCs w:val="32"/>
                <w:rtl/>
              </w:rPr>
            </w:pPr>
            <w:r w:rsidRPr="00971E42">
              <w:rPr>
                <w:rFonts w:ascii="Traditional Arabic" w:hAnsi="Traditional Arabic" w:cs="Traditional Arabic" w:hint="cs"/>
                <w:b/>
                <w:color w:val="000000"/>
                <w:sz w:val="32"/>
                <w:szCs w:val="32"/>
                <w:rtl/>
              </w:rPr>
              <w:t xml:space="preserve">نهج </w:t>
            </w:r>
            <w:r w:rsidR="005218BC">
              <w:rPr>
                <w:rFonts w:ascii="Traditional Arabic" w:hAnsi="Traditional Arabic" w:cs="Traditional Arabic" w:hint="cs"/>
                <w:b/>
                <w:color w:val="000000"/>
                <w:sz w:val="32"/>
                <w:szCs w:val="32"/>
                <w:rtl/>
              </w:rPr>
              <w:t xml:space="preserve">الشراء </w:t>
            </w:r>
            <w:r w:rsidRPr="00971E42">
              <w:rPr>
                <w:rFonts w:ascii="Traditional Arabic" w:hAnsi="Traditional Arabic" w:cs="Traditional Arabic" w:hint="cs"/>
                <w:b/>
                <w:color w:val="000000"/>
                <w:sz w:val="32"/>
                <w:szCs w:val="32"/>
                <w:rtl/>
              </w:rPr>
              <w:t xml:space="preserve">/المنافسة </w:t>
            </w:r>
          </w:p>
          <w:p w14:paraId="665C0E4C" w14:textId="3DA43EBA" w:rsidR="000F7460" w:rsidRPr="00971E42" w:rsidRDefault="000F7460" w:rsidP="000F7460">
            <w:pPr>
              <w:bidi/>
              <w:spacing w:before="360" w:after="120"/>
              <w:rPr>
                <w:rFonts w:ascii="Traditional Arabic" w:hAnsi="Traditional Arabic" w:cs="Traditional Arabic"/>
                <w:b/>
                <w:color w:val="000000"/>
                <w:sz w:val="32"/>
                <w:szCs w:val="32"/>
                <w:rtl/>
              </w:rPr>
            </w:pPr>
            <w:r w:rsidRPr="00971E42">
              <w:rPr>
                <w:rFonts w:ascii="Traditional Arabic" w:hAnsi="Traditional Arabic" w:cs="Traditional Arabic" w:hint="cs"/>
                <w:b/>
                <w:color w:val="000000"/>
                <w:sz w:val="32"/>
                <w:szCs w:val="32"/>
                <w:rtl/>
              </w:rPr>
              <w:t xml:space="preserve">مناقصة تنافسية دولية مفتوحة </w:t>
            </w:r>
          </w:p>
          <w:p w14:paraId="61074CF8" w14:textId="717A3EA1" w:rsidR="000F7460" w:rsidRPr="00971E42" w:rsidRDefault="000F7460" w:rsidP="000F7460">
            <w:pPr>
              <w:bidi/>
              <w:spacing w:before="360" w:after="120"/>
              <w:rPr>
                <w:rFonts w:ascii="Traditional Arabic" w:hAnsi="Traditional Arabic" w:cs="Traditional Arabic"/>
                <w:b/>
                <w:color w:val="000000"/>
                <w:sz w:val="32"/>
                <w:szCs w:val="32"/>
                <w:rtl/>
              </w:rPr>
            </w:pPr>
            <w:r w:rsidRPr="00971E42">
              <w:rPr>
                <w:rFonts w:ascii="Traditional Arabic" w:hAnsi="Traditional Arabic" w:cs="Traditional Arabic" w:hint="cs"/>
                <w:b/>
                <w:color w:val="000000"/>
                <w:sz w:val="32"/>
                <w:szCs w:val="32"/>
                <w:rtl/>
              </w:rPr>
              <w:t xml:space="preserve">مناقصة تنافسية دولية مقصورة على البلدان الأعضاء </w:t>
            </w:r>
          </w:p>
          <w:p w14:paraId="79C1A125" w14:textId="5A362619" w:rsidR="000F7460" w:rsidRPr="00971E42" w:rsidRDefault="000F7460" w:rsidP="000F7460">
            <w:pPr>
              <w:bidi/>
              <w:spacing w:before="360" w:after="120"/>
              <w:rPr>
                <w:rFonts w:ascii="Traditional Arabic" w:hAnsi="Traditional Arabic" w:cs="Traditional Arabic"/>
                <w:b/>
                <w:color w:val="000000"/>
                <w:sz w:val="32"/>
                <w:szCs w:val="32"/>
                <w:rtl/>
              </w:rPr>
            </w:pPr>
            <w:r w:rsidRPr="00971E42">
              <w:rPr>
                <w:rFonts w:ascii="Traditional Arabic" w:hAnsi="Traditional Arabic" w:cs="Traditional Arabic" w:hint="cs"/>
                <w:b/>
                <w:color w:val="000000"/>
                <w:sz w:val="32"/>
                <w:szCs w:val="32"/>
                <w:rtl/>
              </w:rPr>
              <w:t>مناقصة دولية محدودة</w:t>
            </w:r>
          </w:p>
          <w:p w14:paraId="6A606738" w14:textId="16F48658" w:rsidR="000F7460" w:rsidRPr="00971E42" w:rsidRDefault="000F7460" w:rsidP="000F7460">
            <w:pPr>
              <w:bidi/>
              <w:spacing w:before="360" w:after="120"/>
              <w:rPr>
                <w:rFonts w:ascii="Traditional Arabic" w:hAnsi="Traditional Arabic" w:cs="Traditional Arabic"/>
                <w:b/>
                <w:color w:val="000000"/>
                <w:sz w:val="32"/>
                <w:szCs w:val="32"/>
                <w:rtl/>
              </w:rPr>
            </w:pPr>
            <w:r w:rsidRPr="00971E42">
              <w:rPr>
                <w:rFonts w:ascii="Traditional Arabic" w:hAnsi="Traditional Arabic" w:cs="Traditional Arabic" w:hint="cs"/>
                <w:b/>
                <w:color w:val="000000"/>
                <w:sz w:val="32"/>
                <w:szCs w:val="32"/>
                <w:rtl/>
              </w:rPr>
              <w:t>مناقصة تنافسية وطنية</w:t>
            </w:r>
          </w:p>
          <w:p w14:paraId="12BEC7FF" w14:textId="3E63C0D3" w:rsidR="00F84382" w:rsidRPr="00971E42" w:rsidRDefault="000F7460" w:rsidP="000F7460">
            <w:pPr>
              <w:bidi/>
              <w:spacing w:before="360" w:after="120"/>
              <w:rPr>
                <w:rFonts w:ascii="Traditional Arabic" w:hAnsi="Traditional Arabic" w:cs="Traditional Arabic"/>
                <w:b/>
                <w:color w:val="000000"/>
                <w:sz w:val="32"/>
                <w:szCs w:val="32"/>
              </w:rPr>
            </w:pPr>
            <w:r w:rsidRPr="00971E42">
              <w:rPr>
                <w:rFonts w:ascii="Traditional Arabic" w:hAnsi="Traditional Arabic" w:cs="Traditional Arabic" w:hint="cs"/>
                <w:b/>
                <w:color w:val="000000"/>
                <w:sz w:val="32"/>
                <w:szCs w:val="32"/>
                <w:rtl/>
              </w:rPr>
              <w:t>تعاقد مباشر</w:t>
            </w:r>
          </w:p>
        </w:tc>
        <w:tc>
          <w:tcPr>
            <w:tcW w:w="1849" w:type="dxa"/>
          </w:tcPr>
          <w:p w14:paraId="4D8CA0BC" w14:textId="7190D91C" w:rsidR="000F7460" w:rsidRPr="00971E42" w:rsidRDefault="000F7460" w:rsidP="00384F8E">
            <w:pPr>
              <w:bidi/>
              <w:spacing w:before="360" w:after="120"/>
              <w:rPr>
                <w:rFonts w:ascii="Traditional Arabic" w:hAnsi="Traditional Arabic" w:cs="Traditional Arabic"/>
                <w:b/>
                <w:color w:val="000000"/>
                <w:sz w:val="32"/>
                <w:szCs w:val="32"/>
                <w:rtl/>
              </w:rPr>
            </w:pPr>
            <w:r w:rsidRPr="00971E42">
              <w:rPr>
                <w:rFonts w:ascii="Traditional Arabic" w:hAnsi="Traditional Arabic" w:cs="Traditional Arabic" w:hint="cs"/>
                <w:b/>
                <w:color w:val="000000"/>
                <w:sz w:val="32"/>
                <w:szCs w:val="32"/>
                <w:rtl/>
              </w:rPr>
              <w:t xml:space="preserve">طريقة الاختيار </w:t>
            </w:r>
          </w:p>
          <w:p w14:paraId="5CE60281" w14:textId="2849F29E" w:rsidR="000F7460" w:rsidRPr="00971E42" w:rsidRDefault="000F7460" w:rsidP="000F7460">
            <w:pPr>
              <w:bidi/>
              <w:spacing w:before="360" w:after="120"/>
              <w:rPr>
                <w:rFonts w:ascii="Traditional Arabic" w:hAnsi="Traditional Arabic" w:cs="Traditional Arabic"/>
                <w:b/>
                <w:color w:val="000000"/>
                <w:sz w:val="32"/>
                <w:szCs w:val="32"/>
                <w:rtl/>
              </w:rPr>
            </w:pPr>
            <w:r w:rsidRPr="00971E42">
              <w:rPr>
                <w:rFonts w:ascii="Traditional Arabic" w:hAnsi="Traditional Arabic" w:cs="Traditional Arabic" w:hint="cs"/>
                <w:b/>
                <w:color w:val="000000"/>
                <w:sz w:val="32"/>
                <w:szCs w:val="32"/>
                <w:rtl/>
              </w:rPr>
              <w:t>الإثبات المسبق للأهلية/الإثبات اللاحق للأهلية</w:t>
            </w:r>
          </w:p>
          <w:p w14:paraId="37ED4E8C" w14:textId="1DD70712" w:rsidR="000F7460" w:rsidRPr="00971E42" w:rsidRDefault="00C403E8" w:rsidP="000F7460">
            <w:pPr>
              <w:bidi/>
              <w:spacing w:before="360" w:after="120"/>
              <w:rPr>
                <w:rFonts w:ascii="Traditional Arabic" w:hAnsi="Traditional Arabic" w:cs="Traditional Arabic"/>
                <w:b/>
                <w:color w:val="000000"/>
                <w:sz w:val="32"/>
                <w:szCs w:val="32"/>
                <w:rtl/>
                <w:lang w:bidi="ar-AE"/>
              </w:rPr>
            </w:pPr>
            <w:r w:rsidRPr="00971E42">
              <w:rPr>
                <w:rFonts w:ascii="Traditional Arabic" w:hAnsi="Traditional Arabic" w:cs="Traditional Arabic" w:hint="cs"/>
                <w:b/>
                <w:color w:val="000000"/>
                <w:sz w:val="32"/>
                <w:szCs w:val="32"/>
                <w:rtl/>
                <w:lang w:bidi="ar-AE"/>
              </w:rPr>
              <w:t>مستند الإثبات المسبق للأهلية القياسي (طلب استدراج العروض/مستند المناقصة القياسي)</w:t>
            </w:r>
          </w:p>
          <w:p w14:paraId="5D370DB6" w14:textId="2FA98DED" w:rsidR="005445D3" w:rsidRPr="00971E42" w:rsidRDefault="005445D3" w:rsidP="005445D3">
            <w:pPr>
              <w:bidi/>
              <w:spacing w:before="360" w:after="120"/>
              <w:rPr>
                <w:rFonts w:ascii="Traditional Arabic" w:hAnsi="Traditional Arabic" w:cs="Traditional Arabic"/>
                <w:b/>
                <w:color w:val="000000"/>
                <w:sz w:val="32"/>
                <w:szCs w:val="32"/>
                <w:rtl/>
                <w:lang w:bidi="ar-AE"/>
              </w:rPr>
            </w:pPr>
            <w:r w:rsidRPr="00971E42">
              <w:rPr>
                <w:rFonts w:ascii="Traditional Arabic" w:hAnsi="Traditional Arabic" w:cs="Traditional Arabic" w:hint="cs"/>
                <w:b/>
                <w:color w:val="000000"/>
                <w:sz w:val="32"/>
                <w:szCs w:val="32"/>
                <w:rtl/>
                <w:lang w:bidi="ar-AE"/>
              </w:rPr>
              <w:t>اتفاقية إطار</w:t>
            </w:r>
          </w:p>
          <w:p w14:paraId="16B6930B" w14:textId="58D3B0AB" w:rsidR="005445D3" w:rsidRPr="00971E42" w:rsidRDefault="005445D3" w:rsidP="005445D3">
            <w:pPr>
              <w:bidi/>
              <w:spacing w:before="360" w:after="120"/>
              <w:rPr>
                <w:rFonts w:ascii="Traditional Arabic" w:hAnsi="Traditional Arabic" w:cs="Traditional Arabic"/>
                <w:b/>
                <w:color w:val="000000"/>
                <w:sz w:val="32"/>
                <w:szCs w:val="32"/>
                <w:rtl/>
                <w:lang w:bidi="ar-AE"/>
              </w:rPr>
            </w:pPr>
            <w:r w:rsidRPr="00971E42">
              <w:rPr>
                <w:rFonts w:ascii="Traditional Arabic" w:hAnsi="Traditional Arabic" w:cs="Traditional Arabic" w:hint="cs"/>
                <w:b/>
                <w:color w:val="000000"/>
                <w:sz w:val="32"/>
                <w:szCs w:val="32"/>
                <w:rtl/>
                <w:lang w:bidi="ar-AE"/>
              </w:rPr>
              <w:t>اختيار الأعلى جودة والأقل تكلفة / اختيار الأعلى جودة</w:t>
            </w:r>
            <w:r w:rsidR="00C63949" w:rsidRPr="00971E42">
              <w:rPr>
                <w:rFonts w:ascii="Traditional Arabic" w:hAnsi="Traditional Arabic" w:cs="Traditional Arabic" w:hint="cs"/>
                <w:b/>
                <w:color w:val="000000"/>
                <w:sz w:val="32"/>
                <w:szCs w:val="32"/>
                <w:rtl/>
                <w:lang w:bidi="ar-AE"/>
              </w:rPr>
              <w:t>، إلخ</w:t>
            </w:r>
          </w:p>
          <w:p w14:paraId="73C9BDFF" w14:textId="6DD4D5AE" w:rsidR="00F84382" w:rsidRPr="00971E42" w:rsidRDefault="00E01960" w:rsidP="007C5991">
            <w:pPr>
              <w:bidi/>
              <w:spacing w:before="360" w:after="120"/>
              <w:rPr>
                <w:rFonts w:ascii="Traditional Arabic" w:hAnsi="Traditional Arabic" w:cs="Traditional Arabic"/>
                <w:b/>
                <w:color w:val="000000"/>
                <w:sz w:val="32"/>
                <w:szCs w:val="32"/>
                <w:lang w:bidi="ar-AE"/>
              </w:rPr>
            </w:pPr>
            <w:r w:rsidRPr="00971E42">
              <w:rPr>
                <w:rFonts w:ascii="Traditional Arabic" w:hAnsi="Traditional Arabic" w:cs="Traditional Arabic" w:hint="cs"/>
                <w:b/>
                <w:color w:val="000000"/>
                <w:sz w:val="32"/>
                <w:szCs w:val="32"/>
                <w:rtl/>
                <w:lang w:bidi="ar-AE"/>
              </w:rPr>
              <w:lastRenderedPageBreak/>
              <w:t xml:space="preserve">أفضل عرض نهائي </w:t>
            </w:r>
          </w:p>
        </w:tc>
        <w:tc>
          <w:tcPr>
            <w:tcW w:w="1849" w:type="dxa"/>
          </w:tcPr>
          <w:p w14:paraId="31AA7D4C" w14:textId="239DFB08" w:rsidR="00DB4474" w:rsidRPr="00971E42" w:rsidRDefault="00DB4474" w:rsidP="00384F8E">
            <w:pPr>
              <w:bidi/>
              <w:spacing w:before="360" w:after="120"/>
              <w:rPr>
                <w:rFonts w:ascii="Traditional Arabic" w:hAnsi="Traditional Arabic" w:cs="Traditional Arabic"/>
                <w:b/>
                <w:color w:val="000000"/>
                <w:sz w:val="32"/>
                <w:szCs w:val="32"/>
                <w:rtl/>
                <w:lang w:val="fr-FR" w:bidi="ar-AE"/>
              </w:rPr>
            </w:pPr>
            <w:r w:rsidRPr="00971E42">
              <w:rPr>
                <w:rFonts w:ascii="Traditional Arabic" w:hAnsi="Traditional Arabic" w:cs="Traditional Arabic" w:hint="cs"/>
                <w:b/>
                <w:color w:val="000000"/>
                <w:sz w:val="32"/>
                <w:szCs w:val="32"/>
                <w:rtl/>
                <w:lang w:val="fr-FR" w:bidi="ar-AE"/>
              </w:rPr>
              <w:lastRenderedPageBreak/>
              <w:t xml:space="preserve">طريقة التقييم </w:t>
            </w:r>
          </w:p>
          <w:p w14:paraId="7EB41BE6" w14:textId="7F8E9E8C" w:rsidR="00E441D2" w:rsidRPr="00971E42" w:rsidRDefault="00E441D2" w:rsidP="00E441D2">
            <w:pPr>
              <w:bidi/>
              <w:spacing w:before="360" w:after="120"/>
              <w:rPr>
                <w:rFonts w:ascii="Traditional Arabic" w:hAnsi="Traditional Arabic" w:cs="Traditional Arabic"/>
                <w:b/>
                <w:color w:val="000000"/>
                <w:sz w:val="32"/>
                <w:szCs w:val="32"/>
                <w:rtl/>
                <w:lang w:val="fr-FR" w:bidi="ar-AE"/>
              </w:rPr>
            </w:pPr>
            <w:r w:rsidRPr="00971E42">
              <w:rPr>
                <w:rFonts w:ascii="Traditional Arabic" w:hAnsi="Traditional Arabic" w:cs="Traditional Arabic" w:hint="cs"/>
                <w:b/>
                <w:color w:val="000000"/>
                <w:sz w:val="32"/>
                <w:szCs w:val="32"/>
                <w:rtl/>
                <w:lang w:val="fr-FR" w:bidi="ar-AE"/>
              </w:rPr>
              <w:t xml:space="preserve">المعايير المصنَّفة </w:t>
            </w:r>
          </w:p>
          <w:p w14:paraId="1D656F73" w14:textId="0379B7F1" w:rsidR="00E441D2" w:rsidRPr="00971E42" w:rsidRDefault="00E441D2" w:rsidP="00E441D2">
            <w:pPr>
              <w:bidi/>
              <w:spacing w:before="360" w:after="120"/>
              <w:rPr>
                <w:rFonts w:ascii="Traditional Arabic" w:hAnsi="Traditional Arabic" w:cs="Traditional Arabic"/>
                <w:b/>
                <w:color w:val="000000"/>
                <w:sz w:val="32"/>
                <w:szCs w:val="32"/>
                <w:lang w:val="fr-FR" w:bidi="ar-AE"/>
              </w:rPr>
            </w:pPr>
            <w:r w:rsidRPr="00971E42">
              <w:rPr>
                <w:rFonts w:ascii="Traditional Arabic" w:hAnsi="Traditional Arabic" w:cs="Traditional Arabic" w:hint="cs"/>
                <w:b/>
                <w:color w:val="000000"/>
                <w:sz w:val="32"/>
                <w:szCs w:val="32"/>
                <w:rtl/>
                <w:lang w:val="fr-FR" w:bidi="ar-AE"/>
              </w:rPr>
              <w:t xml:space="preserve">التكلفة المقيّمة الدنيا </w:t>
            </w:r>
          </w:p>
          <w:p w14:paraId="2A17A415" w14:textId="49A3F3BB" w:rsidR="00F84382" w:rsidRPr="00971E42" w:rsidRDefault="00F84382" w:rsidP="00384F8E">
            <w:pPr>
              <w:bidi/>
              <w:spacing w:before="0"/>
              <w:rPr>
                <w:rFonts w:ascii="Traditional Arabic" w:hAnsi="Traditional Arabic" w:cs="Traditional Arabic"/>
                <w:b/>
                <w:color w:val="000000"/>
                <w:sz w:val="32"/>
                <w:szCs w:val="32"/>
                <w:u w:val="single"/>
              </w:rPr>
            </w:pPr>
          </w:p>
        </w:tc>
      </w:tr>
      <w:tr w:rsidR="00F84382" w:rsidRPr="00971E42" w14:paraId="19B6E160" w14:textId="77777777" w:rsidTr="00384F8E">
        <w:tc>
          <w:tcPr>
            <w:tcW w:w="1848" w:type="dxa"/>
          </w:tcPr>
          <w:p w14:paraId="2B6F3FA6" w14:textId="77777777" w:rsidR="00F84382" w:rsidRPr="00971E42" w:rsidRDefault="00F84382" w:rsidP="00384F8E">
            <w:pPr>
              <w:bidi/>
              <w:spacing w:before="360" w:after="360"/>
              <w:rPr>
                <w:rFonts w:ascii="Traditional Arabic" w:hAnsi="Traditional Arabic" w:cs="Traditional Arabic"/>
                <w:b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1848" w:type="dxa"/>
          </w:tcPr>
          <w:p w14:paraId="65E987B6" w14:textId="77777777" w:rsidR="00F84382" w:rsidRPr="00971E42" w:rsidRDefault="00F84382" w:rsidP="00384F8E">
            <w:pPr>
              <w:bidi/>
              <w:spacing w:before="360" w:after="360"/>
              <w:rPr>
                <w:rFonts w:ascii="Traditional Arabic" w:hAnsi="Traditional Arabic" w:cs="Traditional Arabic"/>
                <w:b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1848" w:type="dxa"/>
          </w:tcPr>
          <w:p w14:paraId="4B084B1A" w14:textId="77777777" w:rsidR="00F84382" w:rsidRPr="00971E42" w:rsidRDefault="00F84382" w:rsidP="00384F8E">
            <w:pPr>
              <w:bidi/>
              <w:spacing w:before="360" w:after="360"/>
              <w:rPr>
                <w:rFonts w:ascii="Traditional Arabic" w:hAnsi="Traditional Arabic" w:cs="Traditional Arabic"/>
                <w:b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1849" w:type="dxa"/>
          </w:tcPr>
          <w:p w14:paraId="1835F333" w14:textId="77777777" w:rsidR="00F84382" w:rsidRPr="00971E42" w:rsidRDefault="00F84382" w:rsidP="00384F8E">
            <w:pPr>
              <w:bidi/>
              <w:spacing w:before="360" w:after="360"/>
              <w:rPr>
                <w:rFonts w:ascii="Traditional Arabic" w:hAnsi="Traditional Arabic" w:cs="Traditional Arabic"/>
                <w:b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1849" w:type="dxa"/>
          </w:tcPr>
          <w:p w14:paraId="68BF9B54" w14:textId="77777777" w:rsidR="00F84382" w:rsidRPr="00971E42" w:rsidRDefault="00F84382" w:rsidP="00384F8E">
            <w:pPr>
              <w:bidi/>
              <w:spacing w:before="360" w:after="360"/>
              <w:rPr>
                <w:rFonts w:ascii="Traditional Arabic" w:hAnsi="Traditional Arabic" w:cs="Traditional Arabic"/>
                <w:b/>
                <w:color w:val="000000"/>
                <w:sz w:val="32"/>
                <w:szCs w:val="32"/>
                <w:u w:val="single"/>
              </w:rPr>
            </w:pPr>
          </w:p>
        </w:tc>
      </w:tr>
      <w:tr w:rsidR="00F84382" w:rsidRPr="00971E42" w14:paraId="5F3C4E20" w14:textId="77777777" w:rsidTr="00384F8E">
        <w:tc>
          <w:tcPr>
            <w:tcW w:w="1848" w:type="dxa"/>
          </w:tcPr>
          <w:p w14:paraId="17F0DD05" w14:textId="77777777" w:rsidR="00F84382" w:rsidRPr="00971E42" w:rsidRDefault="00F84382" w:rsidP="00384F8E">
            <w:pPr>
              <w:bidi/>
              <w:spacing w:before="360" w:after="360"/>
              <w:rPr>
                <w:rFonts w:ascii="Traditional Arabic" w:hAnsi="Traditional Arabic" w:cs="Traditional Arabic"/>
                <w:b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1848" w:type="dxa"/>
          </w:tcPr>
          <w:p w14:paraId="0E5BC4B0" w14:textId="77777777" w:rsidR="00F84382" w:rsidRPr="00971E42" w:rsidRDefault="00F84382" w:rsidP="00384F8E">
            <w:pPr>
              <w:bidi/>
              <w:spacing w:before="360" w:after="360"/>
              <w:rPr>
                <w:rFonts w:ascii="Traditional Arabic" w:hAnsi="Traditional Arabic" w:cs="Traditional Arabic"/>
                <w:b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1848" w:type="dxa"/>
          </w:tcPr>
          <w:p w14:paraId="71954C6E" w14:textId="77777777" w:rsidR="00F84382" w:rsidRPr="00971E42" w:rsidRDefault="00F84382" w:rsidP="00384F8E">
            <w:pPr>
              <w:bidi/>
              <w:spacing w:before="360" w:after="360"/>
              <w:rPr>
                <w:rFonts w:ascii="Traditional Arabic" w:hAnsi="Traditional Arabic" w:cs="Traditional Arabic"/>
                <w:b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1849" w:type="dxa"/>
          </w:tcPr>
          <w:p w14:paraId="07A21685" w14:textId="77777777" w:rsidR="00F84382" w:rsidRPr="00971E42" w:rsidRDefault="00F84382" w:rsidP="00384F8E">
            <w:pPr>
              <w:bidi/>
              <w:spacing w:before="360" w:after="360"/>
              <w:rPr>
                <w:rFonts w:ascii="Traditional Arabic" w:hAnsi="Traditional Arabic" w:cs="Traditional Arabic"/>
                <w:b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1849" w:type="dxa"/>
          </w:tcPr>
          <w:p w14:paraId="704697D9" w14:textId="77777777" w:rsidR="00F84382" w:rsidRPr="00971E42" w:rsidRDefault="00F84382" w:rsidP="00384F8E">
            <w:pPr>
              <w:bidi/>
              <w:spacing w:before="360" w:after="360"/>
              <w:rPr>
                <w:rFonts w:ascii="Traditional Arabic" w:hAnsi="Traditional Arabic" w:cs="Traditional Arabic"/>
                <w:b/>
                <w:color w:val="000000"/>
                <w:sz w:val="32"/>
                <w:szCs w:val="32"/>
                <w:u w:val="single"/>
              </w:rPr>
            </w:pPr>
          </w:p>
        </w:tc>
      </w:tr>
    </w:tbl>
    <w:p w14:paraId="278E09DA" w14:textId="77777777" w:rsidR="005C7CB1" w:rsidRPr="00971E42" w:rsidRDefault="005C7CB1" w:rsidP="006E6E8D">
      <w:pPr>
        <w:spacing w:before="0" w:after="160" w:line="259" w:lineRule="auto"/>
        <w:rPr>
          <w:rFonts w:ascii="Arial" w:hAnsi="Arial"/>
          <w:b/>
          <w:sz w:val="32"/>
          <w:szCs w:val="32"/>
        </w:rPr>
      </w:pPr>
    </w:p>
    <w:p w14:paraId="0F1CBD13" w14:textId="77777777" w:rsidR="005C7CB1" w:rsidRPr="00971E42" w:rsidRDefault="005C7CB1" w:rsidP="005C7CB1">
      <w:pPr>
        <w:rPr>
          <w:sz w:val="32"/>
          <w:szCs w:val="32"/>
        </w:rPr>
      </w:pPr>
    </w:p>
    <w:p w14:paraId="5C8E4350" w14:textId="77777777" w:rsidR="00CE67D6" w:rsidRPr="00971E42" w:rsidRDefault="00CE67D6">
      <w:pPr>
        <w:spacing w:before="0" w:after="160" w:line="259" w:lineRule="auto"/>
        <w:jc w:val="left"/>
        <w:rPr>
          <w:sz w:val="32"/>
          <w:szCs w:val="32"/>
        </w:rPr>
      </w:pPr>
      <w:r w:rsidRPr="00971E42">
        <w:rPr>
          <w:sz w:val="32"/>
          <w:szCs w:val="32"/>
        </w:rPr>
        <w:br w:type="page"/>
      </w:r>
    </w:p>
    <w:p w14:paraId="4F12ADE1" w14:textId="2CDD4780" w:rsidR="007C5991" w:rsidRPr="00971E42" w:rsidRDefault="007C5991" w:rsidP="007C5991">
      <w:pPr>
        <w:bidi/>
        <w:spacing w:before="360" w:after="360"/>
        <w:ind w:left="360"/>
        <w:rPr>
          <w:rFonts w:ascii="Traditional Arabic" w:hAnsi="Traditional Arabic" w:cs="Traditional Arabic"/>
          <w:b/>
          <w:sz w:val="32"/>
          <w:szCs w:val="32"/>
          <w:rtl/>
        </w:rPr>
      </w:pPr>
      <w:r w:rsidRPr="00971E42">
        <w:rPr>
          <w:rFonts w:ascii="Traditional Arabic" w:hAnsi="Traditional Arabic" w:cs="Traditional Arabic" w:hint="cs"/>
          <w:b/>
          <w:sz w:val="32"/>
          <w:szCs w:val="32"/>
          <w:rtl/>
        </w:rPr>
        <w:lastRenderedPageBreak/>
        <w:t xml:space="preserve">8 خطة </w:t>
      </w:r>
      <w:proofErr w:type="gramStart"/>
      <w:r w:rsidR="005218BC">
        <w:rPr>
          <w:rFonts w:ascii="Traditional Arabic" w:hAnsi="Traditional Arabic" w:cs="Traditional Arabic" w:hint="cs"/>
          <w:b/>
          <w:sz w:val="32"/>
          <w:szCs w:val="32"/>
          <w:rtl/>
        </w:rPr>
        <w:t xml:space="preserve">الشراء </w:t>
      </w:r>
      <w:r w:rsidRPr="00971E42">
        <w:rPr>
          <w:rFonts w:ascii="Traditional Arabic" w:hAnsi="Traditional Arabic" w:cs="Traditional Arabic" w:hint="cs"/>
          <w:b/>
          <w:sz w:val="32"/>
          <w:szCs w:val="32"/>
          <w:rtl/>
        </w:rPr>
        <w:t xml:space="preserve"> للمشروع</w:t>
      </w:r>
      <w:proofErr w:type="gramEnd"/>
    </w:p>
    <w:p w14:paraId="566D02B2" w14:textId="42FE315A" w:rsidR="00CE67D6" w:rsidRPr="00971E42" w:rsidRDefault="00106318" w:rsidP="00106318">
      <w:pPr>
        <w:bidi/>
        <w:spacing w:before="360" w:after="360"/>
        <w:ind w:left="360"/>
        <w:rPr>
          <w:rFonts w:ascii="Traditional Arabic" w:hAnsi="Traditional Arabic" w:cs="Traditional Arabic"/>
          <w:b/>
          <w:color w:val="5B9BD5" w:themeColor="accent1"/>
          <w:sz w:val="32"/>
          <w:szCs w:val="32"/>
        </w:rPr>
      </w:pPr>
      <w:r w:rsidRPr="00971E42">
        <w:rPr>
          <w:rFonts w:ascii="Traditional Arabic" w:hAnsi="Traditional Arabic" w:cs="Traditional Arabic"/>
          <w:b/>
          <w:color w:val="5B9BD5" w:themeColor="accent1"/>
          <w:sz w:val="32"/>
          <w:szCs w:val="32"/>
          <w:rtl/>
        </w:rPr>
        <w:t xml:space="preserve">الغرض من خطة </w:t>
      </w:r>
      <w:r w:rsidR="005218BC">
        <w:rPr>
          <w:rFonts w:ascii="Traditional Arabic" w:hAnsi="Traditional Arabic" w:cs="Traditional Arabic"/>
          <w:b/>
          <w:color w:val="5B9BD5" w:themeColor="accent1"/>
          <w:sz w:val="32"/>
          <w:szCs w:val="32"/>
          <w:rtl/>
        </w:rPr>
        <w:t xml:space="preserve">الشراء </w:t>
      </w:r>
      <w:r w:rsidRPr="00971E42">
        <w:rPr>
          <w:rFonts w:ascii="Traditional Arabic" w:hAnsi="Traditional Arabic" w:cs="Traditional Arabic"/>
          <w:b/>
          <w:color w:val="5B9BD5" w:themeColor="accent1"/>
          <w:sz w:val="32"/>
          <w:szCs w:val="32"/>
          <w:rtl/>
        </w:rPr>
        <w:tab/>
      </w:r>
      <w:r w:rsidRPr="00971E42">
        <w:rPr>
          <w:rFonts w:ascii="Traditional Arabic" w:hAnsi="Traditional Arabic" w:cs="Traditional Arabic"/>
          <w:b/>
          <w:color w:val="5B9BD5" w:themeColor="accent1"/>
          <w:sz w:val="32"/>
          <w:szCs w:val="32"/>
          <w:rtl/>
        </w:rPr>
        <w:tab/>
      </w:r>
      <w:r w:rsidRPr="00971E42">
        <w:rPr>
          <w:rFonts w:ascii="Traditional Arabic" w:hAnsi="Traditional Arabic" w:cs="Traditional Arabic"/>
          <w:b/>
          <w:color w:val="5B9BD5" w:themeColor="accent1"/>
          <w:sz w:val="32"/>
          <w:szCs w:val="32"/>
          <w:rtl/>
        </w:rPr>
        <w:tab/>
      </w:r>
      <w:r w:rsidRPr="00971E42">
        <w:rPr>
          <w:rFonts w:ascii="Traditional Arabic" w:hAnsi="Traditional Arabic" w:cs="Traditional Arabic"/>
          <w:b/>
          <w:color w:val="5B9BD5" w:themeColor="accent1"/>
          <w:sz w:val="32"/>
          <w:szCs w:val="32"/>
          <w:rtl/>
        </w:rPr>
        <w:tab/>
      </w:r>
      <w:r w:rsidRPr="00971E42">
        <w:rPr>
          <w:rFonts w:ascii="Traditional Arabic" w:hAnsi="Traditional Arabic" w:cs="Traditional Arabic"/>
          <w:b/>
          <w:color w:val="5B9BD5" w:themeColor="accent1"/>
          <w:sz w:val="32"/>
          <w:szCs w:val="32"/>
          <w:rtl/>
        </w:rPr>
        <w:tab/>
      </w:r>
      <w:r w:rsidRPr="00971E42">
        <w:rPr>
          <w:rFonts w:ascii="Traditional Arabic" w:hAnsi="Traditional Arabic" w:cs="Traditional Arabic"/>
          <w:b/>
          <w:color w:val="5B9BD5" w:themeColor="accent1"/>
          <w:sz w:val="32"/>
          <w:szCs w:val="32"/>
          <w:rtl/>
        </w:rPr>
        <w:tab/>
        <w:t>(الإصدار</w:t>
      </w:r>
      <w:r w:rsidRPr="00971E42">
        <w:rPr>
          <w:rFonts w:ascii="Traditional Arabic" w:hAnsi="Traditional Arabic" w:cs="Traditional Arabic"/>
          <w:color w:val="5B9BD5" w:themeColor="accent1"/>
          <w:sz w:val="32"/>
          <w:szCs w:val="32"/>
        </w:rPr>
        <w:t>#</w:t>
      </w:r>
      <w:r w:rsidRPr="00971E42">
        <w:rPr>
          <w:rFonts w:ascii="Traditional Arabic" w:hAnsi="Traditional Arabic" w:cs="Traditional Arabic"/>
          <w:color w:val="5B9BD5" w:themeColor="accent1"/>
          <w:sz w:val="32"/>
          <w:szCs w:val="32"/>
          <w:rtl/>
        </w:rPr>
        <w:t xml:space="preserve"> </w:t>
      </w:r>
      <w:r w:rsidRPr="00971E42">
        <w:rPr>
          <w:rFonts w:ascii="Traditional Arabic" w:hAnsi="Traditional Arabic" w:cs="Traditional Arabic"/>
          <w:color w:val="5B9BD5" w:themeColor="accent1"/>
          <w:sz w:val="32"/>
          <w:szCs w:val="32"/>
          <w:rtl/>
        </w:rPr>
        <w:tab/>
        <w:t>التاريخ: اليوم/الشهر/السنة)</w:t>
      </w:r>
      <w:bookmarkStart w:id="0" w:name="_Toc1899706"/>
    </w:p>
    <w:tbl>
      <w:tblPr>
        <w:tblW w:w="5000" w:type="pc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9010"/>
      </w:tblGrid>
      <w:tr w:rsidR="00CE67D6" w:rsidRPr="00971E42" w14:paraId="2D646486" w14:textId="77777777" w:rsidTr="00050C82">
        <w:trPr>
          <w:trHeight w:val="288"/>
          <w:tblCellSpacing w:w="20" w:type="dxa"/>
        </w:trPr>
        <w:tc>
          <w:tcPr>
            <w:tcW w:w="4950" w:type="pct"/>
            <w:shd w:val="clear" w:color="auto" w:fill="E6E6E6"/>
            <w:vAlign w:val="center"/>
          </w:tcPr>
          <w:p w14:paraId="2F0D5436" w14:textId="2FBC4A7E" w:rsidR="00CE67D6" w:rsidRPr="00971E42" w:rsidRDefault="00106318" w:rsidP="00106318">
            <w:pPr>
              <w:bidi/>
              <w:rPr>
                <w:rFonts w:ascii="Traditional Arabic" w:hAnsi="Traditional Arabic" w:cs="Traditional Arabic"/>
                <w:b/>
                <w:sz w:val="32"/>
                <w:szCs w:val="32"/>
              </w:rPr>
            </w:pPr>
            <w:r w:rsidRPr="00971E42">
              <w:rPr>
                <w:rFonts w:ascii="Traditional Arabic" w:hAnsi="Traditional Arabic" w:cs="Traditional Arabic"/>
                <w:b/>
                <w:sz w:val="32"/>
                <w:szCs w:val="32"/>
                <w:rtl/>
              </w:rPr>
              <w:t xml:space="preserve">الغرض من خطة </w:t>
            </w:r>
            <w:r w:rsidR="005218BC">
              <w:rPr>
                <w:rFonts w:ascii="Traditional Arabic" w:hAnsi="Traditional Arabic" w:cs="Traditional Arabic"/>
                <w:b/>
                <w:sz w:val="32"/>
                <w:szCs w:val="32"/>
                <w:rtl/>
              </w:rPr>
              <w:t xml:space="preserve">الشراء </w:t>
            </w:r>
          </w:p>
        </w:tc>
      </w:tr>
      <w:tr w:rsidR="00CE67D6" w:rsidRPr="00971E42" w14:paraId="358DAB73" w14:textId="77777777" w:rsidTr="00050C82">
        <w:trPr>
          <w:trHeight w:val="973"/>
          <w:tblCellSpacing w:w="20" w:type="dxa"/>
        </w:trPr>
        <w:tc>
          <w:tcPr>
            <w:tcW w:w="4950" w:type="pct"/>
            <w:shd w:val="clear" w:color="auto" w:fill="auto"/>
          </w:tcPr>
          <w:p w14:paraId="7F713866" w14:textId="680D07CF" w:rsidR="00CE67D6" w:rsidRPr="00971E42" w:rsidRDefault="00106318" w:rsidP="00106318">
            <w:pPr>
              <w:bidi/>
              <w:spacing w:before="40" w:after="40"/>
              <w:rPr>
                <w:rFonts w:ascii="Traditional Arabic" w:hAnsi="Traditional Arabic" w:cs="Traditional Arabic"/>
                <w:b/>
                <w:bCs w:val="0"/>
                <w:sz w:val="32"/>
                <w:szCs w:val="32"/>
              </w:rPr>
            </w:pPr>
            <w:r w:rsidRPr="00971E42">
              <w:rPr>
                <w:rFonts w:ascii="Traditional Arabic" w:hAnsi="Traditional Arabic" w:cs="Traditional Arabic" w:hint="cs"/>
                <w:b/>
                <w:bCs w:val="0"/>
                <w:sz w:val="32"/>
                <w:szCs w:val="32"/>
                <w:rtl/>
              </w:rPr>
              <w:t xml:space="preserve">تبين خطة </w:t>
            </w:r>
            <w:r w:rsidR="003D0F1B">
              <w:rPr>
                <w:rFonts w:ascii="Traditional Arabic" w:hAnsi="Traditional Arabic" w:cs="Traditional Arabic" w:hint="cs"/>
                <w:b/>
                <w:bCs w:val="0"/>
                <w:sz w:val="32"/>
                <w:szCs w:val="32"/>
                <w:rtl/>
              </w:rPr>
              <w:t xml:space="preserve">الشراء </w:t>
            </w:r>
            <w:r w:rsidR="003D0F1B" w:rsidRPr="00971E42">
              <w:rPr>
                <w:rFonts w:ascii="Traditional Arabic" w:hAnsi="Traditional Arabic" w:cs="Traditional Arabic" w:hint="cs"/>
                <w:b/>
                <w:bCs w:val="0"/>
                <w:sz w:val="32"/>
                <w:szCs w:val="32"/>
                <w:rtl/>
              </w:rPr>
              <w:t>هذه</w:t>
            </w:r>
            <w:r w:rsidRPr="00971E42">
              <w:rPr>
                <w:rFonts w:ascii="Traditional Arabic" w:hAnsi="Traditional Arabic" w:cs="Traditional Arabic" w:hint="cs"/>
                <w:b/>
                <w:bCs w:val="0"/>
                <w:sz w:val="32"/>
                <w:szCs w:val="32"/>
                <w:rtl/>
              </w:rPr>
              <w:t xml:space="preserve"> العقود المشترطة لتنفيذ المشروع. وهي تُستخدم لتقديم معلومات عن توريد السلع والأشغال والخدمات، وكيف سيُختار البائعون وما هو نوع (أو أنواع) العقد (أو العقود* التي ستُستخدم، وكيف سيُدارُ البائعون، ومن سيشارك في كل مرحلة من مراحل العملية. تُبيّنُ معلومات المشروع الخاصة بخطة </w:t>
            </w:r>
            <w:proofErr w:type="gramStart"/>
            <w:r w:rsidR="005218BC">
              <w:rPr>
                <w:rFonts w:ascii="Traditional Arabic" w:hAnsi="Traditional Arabic" w:cs="Traditional Arabic" w:hint="cs"/>
                <w:b/>
                <w:bCs w:val="0"/>
                <w:sz w:val="32"/>
                <w:szCs w:val="32"/>
                <w:rtl/>
              </w:rPr>
              <w:t xml:space="preserve">الشراء </w:t>
            </w:r>
            <w:r w:rsidRPr="00971E42">
              <w:rPr>
                <w:rFonts w:ascii="Traditional Arabic" w:hAnsi="Traditional Arabic" w:cs="Traditional Arabic" w:hint="cs"/>
                <w:b/>
                <w:bCs w:val="0"/>
                <w:sz w:val="32"/>
                <w:szCs w:val="32"/>
                <w:rtl/>
              </w:rPr>
              <w:t xml:space="preserve"> في</w:t>
            </w:r>
            <w:proofErr w:type="gramEnd"/>
            <w:r w:rsidRPr="00971E42">
              <w:rPr>
                <w:rFonts w:ascii="Traditional Arabic" w:hAnsi="Traditional Arabic" w:cs="Traditional Arabic" w:hint="cs"/>
                <w:b/>
                <w:bCs w:val="0"/>
                <w:sz w:val="32"/>
                <w:szCs w:val="32"/>
                <w:rtl/>
              </w:rPr>
              <w:t xml:space="preserve"> الجدول 1.   </w:t>
            </w:r>
          </w:p>
        </w:tc>
      </w:tr>
    </w:tbl>
    <w:p w14:paraId="16F72123" w14:textId="3DD30C45" w:rsidR="00CE67D6" w:rsidRPr="00971E42" w:rsidRDefault="00106318" w:rsidP="00106318">
      <w:pPr>
        <w:pStyle w:val="Caption"/>
        <w:keepNext/>
        <w:bidi/>
        <w:spacing w:after="0"/>
        <w:jc w:val="center"/>
        <w:rPr>
          <w:rFonts w:ascii="Traditional Arabic" w:hAnsi="Traditional Arabic" w:cs="Traditional Arabic"/>
          <w:sz w:val="32"/>
          <w:szCs w:val="32"/>
          <w:rtl/>
        </w:rPr>
      </w:pPr>
      <w:bookmarkStart w:id="1" w:name="_Toc170797382"/>
      <w:bookmarkEnd w:id="0"/>
      <w:r w:rsidRPr="00971E42">
        <w:rPr>
          <w:rFonts w:ascii="Traditional Arabic" w:hAnsi="Traditional Arabic" w:cs="Traditional Arabic"/>
          <w:sz w:val="32"/>
          <w:szCs w:val="32"/>
          <w:rtl/>
        </w:rPr>
        <w:t>الجدول</w:t>
      </w:r>
      <w:r w:rsidR="00CE67D6" w:rsidRPr="00971E42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971E42">
        <w:rPr>
          <w:rFonts w:ascii="Traditional Arabic" w:hAnsi="Traditional Arabic" w:cs="Traditional Arabic" w:hint="cs"/>
          <w:sz w:val="32"/>
          <w:szCs w:val="32"/>
          <w:rtl/>
        </w:rPr>
        <w:t>-</w:t>
      </w:r>
      <w:r w:rsidR="00CE67D6" w:rsidRPr="00971E42">
        <w:rPr>
          <w:rFonts w:ascii="Traditional Arabic" w:hAnsi="Traditional Arabic" w:cs="Traditional Arabic"/>
          <w:sz w:val="32"/>
          <w:szCs w:val="32"/>
        </w:rPr>
        <w:t xml:space="preserve"> </w:t>
      </w:r>
      <w:r w:rsidR="00CE67D6" w:rsidRPr="00971E42">
        <w:rPr>
          <w:rFonts w:ascii="Traditional Arabic" w:hAnsi="Traditional Arabic" w:cs="Traditional Arabic"/>
          <w:sz w:val="32"/>
          <w:szCs w:val="32"/>
        </w:rPr>
        <w:fldChar w:fldCharType="begin"/>
      </w:r>
      <w:r w:rsidR="00CE67D6" w:rsidRPr="00971E42">
        <w:rPr>
          <w:rFonts w:ascii="Traditional Arabic" w:hAnsi="Traditional Arabic" w:cs="Traditional Arabic"/>
          <w:sz w:val="32"/>
          <w:szCs w:val="32"/>
        </w:rPr>
        <w:instrText xml:space="preserve"> SEQ Table_8_- \* ARABIC </w:instrText>
      </w:r>
      <w:r w:rsidR="00CE67D6" w:rsidRPr="00971E42">
        <w:rPr>
          <w:rFonts w:ascii="Traditional Arabic" w:hAnsi="Traditional Arabic" w:cs="Traditional Arabic"/>
          <w:sz w:val="32"/>
          <w:szCs w:val="32"/>
        </w:rPr>
        <w:fldChar w:fldCharType="separate"/>
      </w:r>
      <w:r w:rsidR="00CE67D6" w:rsidRPr="00971E42">
        <w:rPr>
          <w:rFonts w:ascii="Traditional Arabic" w:hAnsi="Traditional Arabic" w:cs="Traditional Arabic"/>
          <w:noProof/>
          <w:sz w:val="32"/>
          <w:szCs w:val="32"/>
        </w:rPr>
        <w:t>1</w:t>
      </w:r>
      <w:r w:rsidR="00CE67D6" w:rsidRPr="00971E42">
        <w:rPr>
          <w:rFonts w:ascii="Traditional Arabic" w:hAnsi="Traditional Arabic" w:cs="Traditional Arabic"/>
          <w:sz w:val="32"/>
          <w:szCs w:val="32"/>
        </w:rPr>
        <w:fldChar w:fldCharType="end"/>
      </w:r>
      <w:r w:rsidRPr="00971E42">
        <w:rPr>
          <w:rFonts w:ascii="Traditional Arabic" w:hAnsi="Traditional Arabic" w:cs="Traditional Arabic" w:hint="cs"/>
          <w:sz w:val="32"/>
          <w:szCs w:val="32"/>
          <w:rtl/>
        </w:rPr>
        <w:t>:</w:t>
      </w:r>
      <w:r w:rsidR="00CE67D6" w:rsidRPr="00971E42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971E42">
        <w:rPr>
          <w:rFonts w:ascii="Traditional Arabic" w:hAnsi="Traditional Arabic" w:cs="Traditional Arabic"/>
          <w:sz w:val="32"/>
          <w:szCs w:val="32"/>
          <w:rtl/>
        </w:rPr>
        <w:t>معلومات المشروع</w:t>
      </w:r>
    </w:p>
    <w:p w14:paraId="43C18765" w14:textId="77777777" w:rsidR="00106318" w:rsidRPr="00971E42" w:rsidRDefault="00106318" w:rsidP="00106318">
      <w:pPr>
        <w:rPr>
          <w:sz w:val="32"/>
          <w:szCs w:val="32"/>
          <w:lang w:val="en-US"/>
        </w:rPr>
      </w:pPr>
    </w:p>
    <w:tbl>
      <w:tblPr>
        <w:tblStyle w:val="TableGrid"/>
        <w:bidiVisual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1"/>
        <w:gridCol w:w="4735"/>
      </w:tblGrid>
      <w:tr w:rsidR="00CE67D6" w:rsidRPr="00971E42" w14:paraId="429CD092" w14:textId="77777777" w:rsidTr="00E27AE3">
        <w:trPr>
          <w:trHeight w:val="2983"/>
        </w:trPr>
        <w:tc>
          <w:tcPr>
            <w:tcW w:w="5000" w:type="pct"/>
            <w:gridSpan w:val="2"/>
            <w:tcBorders>
              <w:top w:val="single" w:sz="4" w:space="0" w:color="auto"/>
            </w:tcBorders>
          </w:tcPr>
          <w:p w14:paraId="72A6AB0C" w14:textId="21D1B899" w:rsidR="005F67A5" w:rsidRPr="00971E42" w:rsidRDefault="005F67A5" w:rsidP="005F67A5">
            <w:pPr>
              <w:bidi/>
              <w:rPr>
                <w:rFonts w:ascii="Traditional Arabic" w:hAnsi="Traditional Arabic" w:cs="Traditional Arabic"/>
                <w:b/>
                <w:bCs w:val="0"/>
                <w:sz w:val="32"/>
                <w:szCs w:val="32"/>
                <w:rtl/>
              </w:rPr>
            </w:pPr>
            <w:r w:rsidRPr="00971E42">
              <w:rPr>
                <w:rFonts w:ascii="Traditional Arabic" w:hAnsi="Traditional Arabic" w:cs="Traditional Arabic" w:hint="cs"/>
                <w:b/>
                <w:bCs w:val="0"/>
                <w:sz w:val="32"/>
                <w:szCs w:val="32"/>
                <w:rtl/>
              </w:rPr>
              <w:t>البلد</w:t>
            </w:r>
          </w:p>
          <w:p w14:paraId="05A37FCE" w14:textId="771D6509" w:rsidR="005F67A5" w:rsidRPr="00971E42" w:rsidRDefault="005F67A5" w:rsidP="005F67A5">
            <w:pPr>
              <w:bidi/>
              <w:rPr>
                <w:rFonts w:ascii="Traditional Arabic" w:hAnsi="Traditional Arabic" w:cs="Traditional Arabic"/>
                <w:b/>
                <w:bCs w:val="0"/>
                <w:sz w:val="32"/>
                <w:szCs w:val="32"/>
                <w:rtl/>
              </w:rPr>
            </w:pPr>
            <w:r w:rsidRPr="00971E42">
              <w:rPr>
                <w:rFonts w:ascii="Traditional Arabic" w:hAnsi="Traditional Arabic" w:cs="Traditional Arabic" w:hint="cs"/>
                <w:b/>
                <w:bCs w:val="0"/>
                <w:sz w:val="32"/>
                <w:szCs w:val="32"/>
                <w:rtl/>
              </w:rPr>
              <w:t>اسم المستفيد</w:t>
            </w:r>
          </w:p>
          <w:p w14:paraId="3DB9F14C" w14:textId="64E4258D" w:rsidR="005F67A5" w:rsidRPr="00971E42" w:rsidRDefault="005F67A5" w:rsidP="005F67A5">
            <w:pPr>
              <w:bidi/>
              <w:rPr>
                <w:rFonts w:ascii="Traditional Arabic" w:hAnsi="Traditional Arabic" w:cs="Traditional Arabic"/>
                <w:b/>
                <w:bCs w:val="0"/>
                <w:sz w:val="32"/>
                <w:szCs w:val="32"/>
                <w:rtl/>
              </w:rPr>
            </w:pPr>
            <w:r w:rsidRPr="00971E42">
              <w:rPr>
                <w:rFonts w:ascii="Traditional Arabic" w:hAnsi="Traditional Arabic" w:cs="Traditional Arabic" w:hint="cs"/>
                <w:b/>
                <w:bCs w:val="0"/>
                <w:sz w:val="32"/>
                <w:szCs w:val="32"/>
                <w:rtl/>
              </w:rPr>
              <w:t xml:space="preserve">اسم المشروع </w:t>
            </w:r>
          </w:p>
          <w:p w14:paraId="1F81828B" w14:textId="51E4CF36" w:rsidR="005F67A5" w:rsidRPr="00971E42" w:rsidRDefault="005F67A5" w:rsidP="005F67A5">
            <w:pPr>
              <w:bidi/>
              <w:rPr>
                <w:rFonts w:ascii="Traditional Arabic" w:hAnsi="Traditional Arabic" w:cs="Traditional Arabic"/>
                <w:b/>
                <w:bCs w:val="0"/>
                <w:sz w:val="32"/>
                <w:szCs w:val="32"/>
                <w:rtl/>
                <w:lang w:bidi="ar-AE"/>
              </w:rPr>
            </w:pPr>
            <w:r w:rsidRPr="00971E42">
              <w:rPr>
                <w:rFonts w:ascii="Traditional Arabic" w:hAnsi="Traditional Arabic" w:cs="Traditional Arabic" w:hint="cs"/>
                <w:b/>
                <w:bCs w:val="0"/>
                <w:sz w:val="32"/>
                <w:szCs w:val="32"/>
                <w:rtl/>
              </w:rPr>
              <w:t xml:space="preserve">رقم </w:t>
            </w:r>
            <w:r w:rsidRPr="00971E42">
              <w:rPr>
                <w:rFonts w:ascii="Traditional Arabic" w:hAnsi="Traditional Arabic" w:cs="Traditional Arabic" w:hint="cs"/>
                <w:b/>
                <w:bCs w:val="0"/>
                <w:sz w:val="32"/>
                <w:szCs w:val="32"/>
                <w:highlight w:val="yellow"/>
                <w:rtl/>
                <w:lang w:bidi="ar-AE"/>
              </w:rPr>
              <w:t>خط</w:t>
            </w:r>
            <w:r w:rsidRPr="00971E42">
              <w:rPr>
                <w:rFonts w:ascii="Traditional Arabic" w:hAnsi="Traditional Arabic" w:cs="Traditional Arabic" w:hint="cs"/>
                <w:b/>
                <w:bCs w:val="0"/>
                <w:sz w:val="32"/>
                <w:szCs w:val="32"/>
                <w:rtl/>
                <w:lang w:bidi="ar-AE"/>
              </w:rPr>
              <w:t xml:space="preserve"> المشروع</w:t>
            </w:r>
          </w:p>
          <w:p w14:paraId="2EFBCAFC" w14:textId="0DFB76D5" w:rsidR="005F67A5" w:rsidRPr="00971E42" w:rsidRDefault="005F67A5" w:rsidP="005F67A5">
            <w:pPr>
              <w:bidi/>
              <w:rPr>
                <w:rFonts w:ascii="Traditional Arabic" w:hAnsi="Traditional Arabic" w:cs="Traditional Arabic"/>
                <w:b/>
                <w:bCs w:val="0"/>
                <w:sz w:val="32"/>
                <w:szCs w:val="32"/>
                <w:rtl/>
                <w:lang w:bidi="ar-AE"/>
              </w:rPr>
            </w:pPr>
            <w:r w:rsidRPr="00971E42">
              <w:rPr>
                <w:rFonts w:ascii="Traditional Arabic" w:hAnsi="Traditional Arabic" w:cs="Traditional Arabic" w:hint="cs"/>
                <w:b/>
                <w:bCs w:val="0"/>
                <w:sz w:val="32"/>
                <w:szCs w:val="32"/>
                <w:rtl/>
                <w:lang w:bidi="ar-AE"/>
              </w:rPr>
              <w:t xml:space="preserve">رمز المشروع (بعد </w:t>
            </w:r>
            <w:r w:rsidR="00E27AE3" w:rsidRPr="00971E42">
              <w:rPr>
                <w:rFonts w:ascii="Traditional Arabic" w:hAnsi="Traditional Arabic" w:cs="Traditional Arabic" w:hint="cs"/>
                <w:b/>
                <w:bCs w:val="0"/>
                <w:sz w:val="32"/>
                <w:szCs w:val="32"/>
                <w:rtl/>
                <w:lang w:bidi="ar-AE"/>
              </w:rPr>
              <w:t>الموافقة عليه</w:t>
            </w:r>
            <w:r w:rsidRPr="00971E42">
              <w:rPr>
                <w:rFonts w:ascii="Traditional Arabic" w:hAnsi="Traditional Arabic" w:cs="Traditional Arabic" w:hint="cs"/>
                <w:b/>
                <w:bCs w:val="0"/>
                <w:sz w:val="32"/>
                <w:szCs w:val="32"/>
                <w:rtl/>
                <w:lang w:bidi="ar-AE"/>
              </w:rPr>
              <w:t>)</w:t>
            </w:r>
          </w:p>
          <w:p w14:paraId="5A3147B9" w14:textId="2446E092" w:rsidR="005F67A5" w:rsidRPr="00971E42" w:rsidRDefault="005F67A5" w:rsidP="005F67A5">
            <w:pPr>
              <w:bidi/>
              <w:rPr>
                <w:rFonts w:ascii="Traditional Arabic" w:hAnsi="Traditional Arabic" w:cs="Traditional Arabic"/>
                <w:b/>
                <w:bCs w:val="0"/>
                <w:sz w:val="32"/>
                <w:szCs w:val="32"/>
                <w:rtl/>
                <w:lang w:bidi="ar-AE"/>
              </w:rPr>
            </w:pPr>
            <w:r w:rsidRPr="00971E42">
              <w:rPr>
                <w:rFonts w:ascii="Traditional Arabic" w:hAnsi="Traditional Arabic" w:cs="Traditional Arabic" w:hint="cs"/>
                <w:b/>
                <w:bCs w:val="0"/>
                <w:sz w:val="32"/>
                <w:szCs w:val="32"/>
                <w:rtl/>
                <w:lang w:bidi="ar-AE"/>
              </w:rPr>
              <w:t xml:space="preserve">تاريخ </w:t>
            </w:r>
            <w:r w:rsidR="00E27AE3" w:rsidRPr="00971E42">
              <w:rPr>
                <w:rFonts w:ascii="Traditional Arabic" w:hAnsi="Traditional Arabic" w:cs="Traditional Arabic" w:hint="cs"/>
                <w:b/>
                <w:bCs w:val="0"/>
                <w:sz w:val="32"/>
                <w:szCs w:val="32"/>
                <w:rtl/>
                <w:lang w:bidi="ar-AE"/>
              </w:rPr>
              <w:t>الموافقة</w:t>
            </w:r>
            <w:r w:rsidRPr="00971E42">
              <w:rPr>
                <w:rFonts w:ascii="Traditional Arabic" w:hAnsi="Traditional Arabic" w:cs="Traditional Arabic" w:hint="cs"/>
                <w:b/>
                <w:bCs w:val="0"/>
                <w:sz w:val="32"/>
                <w:szCs w:val="32"/>
                <w:rtl/>
                <w:lang w:bidi="ar-AE"/>
              </w:rPr>
              <w:t xml:space="preserve"> (أولي)</w:t>
            </w:r>
          </w:p>
          <w:p w14:paraId="608FC95F" w14:textId="56FE61FE" w:rsidR="005F67A5" w:rsidRPr="00971E42" w:rsidRDefault="005F67A5" w:rsidP="005F67A5">
            <w:pPr>
              <w:bidi/>
              <w:rPr>
                <w:rFonts w:ascii="Traditional Arabic" w:hAnsi="Traditional Arabic" w:cs="Traditional Arabic"/>
                <w:b/>
                <w:bCs w:val="0"/>
                <w:sz w:val="32"/>
                <w:szCs w:val="32"/>
                <w:rtl/>
                <w:lang w:bidi="ar-AE"/>
              </w:rPr>
            </w:pPr>
            <w:r w:rsidRPr="00971E42">
              <w:rPr>
                <w:rFonts w:ascii="Traditional Arabic" w:hAnsi="Traditional Arabic" w:cs="Traditional Arabic" w:hint="cs"/>
                <w:b/>
                <w:bCs w:val="0"/>
                <w:sz w:val="32"/>
                <w:szCs w:val="32"/>
                <w:rtl/>
                <w:lang w:bidi="ar-AE"/>
              </w:rPr>
              <w:t xml:space="preserve">تاريخ التوقيع (أولي) </w:t>
            </w:r>
          </w:p>
          <w:p w14:paraId="78023AF7" w14:textId="08656851" w:rsidR="005F67A5" w:rsidRPr="00971E42" w:rsidRDefault="005F67A5" w:rsidP="005F67A5">
            <w:pPr>
              <w:bidi/>
              <w:rPr>
                <w:rFonts w:ascii="Traditional Arabic" w:hAnsi="Traditional Arabic" w:cs="Traditional Arabic"/>
                <w:b/>
                <w:bCs w:val="0"/>
                <w:sz w:val="32"/>
                <w:szCs w:val="32"/>
                <w:rtl/>
                <w:lang w:val="fr-FR" w:bidi="ar-AE"/>
              </w:rPr>
            </w:pPr>
            <w:r w:rsidRPr="00971E42">
              <w:rPr>
                <w:rFonts w:ascii="Traditional Arabic" w:hAnsi="Traditional Arabic" w:cs="Traditional Arabic" w:hint="cs"/>
                <w:b/>
                <w:bCs w:val="0"/>
                <w:sz w:val="32"/>
                <w:szCs w:val="32"/>
                <w:rtl/>
                <w:lang w:val="fr-FR" w:bidi="ar-AE"/>
              </w:rPr>
              <w:t>تاريخ السريان (أولي)</w:t>
            </w:r>
          </w:p>
          <w:p w14:paraId="355FA9B1" w14:textId="5D44FBFA" w:rsidR="005F67A5" w:rsidRPr="00971E42" w:rsidRDefault="00E27AE3" w:rsidP="005F67A5">
            <w:pPr>
              <w:bidi/>
              <w:rPr>
                <w:rFonts w:ascii="Traditional Arabic" w:hAnsi="Traditional Arabic" w:cs="Traditional Arabic"/>
                <w:b/>
                <w:bCs w:val="0"/>
                <w:sz w:val="32"/>
                <w:szCs w:val="32"/>
                <w:rtl/>
                <w:lang w:val="fr-FR" w:bidi="ar-AE"/>
              </w:rPr>
            </w:pPr>
            <w:r w:rsidRPr="00971E42">
              <w:rPr>
                <w:rFonts w:ascii="Traditional Arabic" w:hAnsi="Traditional Arabic" w:cs="Traditional Arabic" w:hint="cs"/>
                <w:b/>
                <w:bCs w:val="0"/>
                <w:sz w:val="32"/>
                <w:szCs w:val="32"/>
                <w:rtl/>
                <w:lang w:val="fr-FR" w:bidi="ar-AE"/>
              </w:rPr>
              <w:t xml:space="preserve">مبلغ التمويل من البنك الإسلامي للتنمية </w:t>
            </w:r>
          </w:p>
          <w:p w14:paraId="3A838461" w14:textId="3DA54F4F" w:rsidR="00E27AE3" w:rsidRPr="00971E42" w:rsidRDefault="00E27AE3" w:rsidP="00E27AE3">
            <w:pPr>
              <w:bidi/>
              <w:rPr>
                <w:rFonts w:ascii="Traditional Arabic" w:hAnsi="Traditional Arabic" w:cs="Traditional Arabic"/>
                <w:b/>
                <w:bCs w:val="0"/>
                <w:sz w:val="32"/>
                <w:szCs w:val="32"/>
                <w:rtl/>
                <w:lang w:val="fr-FR" w:bidi="ar-AE"/>
              </w:rPr>
            </w:pPr>
            <w:r w:rsidRPr="00971E42">
              <w:rPr>
                <w:rFonts w:ascii="Traditional Arabic" w:hAnsi="Traditional Arabic" w:cs="Traditional Arabic" w:hint="cs"/>
                <w:b/>
                <w:bCs w:val="0"/>
                <w:sz w:val="32"/>
                <w:szCs w:val="32"/>
                <w:rtl/>
                <w:lang w:val="fr-FR" w:bidi="ar-AE"/>
              </w:rPr>
              <w:t xml:space="preserve">نمط التمويل </w:t>
            </w:r>
          </w:p>
          <w:p w14:paraId="09E06753" w14:textId="1F8B0DD8" w:rsidR="00E27AE3" w:rsidRPr="00971E42" w:rsidRDefault="00E27AE3" w:rsidP="00E27AE3">
            <w:pPr>
              <w:bidi/>
              <w:rPr>
                <w:rFonts w:ascii="Traditional Arabic" w:hAnsi="Traditional Arabic" w:cs="Traditional Arabic"/>
                <w:b/>
                <w:bCs w:val="0"/>
                <w:sz w:val="32"/>
                <w:szCs w:val="32"/>
                <w:rtl/>
                <w:lang w:val="fr-FR" w:bidi="ar-AE"/>
              </w:rPr>
            </w:pPr>
            <w:r w:rsidRPr="00971E42">
              <w:rPr>
                <w:rFonts w:ascii="Traditional Arabic" w:hAnsi="Traditional Arabic" w:cs="Traditional Arabic" w:hint="cs"/>
                <w:b/>
                <w:bCs w:val="0"/>
                <w:sz w:val="32"/>
                <w:szCs w:val="32"/>
                <w:rtl/>
                <w:lang w:val="fr-FR" w:bidi="ar-AE"/>
              </w:rPr>
              <w:lastRenderedPageBreak/>
              <w:t>وكالة الإنجاز</w:t>
            </w:r>
          </w:p>
          <w:p w14:paraId="349EDAFB" w14:textId="0A53712F" w:rsidR="00E27AE3" w:rsidRPr="00971E42" w:rsidRDefault="00E27AE3" w:rsidP="00E27AE3">
            <w:pPr>
              <w:bidi/>
              <w:rPr>
                <w:rFonts w:ascii="Traditional Arabic" w:hAnsi="Traditional Arabic" w:cs="Traditional Arabic"/>
                <w:b/>
                <w:bCs w:val="0"/>
                <w:sz w:val="32"/>
                <w:szCs w:val="32"/>
                <w:rtl/>
                <w:lang w:val="fr-FR" w:bidi="ar-AE"/>
              </w:rPr>
            </w:pPr>
            <w:r w:rsidRPr="00971E42">
              <w:rPr>
                <w:rFonts w:ascii="Traditional Arabic" w:hAnsi="Traditional Arabic" w:cs="Traditional Arabic" w:hint="cs"/>
                <w:b/>
                <w:bCs w:val="0"/>
                <w:sz w:val="32"/>
                <w:szCs w:val="32"/>
                <w:rtl/>
                <w:lang w:val="fr-FR" w:bidi="ar-AE"/>
              </w:rPr>
              <w:t>التاريخ المتوقع للإشعار العام ب</w:t>
            </w:r>
            <w:r w:rsidR="005218BC">
              <w:rPr>
                <w:rFonts w:ascii="Traditional Arabic" w:hAnsi="Traditional Arabic" w:cs="Traditional Arabic" w:hint="cs"/>
                <w:b/>
                <w:bCs w:val="0"/>
                <w:sz w:val="32"/>
                <w:szCs w:val="32"/>
                <w:rtl/>
                <w:lang w:val="fr-FR" w:bidi="ar-AE"/>
              </w:rPr>
              <w:t xml:space="preserve">الشراء </w:t>
            </w:r>
          </w:p>
          <w:p w14:paraId="52D7F9F3" w14:textId="1D1FA794" w:rsidR="00CE67D6" w:rsidRPr="00971E42" w:rsidRDefault="00E27AE3" w:rsidP="00E27AE3">
            <w:pPr>
              <w:bidi/>
              <w:rPr>
                <w:rFonts w:ascii="Traditional Arabic" w:hAnsi="Traditional Arabic" w:cs="Traditional Arabic"/>
                <w:b/>
                <w:bCs w:val="0"/>
                <w:sz w:val="32"/>
                <w:szCs w:val="32"/>
                <w:lang w:val="fr-FR" w:bidi="ar-AE"/>
              </w:rPr>
            </w:pPr>
            <w:r w:rsidRPr="00971E42">
              <w:rPr>
                <w:rFonts w:ascii="Traditional Arabic" w:hAnsi="Traditional Arabic" w:cs="Traditional Arabic" w:hint="cs"/>
                <w:b/>
                <w:bCs w:val="0"/>
                <w:sz w:val="32"/>
                <w:szCs w:val="32"/>
                <w:rtl/>
                <w:lang w:val="fr-FR" w:bidi="ar-AE"/>
              </w:rPr>
              <w:t>مدة تنفيذ المشروع</w:t>
            </w:r>
          </w:p>
        </w:tc>
      </w:tr>
      <w:tr w:rsidR="00CE67D6" w:rsidRPr="00971E42" w14:paraId="17E458A8" w14:textId="77777777" w:rsidTr="00E27AE3">
        <w:trPr>
          <w:trHeight w:val="247"/>
        </w:trPr>
        <w:tc>
          <w:tcPr>
            <w:tcW w:w="2377" w:type="pct"/>
            <w:tcBorders>
              <w:bottom w:val="single" w:sz="4" w:space="0" w:color="auto"/>
            </w:tcBorders>
          </w:tcPr>
          <w:p w14:paraId="14FA3D18" w14:textId="4E788B80" w:rsidR="00CE67D6" w:rsidRPr="00971E42" w:rsidRDefault="00E27AE3" w:rsidP="00E27AE3">
            <w:pPr>
              <w:bidi/>
              <w:rPr>
                <w:rFonts w:ascii="Traditional Arabic" w:hAnsi="Traditional Arabic" w:cs="Traditional Arabic"/>
                <w:b/>
                <w:bCs w:val="0"/>
                <w:sz w:val="32"/>
                <w:szCs w:val="32"/>
              </w:rPr>
            </w:pPr>
            <w:r w:rsidRPr="00971E42">
              <w:rPr>
                <w:rFonts w:ascii="Traditional Arabic" w:hAnsi="Traditional Arabic" w:cs="Traditional Arabic" w:hint="cs"/>
                <w:b/>
                <w:bCs w:val="0"/>
                <w:sz w:val="32"/>
                <w:szCs w:val="32"/>
                <w:rtl/>
              </w:rPr>
              <w:lastRenderedPageBreak/>
              <w:t>المدة التي تغطيها هذه الخطة (12 شهراً ابتداءً من تاريخ الموافقة)</w:t>
            </w:r>
          </w:p>
        </w:tc>
        <w:tc>
          <w:tcPr>
            <w:tcW w:w="2623" w:type="pct"/>
            <w:tcBorders>
              <w:bottom w:val="single" w:sz="4" w:space="0" w:color="auto"/>
            </w:tcBorders>
          </w:tcPr>
          <w:p w14:paraId="5F068334" w14:textId="67892E54" w:rsidR="00CE67D6" w:rsidRPr="00971E42" w:rsidRDefault="00E27AE3" w:rsidP="00B912AE">
            <w:pPr>
              <w:keepNext/>
              <w:bidi/>
              <w:rPr>
                <w:rFonts w:ascii="Traditional Arabic" w:hAnsi="Traditional Arabic" w:cs="Traditional Arabic"/>
                <w:b/>
                <w:bCs w:val="0"/>
                <w:sz w:val="32"/>
                <w:szCs w:val="32"/>
                <w:lang w:bidi="ar-AE"/>
              </w:rPr>
            </w:pPr>
            <w:r w:rsidRPr="00971E42">
              <w:rPr>
                <w:rFonts w:ascii="Traditional Arabic" w:hAnsi="Traditional Arabic" w:cs="Traditional Arabic" w:hint="cs"/>
                <w:b/>
                <w:bCs w:val="0"/>
                <w:sz w:val="32"/>
                <w:szCs w:val="32"/>
                <w:rtl/>
              </w:rPr>
              <w:t xml:space="preserve">بعد 12 شهراً، </w:t>
            </w:r>
            <w:r w:rsidR="0096160B" w:rsidRPr="00971E42">
              <w:rPr>
                <w:rFonts w:ascii="Traditional Arabic" w:hAnsi="Traditional Arabic" w:cs="Traditional Arabic" w:hint="cs"/>
                <w:b/>
                <w:bCs w:val="0"/>
                <w:sz w:val="32"/>
                <w:szCs w:val="32"/>
                <w:rtl/>
              </w:rPr>
              <w:t>يُعَدُّ</w:t>
            </w:r>
            <w:r w:rsidRPr="00971E42">
              <w:rPr>
                <w:rFonts w:ascii="Traditional Arabic" w:hAnsi="Traditional Arabic" w:cs="Traditional Arabic" w:hint="cs"/>
                <w:b/>
                <w:bCs w:val="0"/>
                <w:sz w:val="32"/>
                <w:szCs w:val="32"/>
                <w:rtl/>
                <w:lang w:bidi="ar-AE"/>
              </w:rPr>
              <w:t xml:space="preserve"> تقرير تقييم تنفيذ المشروع </w:t>
            </w:r>
            <w:r w:rsidR="0096160B" w:rsidRPr="00971E42">
              <w:rPr>
                <w:rFonts w:ascii="Traditional Arabic" w:hAnsi="Traditional Arabic" w:cs="Traditional Arabic" w:hint="cs"/>
                <w:b/>
                <w:bCs w:val="0"/>
                <w:sz w:val="32"/>
                <w:szCs w:val="32"/>
                <w:rtl/>
                <w:lang w:bidi="ar-AE"/>
              </w:rPr>
              <w:t xml:space="preserve">وتُـحدَّثُ خطة </w:t>
            </w:r>
            <w:proofErr w:type="gramStart"/>
            <w:r w:rsidR="005218BC">
              <w:rPr>
                <w:rFonts w:ascii="Traditional Arabic" w:hAnsi="Traditional Arabic" w:cs="Traditional Arabic" w:hint="cs"/>
                <w:b/>
                <w:bCs w:val="0"/>
                <w:sz w:val="32"/>
                <w:szCs w:val="32"/>
                <w:rtl/>
                <w:lang w:bidi="ar-AE"/>
              </w:rPr>
              <w:t xml:space="preserve">الشراء </w:t>
            </w:r>
            <w:r w:rsidR="0096160B" w:rsidRPr="00971E42">
              <w:rPr>
                <w:rFonts w:ascii="Traditional Arabic" w:hAnsi="Traditional Arabic" w:cs="Traditional Arabic" w:hint="cs"/>
                <w:b/>
                <w:bCs w:val="0"/>
                <w:sz w:val="32"/>
                <w:szCs w:val="32"/>
                <w:rtl/>
                <w:lang w:bidi="ar-AE"/>
              </w:rPr>
              <w:t xml:space="preserve"> للفترة</w:t>
            </w:r>
            <w:proofErr w:type="gramEnd"/>
            <w:r w:rsidR="0096160B" w:rsidRPr="00971E42">
              <w:rPr>
                <w:rFonts w:ascii="Traditional Arabic" w:hAnsi="Traditional Arabic" w:cs="Traditional Arabic" w:hint="cs"/>
                <w:b/>
                <w:bCs w:val="0"/>
                <w:sz w:val="32"/>
                <w:szCs w:val="32"/>
                <w:rtl/>
                <w:lang w:bidi="ar-AE"/>
              </w:rPr>
              <w:t xml:space="preserve"> المتبقية </w:t>
            </w:r>
          </w:p>
        </w:tc>
      </w:tr>
    </w:tbl>
    <w:bookmarkEnd w:id="1"/>
    <w:p w14:paraId="2E29D4B0" w14:textId="06D5E37F" w:rsidR="00CE67D6" w:rsidRPr="00971E42" w:rsidRDefault="007F37C6" w:rsidP="000F6CA2">
      <w:pPr>
        <w:pStyle w:val="Heading1"/>
        <w:bidi/>
        <w:spacing w:before="240" w:after="240"/>
        <w:rPr>
          <w:rFonts w:ascii="Traditional Arabic" w:hAnsi="Traditional Arabic" w:cs="Traditional Arabic"/>
          <w:sz w:val="32"/>
          <w:szCs w:val="32"/>
        </w:rPr>
      </w:pPr>
      <w:r w:rsidRPr="00971E42">
        <w:rPr>
          <w:rFonts w:ascii="Traditional Arabic" w:hAnsi="Traditional Arabic" w:cs="Traditional Arabic" w:hint="cs"/>
          <w:sz w:val="32"/>
          <w:szCs w:val="32"/>
          <w:rtl/>
        </w:rPr>
        <w:t xml:space="preserve">ملخص حزمة </w:t>
      </w:r>
      <w:r w:rsidR="005218BC">
        <w:rPr>
          <w:rFonts w:ascii="Traditional Arabic" w:hAnsi="Traditional Arabic" w:cs="Traditional Arabic" w:hint="cs"/>
          <w:sz w:val="32"/>
          <w:szCs w:val="32"/>
          <w:rtl/>
        </w:rPr>
        <w:t xml:space="preserve">الشراء </w:t>
      </w:r>
    </w:p>
    <w:tbl>
      <w:tblPr>
        <w:bidiVisual/>
        <w:tblW w:w="5139" w:type="pct"/>
        <w:tblLayout w:type="fixed"/>
        <w:tblLook w:val="04A0" w:firstRow="1" w:lastRow="0" w:firstColumn="1" w:lastColumn="0" w:noHBand="0" w:noVBand="1"/>
      </w:tblPr>
      <w:tblGrid>
        <w:gridCol w:w="5285"/>
        <w:gridCol w:w="74"/>
        <w:gridCol w:w="1158"/>
        <w:gridCol w:w="790"/>
        <w:gridCol w:w="61"/>
        <w:gridCol w:w="132"/>
        <w:gridCol w:w="790"/>
        <w:gridCol w:w="870"/>
        <w:gridCol w:w="117"/>
      </w:tblGrid>
      <w:tr w:rsidR="00CE67D6" w:rsidRPr="00971E42" w14:paraId="147E6C86" w14:textId="77777777" w:rsidTr="007F37C6">
        <w:trPr>
          <w:gridAfter w:val="1"/>
          <w:wAfter w:w="63" w:type="pct"/>
          <w:trHeight w:val="300"/>
        </w:trPr>
        <w:tc>
          <w:tcPr>
            <w:tcW w:w="4937" w:type="pct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D12B7F" w14:textId="4CE29A81" w:rsidR="007F37C6" w:rsidRPr="00971E42" w:rsidRDefault="007F37C6" w:rsidP="007F37C6">
            <w:pPr>
              <w:bidi/>
              <w:jc w:val="center"/>
              <w:rPr>
                <w:rFonts w:ascii="Traditional Arabic" w:hAnsi="Traditional Arabic" w:cs="Traditional Arabic"/>
                <w:b/>
                <w:bCs w:val="0"/>
                <w:sz w:val="32"/>
                <w:szCs w:val="32"/>
                <w:lang w:val="en-US"/>
              </w:rPr>
            </w:pPr>
            <w:bookmarkStart w:id="2" w:name="_Toc170797386"/>
            <w:r w:rsidRPr="00971E42">
              <w:rPr>
                <w:rFonts w:ascii="Traditional Arabic" w:hAnsi="Traditional Arabic" w:cs="Traditional Arabic"/>
                <w:b/>
                <w:sz w:val="32"/>
                <w:szCs w:val="32"/>
                <w:rtl/>
                <w:lang w:val="en-US"/>
              </w:rPr>
              <w:t xml:space="preserve">الجدول 2: ملخص حزمة </w:t>
            </w:r>
            <w:proofErr w:type="gramStart"/>
            <w:r w:rsidR="005218BC">
              <w:rPr>
                <w:rFonts w:ascii="Traditional Arabic" w:hAnsi="Traditional Arabic" w:cs="Traditional Arabic"/>
                <w:b/>
                <w:sz w:val="32"/>
                <w:szCs w:val="32"/>
                <w:rtl/>
                <w:lang w:val="en-US"/>
              </w:rPr>
              <w:t xml:space="preserve">الشراء </w:t>
            </w:r>
            <w:r w:rsidRPr="00971E42">
              <w:rPr>
                <w:rFonts w:ascii="Traditional Arabic" w:hAnsi="Traditional Arabic" w:cs="Traditional Arabic"/>
                <w:b/>
                <w:sz w:val="32"/>
                <w:szCs w:val="32"/>
                <w:rtl/>
                <w:lang w:val="en-US"/>
              </w:rPr>
              <w:t xml:space="preserve"> –</w:t>
            </w:r>
            <w:proofErr w:type="gramEnd"/>
            <w:r w:rsidRPr="00971E42">
              <w:rPr>
                <w:rFonts w:ascii="Traditional Arabic" w:hAnsi="Traditional Arabic" w:cs="Traditional Arabic"/>
                <w:b/>
                <w:sz w:val="32"/>
                <w:szCs w:val="32"/>
                <w:rtl/>
                <w:lang w:val="en-US"/>
              </w:rPr>
              <w:t xml:space="preserve"> للسلع والأشغال</w:t>
            </w:r>
          </w:p>
        </w:tc>
      </w:tr>
      <w:tr w:rsidR="00CE67D6" w:rsidRPr="00971E42" w14:paraId="3C3A8510" w14:textId="77777777" w:rsidTr="007F37C6">
        <w:trPr>
          <w:gridAfter w:val="1"/>
          <w:wAfter w:w="63" w:type="pct"/>
          <w:trHeight w:val="270"/>
        </w:trPr>
        <w:tc>
          <w:tcPr>
            <w:tcW w:w="284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1160BCC" w14:textId="4ADF3B5B" w:rsidR="00CE67D6" w:rsidRPr="00971E42" w:rsidRDefault="007F37C6" w:rsidP="007F37C6">
            <w:pPr>
              <w:bidi/>
              <w:rPr>
                <w:rFonts w:ascii="Traditional Arabic" w:hAnsi="Traditional Arabic" w:cs="Traditional Arabic"/>
                <w:b/>
                <w:bCs w:val="0"/>
                <w:sz w:val="32"/>
                <w:szCs w:val="32"/>
                <w:lang w:val="en-US"/>
              </w:rPr>
            </w:pPr>
            <w:r w:rsidRPr="00971E42">
              <w:rPr>
                <w:rFonts w:ascii="Traditional Arabic" w:hAnsi="Traditional Arabic" w:cs="Traditional Arabic"/>
                <w:b/>
                <w:snapToGrid w:val="0"/>
                <w:sz w:val="32"/>
                <w:szCs w:val="32"/>
                <w:rtl/>
              </w:rPr>
              <w:t xml:space="preserve">طريقة </w:t>
            </w:r>
            <w:r w:rsidR="005218BC">
              <w:rPr>
                <w:rFonts w:ascii="Traditional Arabic" w:hAnsi="Traditional Arabic" w:cs="Traditional Arabic"/>
                <w:b/>
                <w:snapToGrid w:val="0"/>
                <w:sz w:val="32"/>
                <w:szCs w:val="32"/>
                <w:rtl/>
              </w:rPr>
              <w:t xml:space="preserve">الشراء </w:t>
            </w:r>
            <w:r w:rsidR="00CE67D6" w:rsidRPr="00971E42">
              <w:rPr>
                <w:rFonts w:ascii="Traditional Arabic" w:hAnsi="Traditional Arabic" w:cs="Traditional Arabic"/>
                <w:b/>
                <w:snapToGrid w:val="0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123" w:type="pct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5CF7703" w14:textId="59348199" w:rsidR="00CE67D6" w:rsidRPr="00971E42" w:rsidRDefault="007F37C6" w:rsidP="007F37C6">
            <w:pPr>
              <w:bidi/>
              <w:jc w:val="center"/>
              <w:rPr>
                <w:rFonts w:ascii="Traditional Arabic" w:hAnsi="Traditional Arabic" w:cs="Traditional Arabic"/>
                <w:b/>
                <w:bCs w:val="0"/>
                <w:sz w:val="32"/>
                <w:szCs w:val="32"/>
                <w:lang w:val="en-US"/>
              </w:rPr>
            </w:pPr>
            <w:r w:rsidRPr="00971E42">
              <w:rPr>
                <w:rFonts w:ascii="Traditional Arabic" w:hAnsi="Traditional Arabic" w:cs="Traditional Arabic"/>
                <w:b/>
                <w:snapToGrid w:val="0"/>
                <w:sz w:val="32"/>
                <w:szCs w:val="32"/>
                <w:rtl/>
              </w:rPr>
              <w:t>عدد الحزم</w:t>
            </w:r>
          </w:p>
        </w:tc>
        <w:tc>
          <w:tcPr>
            <w:tcW w:w="966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3158921" w14:textId="55B2772D" w:rsidR="00CE67D6" w:rsidRPr="00971E42" w:rsidRDefault="007F37C6" w:rsidP="00E920C1">
            <w:pPr>
              <w:bidi/>
              <w:jc w:val="center"/>
              <w:rPr>
                <w:rFonts w:ascii="Traditional Arabic" w:hAnsi="Traditional Arabic" w:cs="Traditional Arabic"/>
                <w:b/>
                <w:bCs w:val="0"/>
                <w:sz w:val="32"/>
                <w:szCs w:val="32"/>
                <w:lang w:val="en-US"/>
              </w:rPr>
            </w:pPr>
            <w:r w:rsidRPr="00971E42">
              <w:rPr>
                <w:rFonts w:ascii="Traditional Arabic" w:hAnsi="Traditional Arabic" w:cs="Traditional Arabic"/>
                <w:b/>
                <w:snapToGrid w:val="0"/>
                <w:sz w:val="32"/>
                <w:szCs w:val="32"/>
                <w:rtl/>
              </w:rPr>
              <w:t>المبلغ الإجمالي بالدولار الأمريكي</w:t>
            </w:r>
          </w:p>
        </w:tc>
      </w:tr>
      <w:tr w:rsidR="00CE67D6" w:rsidRPr="00971E42" w14:paraId="0D1CF461" w14:textId="77777777" w:rsidTr="007F37C6">
        <w:trPr>
          <w:gridAfter w:val="1"/>
          <w:wAfter w:w="63" w:type="pct"/>
          <w:trHeight w:val="300"/>
        </w:trPr>
        <w:tc>
          <w:tcPr>
            <w:tcW w:w="2848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7D5B2" w14:textId="6354BD55" w:rsidR="00066EFB" w:rsidRPr="00971E42" w:rsidRDefault="007503B1" w:rsidP="007F37C6">
            <w:pPr>
              <w:bidi/>
              <w:rPr>
                <w:rFonts w:ascii="Traditional Arabic" w:hAnsi="Traditional Arabic" w:cs="Traditional Arabic"/>
                <w:b/>
                <w:bCs w:val="0"/>
                <w:snapToGrid w:val="0"/>
                <w:sz w:val="32"/>
                <w:szCs w:val="32"/>
                <w:rtl/>
              </w:rPr>
            </w:pPr>
            <w:r w:rsidRPr="00971E42">
              <w:rPr>
                <w:rFonts w:ascii="Traditional Arabic" w:hAnsi="Traditional Arabic" w:cs="Traditional Arabic"/>
                <w:b/>
                <w:bCs w:val="0"/>
                <w:snapToGrid w:val="0"/>
                <w:sz w:val="32"/>
                <w:szCs w:val="32"/>
                <w:rtl/>
              </w:rPr>
              <w:t xml:space="preserve">مناقصة تنافسية دولية مقصورة على البلدان الأعضاء </w:t>
            </w:r>
          </w:p>
          <w:p w14:paraId="44F05AD8" w14:textId="41550851" w:rsidR="007503B1" w:rsidRPr="00971E42" w:rsidRDefault="007503B1" w:rsidP="007503B1">
            <w:pPr>
              <w:bidi/>
              <w:rPr>
                <w:rFonts w:ascii="Traditional Arabic" w:hAnsi="Traditional Arabic" w:cs="Traditional Arabic"/>
                <w:b/>
                <w:bCs w:val="0"/>
                <w:snapToGrid w:val="0"/>
                <w:sz w:val="32"/>
                <w:szCs w:val="32"/>
                <w:rtl/>
              </w:rPr>
            </w:pPr>
            <w:r w:rsidRPr="00971E42">
              <w:rPr>
                <w:rFonts w:ascii="Traditional Arabic" w:hAnsi="Traditional Arabic" w:cs="Traditional Arabic"/>
                <w:b/>
                <w:bCs w:val="0"/>
                <w:snapToGrid w:val="0"/>
                <w:sz w:val="32"/>
                <w:szCs w:val="32"/>
                <w:rtl/>
              </w:rPr>
              <w:t xml:space="preserve">مناقصة تنافسية دولية مفتوحة </w:t>
            </w:r>
          </w:p>
          <w:p w14:paraId="762CEB2E" w14:textId="4F47EAD8" w:rsidR="007503B1" w:rsidRPr="00971E42" w:rsidRDefault="007503B1" w:rsidP="007503B1">
            <w:pPr>
              <w:bidi/>
              <w:rPr>
                <w:rFonts w:ascii="Traditional Arabic" w:hAnsi="Traditional Arabic" w:cs="Traditional Arabic"/>
                <w:b/>
                <w:bCs w:val="0"/>
                <w:snapToGrid w:val="0"/>
                <w:sz w:val="32"/>
                <w:szCs w:val="32"/>
                <w:rtl/>
              </w:rPr>
            </w:pPr>
            <w:r w:rsidRPr="00971E42">
              <w:rPr>
                <w:rFonts w:ascii="Traditional Arabic" w:hAnsi="Traditional Arabic" w:cs="Traditional Arabic"/>
                <w:b/>
                <w:bCs w:val="0"/>
                <w:snapToGrid w:val="0"/>
                <w:sz w:val="32"/>
                <w:szCs w:val="32"/>
                <w:rtl/>
              </w:rPr>
              <w:t xml:space="preserve">مناقصة دولية محدودة </w:t>
            </w:r>
          </w:p>
          <w:p w14:paraId="150931EB" w14:textId="7866C2B0" w:rsidR="007503B1" w:rsidRPr="00971E42" w:rsidRDefault="007503B1" w:rsidP="007503B1">
            <w:pPr>
              <w:bidi/>
              <w:rPr>
                <w:rFonts w:ascii="Traditional Arabic" w:hAnsi="Traditional Arabic" w:cs="Traditional Arabic"/>
                <w:b/>
                <w:bCs w:val="0"/>
                <w:snapToGrid w:val="0"/>
                <w:sz w:val="32"/>
                <w:szCs w:val="32"/>
                <w:rtl/>
              </w:rPr>
            </w:pPr>
            <w:r w:rsidRPr="00971E42">
              <w:rPr>
                <w:rFonts w:ascii="Traditional Arabic" w:hAnsi="Traditional Arabic" w:cs="Traditional Arabic"/>
                <w:b/>
                <w:bCs w:val="0"/>
                <w:snapToGrid w:val="0"/>
                <w:sz w:val="32"/>
                <w:szCs w:val="32"/>
                <w:rtl/>
              </w:rPr>
              <w:t>مناقصة تنافسية وطنية</w:t>
            </w:r>
          </w:p>
          <w:p w14:paraId="1947C96F" w14:textId="0670F8CE" w:rsidR="007503B1" w:rsidRPr="00971E42" w:rsidRDefault="007503B1" w:rsidP="007503B1">
            <w:pPr>
              <w:bidi/>
              <w:rPr>
                <w:rFonts w:ascii="Traditional Arabic" w:hAnsi="Traditional Arabic" w:cs="Traditional Arabic"/>
                <w:b/>
                <w:bCs w:val="0"/>
                <w:snapToGrid w:val="0"/>
                <w:sz w:val="32"/>
                <w:szCs w:val="32"/>
                <w:rtl/>
              </w:rPr>
            </w:pPr>
            <w:r w:rsidRPr="00971E42">
              <w:rPr>
                <w:rFonts w:ascii="Traditional Arabic" w:hAnsi="Traditional Arabic" w:cs="Traditional Arabic"/>
                <w:b/>
                <w:bCs w:val="0"/>
                <w:snapToGrid w:val="0"/>
                <w:sz w:val="32"/>
                <w:szCs w:val="32"/>
                <w:rtl/>
              </w:rPr>
              <w:t>تسوّق</w:t>
            </w:r>
          </w:p>
          <w:p w14:paraId="3705A2BF" w14:textId="7AC55F79" w:rsidR="007503B1" w:rsidRPr="00971E42" w:rsidRDefault="007503B1" w:rsidP="007503B1">
            <w:pPr>
              <w:bidi/>
              <w:rPr>
                <w:rFonts w:ascii="Traditional Arabic" w:hAnsi="Traditional Arabic" w:cs="Traditional Arabic"/>
                <w:b/>
                <w:bCs w:val="0"/>
                <w:snapToGrid w:val="0"/>
                <w:sz w:val="32"/>
                <w:szCs w:val="32"/>
                <w:rtl/>
              </w:rPr>
            </w:pPr>
            <w:r w:rsidRPr="00971E42">
              <w:rPr>
                <w:rFonts w:ascii="Traditional Arabic" w:hAnsi="Traditional Arabic" w:cs="Traditional Arabic"/>
                <w:b/>
                <w:bCs w:val="0"/>
                <w:snapToGrid w:val="0"/>
                <w:sz w:val="32"/>
                <w:szCs w:val="32"/>
                <w:rtl/>
              </w:rPr>
              <w:t xml:space="preserve">تعاقد مباشر أو مصدر وحيد </w:t>
            </w:r>
          </w:p>
          <w:p w14:paraId="547182BB" w14:textId="5BFE01EA" w:rsidR="00CE67D6" w:rsidRPr="00971E42" w:rsidRDefault="007503B1" w:rsidP="007503B1">
            <w:pPr>
              <w:bidi/>
              <w:rPr>
                <w:rFonts w:ascii="Traditional Arabic" w:hAnsi="Traditional Arabic" w:cs="Traditional Arabic"/>
                <w:b/>
                <w:bCs w:val="0"/>
                <w:snapToGrid w:val="0"/>
                <w:sz w:val="32"/>
                <w:szCs w:val="32"/>
                <w:rtl/>
              </w:rPr>
            </w:pPr>
            <w:r w:rsidRPr="00971E42">
              <w:rPr>
                <w:rFonts w:ascii="Traditional Arabic" w:hAnsi="Traditional Arabic" w:cs="Traditional Arabic"/>
                <w:b/>
                <w:bCs w:val="0"/>
                <w:snapToGrid w:val="0"/>
                <w:sz w:val="32"/>
                <w:szCs w:val="32"/>
                <w:rtl/>
              </w:rPr>
              <w:t>تنفيذ حساب مقاولة (حساب تنفيذ المشروع من الموارد الذاتية لصاحبه)</w:t>
            </w:r>
          </w:p>
          <w:p w14:paraId="3A9C57E2" w14:textId="3726751A" w:rsidR="007503B1" w:rsidRPr="00971E42" w:rsidRDefault="007503B1" w:rsidP="007503B1">
            <w:pPr>
              <w:bidi/>
              <w:rPr>
                <w:rFonts w:ascii="Traditional Arabic" w:hAnsi="Traditional Arabic" w:cs="Traditional Arabic"/>
                <w:b/>
                <w:bCs w:val="0"/>
                <w:snapToGrid w:val="0"/>
                <w:sz w:val="32"/>
                <w:szCs w:val="32"/>
                <w:rtl/>
              </w:rPr>
            </w:pPr>
            <w:r w:rsidRPr="00971E42">
              <w:rPr>
                <w:rFonts w:ascii="Traditional Arabic" w:hAnsi="Traditional Arabic" w:cs="Traditional Arabic"/>
                <w:b/>
                <w:bCs w:val="0"/>
                <w:snapToGrid w:val="0"/>
                <w:sz w:val="32"/>
                <w:szCs w:val="32"/>
                <w:rtl/>
              </w:rPr>
              <w:t>مشاركة مجتمعية</w:t>
            </w:r>
          </w:p>
          <w:p w14:paraId="5967363E" w14:textId="4FA203B0" w:rsidR="007503B1" w:rsidRPr="00971E42" w:rsidRDefault="007503B1" w:rsidP="007503B1">
            <w:pPr>
              <w:bidi/>
              <w:rPr>
                <w:rFonts w:ascii="Traditional Arabic" w:hAnsi="Traditional Arabic" w:cs="Traditional Arabic"/>
                <w:b/>
                <w:bCs w:val="0"/>
                <w:snapToGrid w:val="0"/>
                <w:sz w:val="32"/>
                <w:szCs w:val="32"/>
                <w:rtl/>
              </w:rPr>
            </w:pPr>
            <w:r w:rsidRPr="00971E42">
              <w:rPr>
                <w:rFonts w:ascii="Traditional Arabic" w:hAnsi="Traditional Arabic" w:cs="Traditional Arabic"/>
                <w:b/>
                <w:bCs w:val="0"/>
                <w:snapToGrid w:val="0"/>
                <w:sz w:val="32"/>
                <w:szCs w:val="32"/>
                <w:rtl/>
              </w:rPr>
              <w:lastRenderedPageBreak/>
              <w:t xml:space="preserve">وكالات متخصصة </w:t>
            </w:r>
          </w:p>
          <w:p w14:paraId="25E5682F" w14:textId="54B6E07A" w:rsidR="00CE67D6" w:rsidRPr="00971E42" w:rsidRDefault="007503B1" w:rsidP="007503B1">
            <w:pPr>
              <w:bidi/>
              <w:rPr>
                <w:rFonts w:ascii="Traditional Arabic" w:hAnsi="Traditional Arabic" w:cs="Traditional Arabic"/>
                <w:b/>
                <w:bCs w:val="0"/>
                <w:snapToGrid w:val="0"/>
                <w:sz w:val="32"/>
                <w:szCs w:val="32"/>
              </w:rPr>
            </w:pPr>
            <w:r w:rsidRPr="00971E42">
              <w:rPr>
                <w:rFonts w:ascii="Traditional Arabic" w:hAnsi="Traditional Arabic" w:cs="Traditional Arabic"/>
                <w:b/>
                <w:bCs w:val="0"/>
                <w:snapToGrid w:val="0"/>
                <w:sz w:val="32"/>
                <w:szCs w:val="32"/>
                <w:rtl/>
              </w:rPr>
              <w:t>ممارسات تجارية</w:t>
            </w:r>
          </w:p>
        </w:tc>
        <w:tc>
          <w:tcPr>
            <w:tcW w:w="112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DAA378" w14:textId="77777777" w:rsidR="00CE67D6" w:rsidRPr="00971E42" w:rsidRDefault="00CE67D6" w:rsidP="007F37C6">
            <w:pPr>
              <w:bidi/>
              <w:jc w:val="right"/>
              <w:rPr>
                <w:rFonts w:ascii="Traditional Arabic" w:hAnsi="Traditional Arabic" w:cs="Traditional Arabic"/>
                <w:sz w:val="32"/>
                <w:szCs w:val="32"/>
                <w:lang w:val="en-US"/>
              </w:rPr>
            </w:pPr>
          </w:p>
        </w:tc>
        <w:tc>
          <w:tcPr>
            <w:tcW w:w="96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BE2EFA" w14:textId="77777777" w:rsidR="00CE67D6" w:rsidRPr="00971E42" w:rsidRDefault="00CE67D6" w:rsidP="007F37C6">
            <w:pPr>
              <w:bidi/>
              <w:jc w:val="right"/>
              <w:rPr>
                <w:rFonts w:ascii="Traditional Arabic" w:hAnsi="Traditional Arabic" w:cs="Traditional Arabic"/>
                <w:sz w:val="32"/>
                <w:szCs w:val="32"/>
                <w:lang w:val="en-US"/>
              </w:rPr>
            </w:pPr>
          </w:p>
        </w:tc>
      </w:tr>
      <w:tr w:rsidR="00CE67D6" w:rsidRPr="00971E42" w14:paraId="330777A3" w14:textId="77777777" w:rsidTr="007F37C6">
        <w:trPr>
          <w:gridAfter w:val="1"/>
          <w:wAfter w:w="63" w:type="pct"/>
          <w:trHeight w:val="300"/>
        </w:trPr>
        <w:tc>
          <w:tcPr>
            <w:tcW w:w="2848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7F2A0" w14:textId="77777777" w:rsidR="00CE67D6" w:rsidRPr="00971E42" w:rsidRDefault="00CE67D6" w:rsidP="007F37C6">
            <w:pPr>
              <w:bidi/>
              <w:rPr>
                <w:rFonts w:ascii="Traditional Arabic" w:hAnsi="Traditional Arabic" w:cs="Traditional Arabic"/>
                <w:sz w:val="32"/>
                <w:szCs w:val="32"/>
                <w:lang w:val="en-US"/>
              </w:rPr>
            </w:pPr>
          </w:p>
        </w:tc>
        <w:tc>
          <w:tcPr>
            <w:tcW w:w="112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839F3F" w14:textId="77777777" w:rsidR="00CE67D6" w:rsidRPr="00971E42" w:rsidRDefault="00CE67D6" w:rsidP="007F37C6">
            <w:pPr>
              <w:bidi/>
              <w:jc w:val="right"/>
              <w:rPr>
                <w:rFonts w:ascii="Traditional Arabic" w:hAnsi="Traditional Arabic" w:cs="Traditional Arabic"/>
                <w:sz w:val="32"/>
                <w:szCs w:val="32"/>
                <w:lang w:val="en-US"/>
              </w:rPr>
            </w:pPr>
          </w:p>
        </w:tc>
        <w:tc>
          <w:tcPr>
            <w:tcW w:w="96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80F36E" w14:textId="77777777" w:rsidR="00CE67D6" w:rsidRPr="00971E42" w:rsidRDefault="00CE67D6" w:rsidP="007F37C6">
            <w:pPr>
              <w:bidi/>
              <w:jc w:val="right"/>
              <w:rPr>
                <w:rFonts w:ascii="Traditional Arabic" w:hAnsi="Traditional Arabic" w:cs="Traditional Arabic"/>
                <w:sz w:val="32"/>
                <w:szCs w:val="32"/>
                <w:lang w:val="en-US"/>
              </w:rPr>
            </w:pPr>
          </w:p>
        </w:tc>
      </w:tr>
      <w:tr w:rsidR="00CE67D6" w:rsidRPr="00971E42" w14:paraId="3A20860A" w14:textId="77777777" w:rsidTr="007F37C6">
        <w:trPr>
          <w:gridAfter w:val="1"/>
          <w:wAfter w:w="63" w:type="pct"/>
          <w:trHeight w:val="315"/>
        </w:trPr>
        <w:tc>
          <w:tcPr>
            <w:tcW w:w="2848" w:type="pct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085764A" w14:textId="77777777" w:rsidR="00CE67D6" w:rsidRPr="00971E42" w:rsidRDefault="00CE67D6" w:rsidP="007F37C6">
            <w:pPr>
              <w:bidi/>
              <w:rPr>
                <w:rFonts w:ascii="Traditional Arabic" w:hAnsi="Traditional Arabic" w:cs="Traditional Arabic"/>
                <w:sz w:val="32"/>
                <w:szCs w:val="32"/>
                <w:lang w:val="en-US"/>
              </w:rPr>
            </w:pPr>
          </w:p>
        </w:tc>
        <w:tc>
          <w:tcPr>
            <w:tcW w:w="1123" w:type="pct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B17D910" w14:textId="77777777" w:rsidR="00CE67D6" w:rsidRPr="00971E42" w:rsidRDefault="00CE67D6" w:rsidP="007F37C6">
            <w:pPr>
              <w:bidi/>
              <w:jc w:val="right"/>
              <w:rPr>
                <w:rFonts w:ascii="Traditional Arabic" w:hAnsi="Traditional Arabic" w:cs="Traditional Arabic"/>
                <w:sz w:val="32"/>
                <w:szCs w:val="32"/>
                <w:lang w:val="en-US"/>
              </w:rPr>
            </w:pPr>
          </w:p>
        </w:tc>
        <w:tc>
          <w:tcPr>
            <w:tcW w:w="966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CEF0F08" w14:textId="77777777" w:rsidR="00CE67D6" w:rsidRPr="00971E42" w:rsidRDefault="00CE67D6" w:rsidP="007F37C6">
            <w:pPr>
              <w:bidi/>
              <w:jc w:val="right"/>
              <w:rPr>
                <w:rFonts w:ascii="Traditional Arabic" w:hAnsi="Traditional Arabic" w:cs="Traditional Arabic"/>
                <w:sz w:val="32"/>
                <w:szCs w:val="32"/>
                <w:lang w:val="en-US"/>
              </w:rPr>
            </w:pPr>
          </w:p>
        </w:tc>
      </w:tr>
      <w:tr w:rsidR="00CE67D6" w:rsidRPr="00971E42" w14:paraId="14691DA1" w14:textId="77777777" w:rsidTr="007F37C6">
        <w:trPr>
          <w:gridAfter w:val="1"/>
          <w:wAfter w:w="63" w:type="pct"/>
          <w:trHeight w:val="270"/>
        </w:trPr>
        <w:tc>
          <w:tcPr>
            <w:tcW w:w="284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C30933" w14:textId="0690EBC9" w:rsidR="007503B1" w:rsidRPr="00971E42" w:rsidRDefault="007503B1" w:rsidP="007503B1">
            <w:pPr>
              <w:bidi/>
              <w:rPr>
                <w:rFonts w:ascii="Traditional Arabic" w:hAnsi="Traditional Arabic" w:cs="Traditional Arabic"/>
                <w:b/>
                <w:bCs w:val="0"/>
                <w:sz w:val="32"/>
                <w:szCs w:val="32"/>
                <w:lang w:val="en-US"/>
              </w:rPr>
            </w:pPr>
            <w:r w:rsidRPr="00971E42">
              <w:rPr>
                <w:rFonts w:ascii="Traditional Arabic" w:hAnsi="Traditional Arabic" w:cs="Traditional Arabic"/>
                <w:b/>
                <w:sz w:val="32"/>
                <w:szCs w:val="32"/>
                <w:rtl/>
                <w:lang w:val="en-US"/>
              </w:rPr>
              <w:t>المجموع الفرعي للسلع والأشغال</w:t>
            </w:r>
          </w:p>
        </w:tc>
        <w:tc>
          <w:tcPr>
            <w:tcW w:w="1123" w:type="pct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449BA8" w14:textId="77777777" w:rsidR="00CE67D6" w:rsidRPr="00971E42" w:rsidRDefault="00CE67D6" w:rsidP="007F37C6">
            <w:pPr>
              <w:bidi/>
              <w:jc w:val="right"/>
              <w:rPr>
                <w:rFonts w:ascii="Traditional Arabic" w:hAnsi="Traditional Arabic" w:cs="Traditional Arabic"/>
                <w:b/>
                <w:bCs w:val="0"/>
                <w:sz w:val="32"/>
                <w:szCs w:val="32"/>
                <w:lang w:val="en-US"/>
              </w:rPr>
            </w:pPr>
          </w:p>
        </w:tc>
        <w:tc>
          <w:tcPr>
            <w:tcW w:w="966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14435D" w14:textId="77777777" w:rsidR="00CE67D6" w:rsidRPr="00971E42" w:rsidRDefault="00CE67D6" w:rsidP="007F37C6">
            <w:pPr>
              <w:bidi/>
              <w:jc w:val="right"/>
              <w:rPr>
                <w:rFonts w:ascii="Traditional Arabic" w:hAnsi="Traditional Arabic" w:cs="Traditional Arabic"/>
                <w:b/>
                <w:bCs w:val="0"/>
                <w:sz w:val="32"/>
                <w:szCs w:val="32"/>
                <w:lang w:val="en-US"/>
              </w:rPr>
            </w:pPr>
          </w:p>
        </w:tc>
      </w:tr>
      <w:tr w:rsidR="00CE67D6" w:rsidRPr="00971E42" w14:paraId="35D4BEE0" w14:textId="77777777" w:rsidTr="007F37C6">
        <w:trPr>
          <w:gridAfter w:val="1"/>
          <w:wAfter w:w="63" w:type="pct"/>
          <w:trHeight w:val="300"/>
        </w:trPr>
        <w:tc>
          <w:tcPr>
            <w:tcW w:w="4937" w:type="pct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A270F9" w14:textId="020D0592" w:rsidR="007503B1" w:rsidRPr="00971E42" w:rsidRDefault="007503B1" w:rsidP="007503B1">
            <w:pPr>
              <w:bidi/>
              <w:jc w:val="center"/>
              <w:rPr>
                <w:rFonts w:ascii="Traditional Arabic" w:hAnsi="Traditional Arabic" w:cs="Traditional Arabic"/>
                <w:b/>
                <w:bCs w:val="0"/>
                <w:sz w:val="32"/>
                <w:szCs w:val="32"/>
                <w:lang w:val="en-US"/>
              </w:rPr>
            </w:pPr>
            <w:r w:rsidRPr="00971E42">
              <w:rPr>
                <w:rFonts w:ascii="Traditional Arabic" w:hAnsi="Traditional Arabic" w:cs="Traditional Arabic"/>
                <w:b/>
                <w:sz w:val="32"/>
                <w:szCs w:val="32"/>
                <w:rtl/>
                <w:lang w:val="en-US"/>
              </w:rPr>
              <w:t xml:space="preserve">الجدول 3 ملخص حزمة </w:t>
            </w:r>
            <w:proofErr w:type="gramStart"/>
            <w:r w:rsidR="005218BC">
              <w:rPr>
                <w:rFonts w:ascii="Traditional Arabic" w:hAnsi="Traditional Arabic" w:cs="Traditional Arabic"/>
                <w:b/>
                <w:sz w:val="32"/>
                <w:szCs w:val="32"/>
                <w:rtl/>
                <w:lang w:val="en-US"/>
              </w:rPr>
              <w:t xml:space="preserve">الشراء </w:t>
            </w:r>
            <w:r w:rsidRPr="00971E42">
              <w:rPr>
                <w:rFonts w:ascii="Traditional Arabic" w:hAnsi="Traditional Arabic" w:cs="Traditional Arabic"/>
                <w:b/>
                <w:sz w:val="32"/>
                <w:szCs w:val="32"/>
                <w:rtl/>
                <w:lang w:val="en-US"/>
              </w:rPr>
              <w:t xml:space="preserve"> –</w:t>
            </w:r>
            <w:proofErr w:type="gramEnd"/>
            <w:r w:rsidRPr="00971E42">
              <w:rPr>
                <w:rFonts w:ascii="Traditional Arabic" w:hAnsi="Traditional Arabic" w:cs="Traditional Arabic"/>
                <w:b/>
                <w:sz w:val="32"/>
                <w:szCs w:val="32"/>
                <w:rtl/>
                <w:lang w:val="en-US"/>
              </w:rPr>
              <w:t xml:space="preserve"> الخدمات الاستشارية/المساعدة الفنية</w:t>
            </w:r>
          </w:p>
        </w:tc>
      </w:tr>
      <w:tr w:rsidR="00CE67D6" w:rsidRPr="00971E42" w14:paraId="4C7B31D7" w14:textId="77777777" w:rsidTr="007F37C6">
        <w:trPr>
          <w:trHeight w:val="270"/>
        </w:trPr>
        <w:tc>
          <w:tcPr>
            <w:tcW w:w="2888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DAB569D" w14:textId="3F6ACE33" w:rsidR="00CE67D6" w:rsidRPr="00971E42" w:rsidRDefault="00E920C1" w:rsidP="007F37C6">
            <w:pPr>
              <w:bidi/>
              <w:rPr>
                <w:rFonts w:ascii="Traditional Arabic" w:hAnsi="Traditional Arabic" w:cs="Traditional Arabic"/>
                <w:b/>
                <w:bCs w:val="0"/>
                <w:sz w:val="32"/>
                <w:szCs w:val="32"/>
                <w:vertAlign w:val="superscript"/>
                <w:lang w:val="en-US"/>
              </w:rPr>
            </w:pPr>
            <w:r w:rsidRPr="00971E42">
              <w:rPr>
                <w:rFonts w:ascii="Traditional Arabic" w:hAnsi="Traditional Arabic" w:cs="Traditional Arabic"/>
                <w:b/>
                <w:snapToGrid w:val="0"/>
                <w:sz w:val="32"/>
                <w:szCs w:val="32"/>
                <w:rtl/>
              </w:rPr>
              <w:t>طريقة إعداد القائمة المختصرة*</w:t>
            </w:r>
          </w:p>
        </w:tc>
        <w:tc>
          <w:tcPr>
            <w:tcW w:w="1154" w:type="pct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126AA8F" w14:textId="5D8DFD6E" w:rsidR="00CE67D6" w:rsidRPr="00971E42" w:rsidRDefault="00E920C1" w:rsidP="00E920C1">
            <w:pPr>
              <w:bidi/>
              <w:jc w:val="center"/>
              <w:rPr>
                <w:rFonts w:ascii="Traditional Arabic" w:hAnsi="Traditional Arabic" w:cs="Traditional Arabic"/>
                <w:b/>
                <w:bCs w:val="0"/>
                <w:sz w:val="32"/>
                <w:szCs w:val="32"/>
                <w:lang w:val="en-US"/>
              </w:rPr>
            </w:pPr>
            <w:r w:rsidRPr="00971E42">
              <w:rPr>
                <w:rFonts w:ascii="Traditional Arabic" w:hAnsi="Traditional Arabic" w:cs="Traditional Arabic"/>
                <w:b/>
                <w:snapToGrid w:val="0"/>
                <w:sz w:val="32"/>
                <w:szCs w:val="32"/>
                <w:rtl/>
              </w:rPr>
              <w:t>عدد الحزم</w:t>
            </w:r>
          </w:p>
        </w:tc>
        <w:tc>
          <w:tcPr>
            <w:tcW w:w="958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36A34DF" w14:textId="41A73350" w:rsidR="00CE67D6" w:rsidRPr="00971E42" w:rsidRDefault="00E920C1" w:rsidP="00E920C1">
            <w:pPr>
              <w:bidi/>
              <w:jc w:val="center"/>
              <w:rPr>
                <w:rFonts w:ascii="Traditional Arabic" w:hAnsi="Traditional Arabic" w:cs="Traditional Arabic"/>
                <w:b/>
                <w:bCs w:val="0"/>
                <w:sz w:val="32"/>
                <w:szCs w:val="32"/>
                <w:lang w:val="en-US"/>
              </w:rPr>
            </w:pPr>
            <w:r w:rsidRPr="00971E42">
              <w:rPr>
                <w:rFonts w:ascii="Traditional Arabic" w:hAnsi="Traditional Arabic" w:cs="Traditional Arabic"/>
                <w:b/>
                <w:snapToGrid w:val="0"/>
                <w:sz w:val="32"/>
                <w:szCs w:val="32"/>
                <w:rtl/>
              </w:rPr>
              <w:t>المبلغ الإجمالي بالدولار الأمريكي</w:t>
            </w:r>
          </w:p>
        </w:tc>
      </w:tr>
      <w:tr w:rsidR="00CE67D6" w:rsidRPr="00971E42" w14:paraId="23139C38" w14:textId="77777777" w:rsidTr="007F37C6">
        <w:trPr>
          <w:trHeight w:val="300"/>
        </w:trPr>
        <w:tc>
          <w:tcPr>
            <w:tcW w:w="2888" w:type="pct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3F56D" w14:textId="2BE24CCB" w:rsidR="00CE67D6" w:rsidRPr="00971E42" w:rsidRDefault="007215B2" w:rsidP="007F37C6">
            <w:pPr>
              <w:bidi/>
              <w:rPr>
                <w:rFonts w:ascii="Traditional Arabic" w:hAnsi="Traditional Arabic" w:cs="Traditional Arabic"/>
                <w:b/>
                <w:bCs w:val="0"/>
                <w:sz w:val="32"/>
                <w:szCs w:val="32"/>
                <w:lang w:val="en-US"/>
              </w:rPr>
            </w:pPr>
            <w:r w:rsidRPr="00971E42">
              <w:rPr>
                <w:rFonts w:ascii="Traditional Arabic" w:hAnsi="Traditional Arabic" w:cs="Traditional Arabic"/>
                <w:b/>
                <w:bCs w:val="0"/>
                <w:sz w:val="32"/>
                <w:szCs w:val="32"/>
                <w:rtl/>
                <w:lang w:val="en-US"/>
              </w:rPr>
              <w:t>الشركات الدولية</w:t>
            </w:r>
          </w:p>
          <w:p w14:paraId="3D5B14CA" w14:textId="787EEFFE" w:rsidR="00CE67D6" w:rsidRPr="00971E42" w:rsidRDefault="007215B2" w:rsidP="007F37C6">
            <w:pPr>
              <w:bidi/>
              <w:rPr>
                <w:rFonts w:ascii="Traditional Arabic" w:hAnsi="Traditional Arabic" w:cs="Traditional Arabic"/>
                <w:b/>
                <w:bCs w:val="0"/>
                <w:sz w:val="32"/>
                <w:szCs w:val="32"/>
                <w:lang w:val="en-US"/>
              </w:rPr>
            </w:pPr>
            <w:r w:rsidRPr="00971E42">
              <w:rPr>
                <w:rFonts w:ascii="Traditional Arabic" w:hAnsi="Traditional Arabic" w:cs="Traditional Arabic"/>
                <w:b/>
                <w:bCs w:val="0"/>
                <w:sz w:val="32"/>
                <w:szCs w:val="32"/>
                <w:rtl/>
                <w:lang w:val="en-US"/>
              </w:rPr>
              <w:t>الشركات من البلدان الأعضاء</w:t>
            </w:r>
          </w:p>
          <w:p w14:paraId="6A395A14" w14:textId="7980680D" w:rsidR="00CE67D6" w:rsidRPr="00971E42" w:rsidRDefault="007215B2" w:rsidP="007F37C6">
            <w:pPr>
              <w:bidi/>
              <w:rPr>
                <w:rFonts w:ascii="Traditional Arabic" w:hAnsi="Traditional Arabic" w:cs="Traditional Arabic"/>
                <w:b/>
                <w:bCs w:val="0"/>
                <w:sz w:val="32"/>
                <w:szCs w:val="32"/>
                <w:lang w:val="en-US"/>
              </w:rPr>
            </w:pPr>
            <w:r w:rsidRPr="00971E42">
              <w:rPr>
                <w:rFonts w:ascii="Traditional Arabic" w:hAnsi="Traditional Arabic" w:cs="Traditional Arabic"/>
                <w:b/>
                <w:bCs w:val="0"/>
                <w:sz w:val="32"/>
                <w:szCs w:val="32"/>
                <w:rtl/>
                <w:lang w:val="en-US"/>
              </w:rPr>
              <w:t>الشركات الوطنية</w:t>
            </w:r>
          </w:p>
          <w:p w14:paraId="3541A328" w14:textId="77777777" w:rsidR="00CE67D6" w:rsidRPr="00971E42" w:rsidRDefault="00CE67D6" w:rsidP="007F37C6">
            <w:pPr>
              <w:bidi/>
              <w:rPr>
                <w:rFonts w:ascii="Traditional Arabic" w:hAnsi="Traditional Arabic" w:cs="Traditional Arabic"/>
                <w:sz w:val="32"/>
                <w:szCs w:val="32"/>
                <w:lang w:val="en-US"/>
              </w:rPr>
            </w:pPr>
          </w:p>
        </w:tc>
        <w:tc>
          <w:tcPr>
            <w:tcW w:w="11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1D12F8" w14:textId="77777777" w:rsidR="00CE67D6" w:rsidRPr="00971E42" w:rsidRDefault="00CE67D6" w:rsidP="007F37C6">
            <w:pPr>
              <w:bidi/>
              <w:jc w:val="right"/>
              <w:rPr>
                <w:rFonts w:ascii="Traditional Arabic" w:hAnsi="Traditional Arabic" w:cs="Traditional Arabic"/>
                <w:sz w:val="32"/>
                <w:szCs w:val="32"/>
                <w:lang w:val="en-US"/>
              </w:rPr>
            </w:pPr>
          </w:p>
        </w:tc>
        <w:tc>
          <w:tcPr>
            <w:tcW w:w="95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6D7AFA" w14:textId="77777777" w:rsidR="00CE67D6" w:rsidRPr="00971E42" w:rsidRDefault="00CE67D6" w:rsidP="007F37C6">
            <w:pPr>
              <w:bidi/>
              <w:jc w:val="right"/>
              <w:rPr>
                <w:rFonts w:ascii="Traditional Arabic" w:hAnsi="Traditional Arabic" w:cs="Traditional Arabic"/>
                <w:sz w:val="32"/>
                <w:szCs w:val="32"/>
                <w:lang w:val="en-US"/>
              </w:rPr>
            </w:pPr>
          </w:p>
        </w:tc>
      </w:tr>
      <w:tr w:rsidR="00CE67D6" w:rsidRPr="00971E42" w14:paraId="7165C016" w14:textId="77777777" w:rsidTr="007F37C6">
        <w:trPr>
          <w:trHeight w:val="300"/>
        </w:trPr>
        <w:tc>
          <w:tcPr>
            <w:tcW w:w="2888" w:type="pct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CCA30" w14:textId="77777777" w:rsidR="00CE67D6" w:rsidRPr="00971E42" w:rsidRDefault="00CE67D6" w:rsidP="007F37C6">
            <w:pPr>
              <w:bidi/>
              <w:rPr>
                <w:rFonts w:ascii="Traditional Arabic" w:hAnsi="Traditional Arabic" w:cs="Traditional Arabic"/>
                <w:sz w:val="32"/>
                <w:szCs w:val="32"/>
                <w:lang w:val="en-US"/>
              </w:rPr>
            </w:pPr>
          </w:p>
        </w:tc>
        <w:tc>
          <w:tcPr>
            <w:tcW w:w="11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C575F7" w14:textId="77777777" w:rsidR="00CE67D6" w:rsidRPr="00971E42" w:rsidRDefault="00CE67D6" w:rsidP="007F37C6">
            <w:pPr>
              <w:bidi/>
              <w:jc w:val="right"/>
              <w:rPr>
                <w:rFonts w:ascii="Traditional Arabic" w:hAnsi="Traditional Arabic" w:cs="Traditional Arabic"/>
                <w:sz w:val="32"/>
                <w:szCs w:val="32"/>
                <w:lang w:val="en-US"/>
              </w:rPr>
            </w:pPr>
          </w:p>
        </w:tc>
        <w:tc>
          <w:tcPr>
            <w:tcW w:w="95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4B7F77" w14:textId="77777777" w:rsidR="00CE67D6" w:rsidRPr="00971E42" w:rsidRDefault="00CE67D6" w:rsidP="007F37C6">
            <w:pPr>
              <w:bidi/>
              <w:jc w:val="right"/>
              <w:rPr>
                <w:rFonts w:ascii="Traditional Arabic" w:hAnsi="Traditional Arabic" w:cs="Traditional Arabic"/>
                <w:sz w:val="32"/>
                <w:szCs w:val="32"/>
                <w:lang w:val="en-US"/>
              </w:rPr>
            </w:pPr>
          </w:p>
        </w:tc>
      </w:tr>
      <w:tr w:rsidR="00CE67D6" w:rsidRPr="00971E42" w14:paraId="4CFCF89D" w14:textId="77777777" w:rsidTr="007F37C6">
        <w:trPr>
          <w:trHeight w:val="300"/>
        </w:trPr>
        <w:tc>
          <w:tcPr>
            <w:tcW w:w="2888" w:type="pct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6ED3F" w14:textId="77777777" w:rsidR="00CE67D6" w:rsidRPr="00971E42" w:rsidRDefault="00CE67D6" w:rsidP="007F37C6">
            <w:pPr>
              <w:bidi/>
              <w:rPr>
                <w:rFonts w:ascii="Traditional Arabic" w:hAnsi="Traditional Arabic" w:cs="Traditional Arabic"/>
                <w:sz w:val="32"/>
                <w:szCs w:val="32"/>
                <w:lang w:val="en-US"/>
              </w:rPr>
            </w:pPr>
          </w:p>
        </w:tc>
        <w:tc>
          <w:tcPr>
            <w:tcW w:w="11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488166" w14:textId="77777777" w:rsidR="00CE67D6" w:rsidRPr="00971E42" w:rsidRDefault="00CE67D6" w:rsidP="007F37C6">
            <w:pPr>
              <w:bidi/>
              <w:jc w:val="right"/>
              <w:rPr>
                <w:rFonts w:ascii="Traditional Arabic" w:hAnsi="Traditional Arabic" w:cs="Traditional Arabic"/>
                <w:sz w:val="32"/>
                <w:szCs w:val="32"/>
                <w:lang w:val="en-US"/>
              </w:rPr>
            </w:pPr>
          </w:p>
        </w:tc>
        <w:tc>
          <w:tcPr>
            <w:tcW w:w="95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98F507" w14:textId="77777777" w:rsidR="00CE67D6" w:rsidRPr="00971E42" w:rsidRDefault="00CE67D6" w:rsidP="007F37C6">
            <w:pPr>
              <w:bidi/>
              <w:jc w:val="right"/>
              <w:rPr>
                <w:rFonts w:ascii="Traditional Arabic" w:hAnsi="Traditional Arabic" w:cs="Traditional Arabic"/>
                <w:sz w:val="32"/>
                <w:szCs w:val="32"/>
                <w:lang w:val="en-US"/>
              </w:rPr>
            </w:pPr>
          </w:p>
        </w:tc>
      </w:tr>
      <w:tr w:rsidR="00CE67D6" w:rsidRPr="00971E42" w14:paraId="00F372C8" w14:textId="77777777" w:rsidTr="007F37C6">
        <w:trPr>
          <w:trHeight w:val="300"/>
        </w:trPr>
        <w:tc>
          <w:tcPr>
            <w:tcW w:w="2888" w:type="pct"/>
            <w:gridSpan w:val="2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DA8E9B" w14:textId="77777777" w:rsidR="00CE67D6" w:rsidRPr="00971E42" w:rsidRDefault="00CE67D6" w:rsidP="007F37C6">
            <w:pPr>
              <w:bidi/>
              <w:rPr>
                <w:rFonts w:ascii="Traditional Arabic" w:hAnsi="Traditional Arabic" w:cs="Traditional Arabic"/>
                <w:sz w:val="32"/>
                <w:szCs w:val="32"/>
                <w:lang w:val="en-US"/>
              </w:rPr>
            </w:pPr>
          </w:p>
        </w:tc>
        <w:tc>
          <w:tcPr>
            <w:tcW w:w="1154" w:type="pct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9D958B" w14:textId="77777777" w:rsidR="00CE67D6" w:rsidRPr="00971E42" w:rsidRDefault="00CE67D6" w:rsidP="007F37C6">
            <w:pPr>
              <w:bidi/>
              <w:jc w:val="right"/>
              <w:rPr>
                <w:rFonts w:ascii="Traditional Arabic" w:hAnsi="Traditional Arabic" w:cs="Traditional Arabic"/>
                <w:sz w:val="32"/>
                <w:szCs w:val="32"/>
                <w:lang w:val="en-US"/>
              </w:rPr>
            </w:pPr>
          </w:p>
        </w:tc>
        <w:tc>
          <w:tcPr>
            <w:tcW w:w="958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7EC90B" w14:textId="77777777" w:rsidR="00CE67D6" w:rsidRPr="00971E42" w:rsidRDefault="00CE67D6" w:rsidP="007F37C6">
            <w:pPr>
              <w:bidi/>
              <w:jc w:val="right"/>
              <w:rPr>
                <w:rFonts w:ascii="Traditional Arabic" w:hAnsi="Traditional Arabic" w:cs="Traditional Arabic"/>
                <w:sz w:val="32"/>
                <w:szCs w:val="32"/>
                <w:lang w:val="en-US"/>
              </w:rPr>
            </w:pPr>
          </w:p>
        </w:tc>
      </w:tr>
      <w:tr w:rsidR="00CE67D6" w:rsidRPr="00971E42" w14:paraId="3BA457AB" w14:textId="77777777" w:rsidTr="007F37C6">
        <w:trPr>
          <w:trHeight w:val="300"/>
        </w:trPr>
        <w:tc>
          <w:tcPr>
            <w:tcW w:w="2888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871696" w14:textId="6C40F7E6" w:rsidR="00CE67D6" w:rsidRPr="00971E42" w:rsidRDefault="007215B2" w:rsidP="007215B2">
            <w:pPr>
              <w:bidi/>
              <w:rPr>
                <w:rFonts w:ascii="Traditional Arabic" w:hAnsi="Traditional Arabic" w:cs="Traditional Arabic"/>
                <w:b/>
                <w:sz w:val="32"/>
                <w:szCs w:val="32"/>
                <w:lang w:val="en-US"/>
              </w:rPr>
            </w:pPr>
            <w:r w:rsidRPr="00971E42">
              <w:rPr>
                <w:rFonts w:ascii="Traditional Arabic" w:hAnsi="Traditional Arabic" w:cs="Traditional Arabic"/>
                <w:b/>
                <w:sz w:val="32"/>
                <w:szCs w:val="32"/>
                <w:rtl/>
                <w:lang w:val="en-US"/>
              </w:rPr>
              <w:t>المجموع الفرعي للخدمات الاستشارية والمساعدة الفنية</w:t>
            </w:r>
          </w:p>
        </w:tc>
        <w:tc>
          <w:tcPr>
            <w:tcW w:w="1154" w:type="pct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7A273F" w14:textId="77777777" w:rsidR="00CE67D6" w:rsidRPr="00971E42" w:rsidRDefault="00CE67D6" w:rsidP="007F37C6">
            <w:pPr>
              <w:bidi/>
              <w:jc w:val="right"/>
              <w:rPr>
                <w:rFonts w:ascii="Traditional Arabic" w:hAnsi="Traditional Arabic" w:cs="Traditional Arabic"/>
                <w:b/>
                <w:bCs w:val="0"/>
                <w:sz w:val="32"/>
                <w:szCs w:val="32"/>
                <w:lang w:val="en-US"/>
              </w:rPr>
            </w:pPr>
          </w:p>
        </w:tc>
        <w:tc>
          <w:tcPr>
            <w:tcW w:w="958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408E6B" w14:textId="77777777" w:rsidR="00CE67D6" w:rsidRPr="00971E42" w:rsidRDefault="00CE67D6" w:rsidP="007F37C6">
            <w:pPr>
              <w:bidi/>
              <w:jc w:val="right"/>
              <w:rPr>
                <w:rFonts w:ascii="Traditional Arabic" w:hAnsi="Traditional Arabic" w:cs="Traditional Arabic"/>
                <w:b/>
                <w:bCs w:val="0"/>
                <w:sz w:val="32"/>
                <w:szCs w:val="32"/>
                <w:lang w:val="en-US"/>
              </w:rPr>
            </w:pPr>
          </w:p>
        </w:tc>
      </w:tr>
      <w:tr w:rsidR="00CE67D6" w:rsidRPr="00971E42" w14:paraId="14D9138F" w14:textId="77777777" w:rsidTr="007F37C6">
        <w:trPr>
          <w:gridAfter w:val="1"/>
          <w:wAfter w:w="63" w:type="pct"/>
          <w:trHeight w:val="300"/>
        </w:trPr>
        <w:tc>
          <w:tcPr>
            <w:tcW w:w="3938" w:type="pct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C408D3" w14:textId="3DF45B17" w:rsidR="00CE67D6" w:rsidRPr="00971E42" w:rsidRDefault="00CE67D6" w:rsidP="007F37C6">
            <w:pPr>
              <w:bidi/>
              <w:rPr>
                <w:rFonts w:ascii="Traditional Arabic" w:hAnsi="Traditional Arabic" w:cs="Traditional Arabic"/>
                <w:b/>
                <w:bCs w:val="0"/>
                <w:sz w:val="32"/>
                <w:szCs w:val="32"/>
                <w:lang w:val="en-US"/>
              </w:rPr>
            </w:pPr>
            <w:r w:rsidRPr="00971E42">
              <w:rPr>
                <w:rFonts w:ascii="Traditional Arabic" w:hAnsi="Traditional Arabic" w:cs="Traditional Arabic"/>
                <w:b/>
                <w:sz w:val="32"/>
                <w:szCs w:val="32"/>
                <w:lang w:val="en-US"/>
              </w:rPr>
              <w:t> </w:t>
            </w:r>
            <w:r w:rsidR="000F6CA2" w:rsidRPr="00971E42">
              <w:rPr>
                <w:rFonts w:ascii="Traditional Arabic" w:hAnsi="Traditional Arabic" w:cs="Traditional Arabic"/>
                <w:b/>
                <w:sz w:val="32"/>
                <w:szCs w:val="32"/>
                <w:rtl/>
                <w:lang w:val="en-US"/>
              </w:rPr>
              <w:t>الاستشارة</w:t>
            </w:r>
          </w:p>
        </w:tc>
        <w:tc>
          <w:tcPr>
            <w:tcW w:w="530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9347FE" w14:textId="77777777" w:rsidR="00CE67D6" w:rsidRPr="00971E42" w:rsidRDefault="00CE67D6" w:rsidP="007F37C6">
            <w:pPr>
              <w:bidi/>
              <w:rPr>
                <w:rFonts w:ascii="Traditional Arabic" w:hAnsi="Traditional Arabic" w:cs="Traditional Arabic"/>
                <w:sz w:val="32"/>
                <w:szCs w:val="32"/>
                <w:lang w:val="en-US"/>
              </w:rPr>
            </w:pPr>
            <w:r w:rsidRPr="00971E42">
              <w:rPr>
                <w:rFonts w:ascii="Traditional Arabic" w:hAnsi="Traditional Arabic" w:cs="Traditional Arabic"/>
                <w:sz w:val="32"/>
                <w:szCs w:val="32"/>
                <w:lang w:val="en-US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3D9DBC" w14:textId="77777777" w:rsidR="00CE67D6" w:rsidRPr="00971E42" w:rsidRDefault="00CE67D6" w:rsidP="007F37C6">
            <w:pPr>
              <w:bidi/>
              <w:rPr>
                <w:rFonts w:ascii="Traditional Arabic" w:hAnsi="Traditional Arabic" w:cs="Traditional Arabic"/>
                <w:sz w:val="32"/>
                <w:szCs w:val="32"/>
                <w:lang w:val="en-US"/>
              </w:rPr>
            </w:pPr>
            <w:r w:rsidRPr="00971E42">
              <w:rPr>
                <w:rFonts w:ascii="Traditional Arabic" w:hAnsi="Traditional Arabic" w:cs="Traditional Arabic"/>
                <w:sz w:val="32"/>
                <w:szCs w:val="32"/>
                <w:lang w:val="en-US"/>
              </w:rPr>
              <w:t> </w:t>
            </w:r>
          </w:p>
        </w:tc>
      </w:tr>
      <w:tr w:rsidR="00CE67D6" w:rsidRPr="00971E42" w14:paraId="3F92620B" w14:textId="77777777" w:rsidTr="007F37C6">
        <w:trPr>
          <w:trHeight w:val="300"/>
        </w:trPr>
        <w:tc>
          <w:tcPr>
            <w:tcW w:w="3512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92FE22" w14:textId="0DBD3D2E" w:rsidR="00CE67D6" w:rsidRPr="00971E42" w:rsidRDefault="000F6CA2" w:rsidP="007F37C6">
            <w:pPr>
              <w:bidi/>
              <w:rPr>
                <w:rFonts w:ascii="Traditional Arabic" w:hAnsi="Traditional Arabic" w:cs="Traditional Arabic"/>
                <w:b/>
                <w:sz w:val="32"/>
                <w:szCs w:val="32"/>
                <w:rtl/>
                <w:lang w:val="en-US"/>
              </w:rPr>
            </w:pPr>
            <w:r w:rsidRPr="00971E42">
              <w:rPr>
                <w:rFonts w:ascii="Traditional Arabic" w:hAnsi="Traditional Arabic" w:cs="Traditional Arabic"/>
                <w:b/>
                <w:sz w:val="32"/>
                <w:szCs w:val="32"/>
                <w:rtl/>
                <w:lang w:val="en-US"/>
              </w:rPr>
              <w:t xml:space="preserve">إجمالي حزمة </w:t>
            </w:r>
            <w:r w:rsidR="005218BC">
              <w:rPr>
                <w:rFonts w:ascii="Traditional Arabic" w:hAnsi="Traditional Arabic" w:cs="Traditional Arabic"/>
                <w:b/>
                <w:sz w:val="32"/>
                <w:szCs w:val="32"/>
                <w:rtl/>
                <w:lang w:val="en-US"/>
              </w:rPr>
              <w:t xml:space="preserve">الشراء </w:t>
            </w:r>
            <w:r w:rsidR="00CE67D6" w:rsidRPr="00971E42">
              <w:rPr>
                <w:rFonts w:ascii="Traditional Arabic" w:hAnsi="Traditional Arabic" w:cs="Traditional Arabic"/>
                <w:b/>
                <w:sz w:val="32"/>
                <w:szCs w:val="32"/>
                <w:lang w:val="en-US"/>
              </w:rPr>
              <w:t xml:space="preserve"> </w:t>
            </w:r>
          </w:p>
          <w:p w14:paraId="66D01BC1" w14:textId="797EE7E4" w:rsidR="000F6CA2" w:rsidRPr="00971E42" w:rsidRDefault="000F6CA2" w:rsidP="000F6CA2">
            <w:pPr>
              <w:bidi/>
              <w:rPr>
                <w:rFonts w:ascii="Traditional Arabic" w:hAnsi="Traditional Arabic" w:cs="Traditional Arabic"/>
                <w:b/>
                <w:bCs w:val="0"/>
                <w:sz w:val="32"/>
                <w:szCs w:val="32"/>
                <w:lang w:val="en-US"/>
              </w:rPr>
            </w:pPr>
          </w:p>
        </w:tc>
        <w:tc>
          <w:tcPr>
            <w:tcW w:w="530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C5ADE7" w14:textId="77777777" w:rsidR="00CE67D6" w:rsidRPr="00971E42" w:rsidRDefault="00CE67D6" w:rsidP="007F37C6">
            <w:pPr>
              <w:bidi/>
              <w:jc w:val="right"/>
              <w:rPr>
                <w:rFonts w:ascii="Traditional Arabic" w:hAnsi="Traditional Arabic" w:cs="Traditional Arabic"/>
                <w:b/>
                <w:bCs w:val="0"/>
                <w:sz w:val="32"/>
                <w:szCs w:val="32"/>
                <w:lang w:val="en-US"/>
              </w:rPr>
            </w:pPr>
          </w:p>
        </w:tc>
        <w:tc>
          <w:tcPr>
            <w:tcW w:w="958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AD5B40" w14:textId="77777777" w:rsidR="00CE67D6" w:rsidRPr="00971E42" w:rsidRDefault="00CE67D6" w:rsidP="007F37C6">
            <w:pPr>
              <w:bidi/>
              <w:jc w:val="right"/>
              <w:rPr>
                <w:rFonts w:ascii="Traditional Arabic" w:hAnsi="Traditional Arabic" w:cs="Traditional Arabic"/>
                <w:b/>
                <w:bCs w:val="0"/>
                <w:sz w:val="32"/>
                <w:szCs w:val="32"/>
                <w:lang w:val="en-US"/>
              </w:rPr>
            </w:pPr>
          </w:p>
        </w:tc>
      </w:tr>
    </w:tbl>
    <w:p w14:paraId="6DC817E2" w14:textId="77777777" w:rsidR="00CE67D6" w:rsidRPr="00971E42" w:rsidRDefault="00CE67D6" w:rsidP="00CE67D6">
      <w:pPr>
        <w:rPr>
          <w:rFonts w:asciiTheme="majorBidi" w:eastAsiaTheme="majorEastAsia" w:hAnsiTheme="majorBidi" w:cstheme="majorBidi"/>
          <w:color w:val="2E74B5" w:themeColor="accent1" w:themeShade="BF"/>
          <w:sz w:val="32"/>
          <w:szCs w:val="32"/>
        </w:rPr>
      </w:pPr>
      <w:r w:rsidRPr="00971E42">
        <w:rPr>
          <w:rFonts w:asciiTheme="majorBidi" w:hAnsiTheme="majorBidi" w:cstheme="majorBidi"/>
          <w:sz w:val="32"/>
          <w:szCs w:val="32"/>
        </w:rPr>
        <w:br w:type="page"/>
      </w:r>
    </w:p>
    <w:p w14:paraId="30493BC7" w14:textId="5EC46490" w:rsidR="00CE67D6" w:rsidRPr="00971E42" w:rsidRDefault="000F6CA2" w:rsidP="000F6CA2">
      <w:pPr>
        <w:pStyle w:val="Heading1"/>
        <w:bidi/>
        <w:spacing w:before="240" w:after="240"/>
        <w:ind w:left="576" w:hanging="576"/>
        <w:rPr>
          <w:rFonts w:ascii="Traditional Arabic" w:hAnsi="Traditional Arabic" w:cs="Traditional Arabic"/>
          <w:sz w:val="32"/>
          <w:szCs w:val="32"/>
        </w:rPr>
      </w:pPr>
      <w:r w:rsidRPr="00971E42">
        <w:rPr>
          <w:rFonts w:ascii="Traditional Arabic" w:hAnsi="Traditional Arabic" w:cs="Traditional Arabic" w:hint="cs"/>
          <w:sz w:val="32"/>
          <w:szCs w:val="32"/>
          <w:rtl/>
        </w:rPr>
        <w:lastRenderedPageBreak/>
        <w:t xml:space="preserve">وصف </w:t>
      </w:r>
      <w:r w:rsidR="005218BC">
        <w:rPr>
          <w:rFonts w:ascii="Traditional Arabic" w:hAnsi="Traditional Arabic" w:cs="Traditional Arabic" w:hint="cs"/>
          <w:sz w:val="32"/>
          <w:szCs w:val="32"/>
          <w:rtl/>
        </w:rPr>
        <w:t xml:space="preserve">الشراء </w:t>
      </w:r>
      <w:bookmarkEnd w:id="2"/>
    </w:p>
    <w:tbl>
      <w:tblPr>
        <w:tblW w:w="5000" w:type="pc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9010"/>
      </w:tblGrid>
      <w:tr w:rsidR="00CE67D6" w:rsidRPr="00971E42" w14:paraId="4CE6C782" w14:textId="77777777" w:rsidTr="00050C82">
        <w:trPr>
          <w:trHeight w:val="288"/>
          <w:tblCellSpacing w:w="20" w:type="dxa"/>
        </w:trPr>
        <w:tc>
          <w:tcPr>
            <w:tcW w:w="4954" w:type="pct"/>
            <w:shd w:val="clear" w:color="auto" w:fill="E6E6E6"/>
            <w:vAlign w:val="center"/>
          </w:tcPr>
          <w:p w14:paraId="048712BE" w14:textId="5F08B71D" w:rsidR="00CE67D6" w:rsidRPr="00971E42" w:rsidRDefault="000F6CA2" w:rsidP="000F6CA2">
            <w:pPr>
              <w:bidi/>
              <w:rPr>
                <w:rFonts w:ascii="Traditional Arabic" w:hAnsi="Traditional Arabic" w:cs="Traditional Arabic"/>
                <w:b/>
                <w:sz w:val="32"/>
                <w:szCs w:val="32"/>
              </w:rPr>
            </w:pPr>
            <w:r w:rsidRPr="00971E42">
              <w:rPr>
                <w:rFonts w:ascii="Traditional Arabic" w:hAnsi="Traditional Arabic" w:cs="Traditional Arabic"/>
                <w:b/>
                <w:sz w:val="32"/>
                <w:szCs w:val="32"/>
                <w:rtl/>
              </w:rPr>
              <w:t xml:space="preserve">وصف </w:t>
            </w:r>
            <w:r w:rsidR="005218BC">
              <w:rPr>
                <w:rFonts w:ascii="Traditional Arabic" w:hAnsi="Traditional Arabic" w:cs="Traditional Arabic"/>
                <w:b/>
                <w:sz w:val="32"/>
                <w:szCs w:val="32"/>
                <w:rtl/>
              </w:rPr>
              <w:t xml:space="preserve">الشراء </w:t>
            </w:r>
          </w:p>
        </w:tc>
      </w:tr>
      <w:tr w:rsidR="00CE67D6" w:rsidRPr="00971E42" w14:paraId="7DA63C8D" w14:textId="77777777" w:rsidTr="00050C82">
        <w:trPr>
          <w:trHeight w:val="388"/>
          <w:tblCellSpacing w:w="20" w:type="dxa"/>
        </w:trPr>
        <w:tc>
          <w:tcPr>
            <w:tcW w:w="4954" w:type="pct"/>
            <w:shd w:val="clear" w:color="auto" w:fill="auto"/>
          </w:tcPr>
          <w:p w14:paraId="4C80A0D0" w14:textId="5587F68C" w:rsidR="00CE67D6" w:rsidRPr="00971E42" w:rsidRDefault="004C58E4" w:rsidP="004C58E4">
            <w:pPr>
              <w:bidi/>
              <w:spacing w:before="40" w:after="40"/>
              <w:rPr>
                <w:rFonts w:ascii="Traditional Arabic" w:hAnsi="Traditional Arabic" w:cs="Traditional Arabic"/>
                <w:b/>
                <w:bCs w:val="0"/>
                <w:sz w:val="32"/>
                <w:szCs w:val="32"/>
                <w:lang w:val="fr-FR"/>
              </w:rPr>
            </w:pPr>
            <w:r w:rsidRPr="00971E42">
              <w:rPr>
                <w:rFonts w:ascii="Traditional Arabic" w:hAnsi="Traditional Arabic" w:cs="Traditional Arabic"/>
                <w:b/>
                <w:bCs w:val="0"/>
                <w:sz w:val="32"/>
                <w:szCs w:val="32"/>
                <w:rtl/>
              </w:rPr>
              <w:t xml:space="preserve">تُقدم قائمة إرشادية لحزم </w:t>
            </w:r>
            <w:proofErr w:type="gramStart"/>
            <w:r w:rsidR="005218BC">
              <w:rPr>
                <w:rFonts w:ascii="Traditional Arabic" w:hAnsi="Traditional Arabic" w:cs="Traditional Arabic"/>
                <w:b/>
                <w:bCs w:val="0"/>
                <w:sz w:val="32"/>
                <w:szCs w:val="32"/>
                <w:rtl/>
              </w:rPr>
              <w:t xml:space="preserve">الشراء </w:t>
            </w:r>
            <w:r w:rsidRPr="00971E42">
              <w:rPr>
                <w:rFonts w:ascii="Traditional Arabic" w:hAnsi="Traditional Arabic" w:cs="Traditional Arabic"/>
                <w:b/>
                <w:bCs w:val="0"/>
                <w:sz w:val="32"/>
                <w:szCs w:val="32"/>
                <w:rtl/>
              </w:rPr>
              <w:t xml:space="preserve"> في</w:t>
            </w:r>
            <w:proofErr w:type="gramEnd"/>
            <w:r w:rsidRPr="00971E42">
              <w:rPr>
                <w:rFonts w:ascii="Traditional Arabic" w:hAnsi="Traditional Arabic" w:cs="Traditional Arabic"/>
                <w:b/>
                <w:bCs w:val="0"/>
                <w:sz w:val="32"/>
                <w:szCs w:val="32"/>
                <w:rtl/>
              </w:rPr>
              <w:t xml:space="preserve"> الجدول 4 التالي إلى جانب طريقة </w:t>
            </w:r>
            <w:r w:rsidR="005218BC">
              <w:rPr>
                <w:rFonts w:ascii="Traditional Arabic" w:hAnsi="Traditional Arabic" w:cs="Traditional Arabic"/>
                <w:b/>
                <w:bCs w:val="0"/>
                <w:sz w:val="32"/>
                <w:szCs w:val="32"/>
                <w:rtl/>
              </w:rPr>
              <w:t xml:space="preserve">الشراء </w:t>
            </w:r>
            <w:r w:rsidRPr="00971E42">
              <w:rPr>
                <w:rFonts w:ascii="Traditional Arabic" w:hAnsi="Traditional Arabic" w:cs="Traditional Arabic"/>
                <w:b/>
                <w:bCs w:val="0"/>
                <w:sz w:val="32"/>
                <w:szCs w:val="32"/>
                <w:rtl/>
              </w:rPr>
              <w:t xml:space="preserve"> ذات الصلة والتاريخ المتوقع للإعلان عن العملية. </w:t>
            </w:r>
          </w:p>
        </w:tc>
      </w:tr>
    </w:tbl>
    <w:p w14:paraId="6D6DEA20" w14:textId="46FD4EBA" w:rsidR="00CE67D6" w:rsidRPr="00971E42" w:rsidRDefault="00F76A67" w:rsidP="00F76A67">
      <w:pPr>
        <w:pStyle w:val="Caption"/>
        <w:keepNext/>
        <w:bidi/>
        <w:spacing w:after="0"/>
        <w:jc w:val="center"/>
        <w:rPr>
          <w:rFonts w:ascii="Traditional Arabic" w:hAnsi="Traditional Arabic" w:cs="Traditional Arabic"/>
          <w:sz w:val="32"/>
          <w:szCs w:val="32"/>
        </w:rPr>
      </w:pPr>
      <w:bookmarkStart w:id="3" w:name="_Toc170797387"/>
      <w:r w:rsidRPr="00971E42">
        <w:rPr>
          <w:rFonts w:ascii="Traditional Arabic" w:hAnsi="Traditional Arabic" w:cs="Traditional Arabic" w:hint="cs"/>
          <w:sz w:val="32"/>
          <w:szCs w:val="32"/>
          <w:rtl/>
        </w:rPr>
        <w:t xml:space="preserve">الجدول 4 </w:t>
      </w:r>
      <w:r w:rsidRPr="00971E42">
        <w:rPr>
          <w:rFonts w:ascii="Traditional Arabic" w:hAnsi="Traditional Arabic" w:cs="Traditional Arabic"/>
          <w:sz w:val="32"/>
          <w:szCs w:val="32"/>
          <w:rtl/>
        </w:rPr>
        <w:t>–</w:t>
      </w:r>
      <w:r w:rsidRPr="00971E42">
        <w:rPr>
          <w:rFonts w:ascii="Traditional Arabic" w:hAnsi="Traditional Arabic" w:cs="Traditional Arabic" w:hint="cs"/>
          <w:sz w:val="32"/>
          <w:szCs w:val="32"/>
          <w:rtl/>
        </w:rPr>
        <w:t xml:space="preserve"> قائمة إرشادية لحزم توريد البنود المموّلة من البنك الإسلامي للتنمية</w:t>
      </w:r>
    </w:p>
    <w:tbl>
      <w:tblPr>
        <w:tblStyle w:val="TableGrid"/>
        <w:bidiVisual/>
        <w:tblW w:w="5000" w:type="pct"/>
        <w:tblLook w:val="01E0" w:firstRow="1" w:lastRow="1" w:firstColumn="1" w:lastColumn="1" w:noHBand="0" w:noVBand="0"/>
      </w:tblPr>
      <w:tblGrid>
        <w:gridCol w:w="1111"/>
        <w:gridCol w:w="911"/>
        <w:gridCol w:w="2370"/>
        <w:gridCol w:w="935"/>
        <w:gridCol w:w="1326"/>
        <w:gridCol w:w="1241"/>
        <w:gridCol w:w="1122"/>
      </w:tblGrid>
      <w:tr w:rsidR="00CE67D6" w:rsidRPr="00971E42" w14:paraId="25D868B4" w14:textId="77777777" w:rsidTr="00F76A67">
        <w:tc>
          <w:tcPr>
            <w:tcW w:w="620" w:type="pct"/>
          </w:tcPr>
          <w:p w14:paraId="3AA91D37" w14:textId="170556F4" w:rsidR="00CE67D6" w:rsidRPr="00971E42" w:rsidRDefault="00F76A67" w:rsidP="00F76A67">
            <w:pPr>
              <w:bidi/>
              <w:ind w:right="-106"/>
              <w:rPr>
                <w:rFonts w:ascii="Traditional Arabic" w:hAnsi="Traditional Arabic" w:cs="Traditional Arabic"/>
                <w:b/>
                <w:bCs w:val="0"/>
                <w:sz w:val="32"/>
                <w:szCs w:val="32"/>
              </w:rPr>
            </w:pPr>
            <w:r w:rsidRPr="00971E42">
              <w:rPr>
                <w:rFonts w:ascii="Traditional Arabic" w:hAnsi="Traditional Arabic" w:cs="Traditional Arabic" w:hint="cs"/>
                <w:b/>
                <w:bCs w:val="0"/>
                <w:sz w:val="32"/>
                <w:szCs w:val="32"/>
                <w:rtl/>
              </w:rPr>
              <w:t>مكوّنات المشروع (تلك المذكورة في مستند التقييم المسبق للمشروع)</w:t>
            </w:r>
          </w:p>
        </w:tc>
        <w:tc>
          <w:tcPr>
            <w:tcW w:w="509" w:type="pct"/>
          </w:tcPr>
          <w:p w14:paraId="04D28793" w14:textId="1DA8FF83" w:rsidR="00CE67D6" w:rsidRPr="00971E42" w:rsidRDefault="00F76A67" w:rsidP="00F76A67">
            <w:pPr>
              <w:bidi/>
              <w:ind w:right="-106"/>
              <w:jc w:val="center"/>
              <w:rPr>
                <w:rFonts w:ascii="Traditional Arabic" w:hAnsi="Traditional Arabic" w:cs="Traditional Arabic"/>
                <w:b/>
                <w:bCs w:val="0"/>
                <w:sz w:val="32"/>
                <w:szCs w:val="32"/>
              </w:rPr>
            </w:pPr>
            <w:r w:rsidRPr="00971E42">
              <w:rPr>
                <w:rFonts w:ascii="Traditional Arabic" w:hAnsi="Traditional Arabic" w:cs="Traditional Arabic" w:hint="cs"/>
                <w:b/>
                <w:bCs w:val="0"/>
                <w:sz w:val="32"/>
                <w:szCs w:val="32"/>
                <w:rtl/>
              </w:rPr>
              <w:t>حزمة العقود</w:t>
            </w:r>
            <w:r w:rsidR="00CE67D6" w:rsidRPr="00971E42">
              <w:rPr>
                <w:rFonts w:ascii="Traditional Arabic" w:hAnsi="Traditional Arabic" w:cs="Traditional Arabic"/>
                <w:sz w:val="32"/>
                <w:szCs w:val="32"/>
              </w:rPr>
              <w:t>#</w:t>
            </w:r>
          </w:p>
        </w:tc>
        <w:tc>
          <w:tcPr>
            <w:tcW w:w="1318" w:type="pct"/>
          </w:tcPr>
          <w:p w14:paraId="05207BD1" w14:textId="3F7736E9" w:rsidR="00F76A67" w:rsidRPr="00971E42" w:rsidRDefault="00F76A67" w:rsidP="00F76A67">
            <w:pPr>
              <w:bidi/>
              <w:jc w:val="center"/>
              <w:rPr>
                <w:rFonts w:ascii="Traditional Arabic" w:hAnsi="Traditional Arabic" w:cs="Traditional Arabic"/>
                <w:b/>
                <w:bCs w:val="0"/>
                <w:sz w:val="32"/>
                <w:szCs w:val="32"/>
                <w:rtl/>
              </w:rPr>
            </w:pPr>
            <w:r w:rsidRPr="00971E42">
              <w:rPr>
                <w:rFonts w:ascii="Traditional Arabic" w:hAnsi="Traditional Arabic" w:cs="Traditional Arabic" w:hint="cs"/>
                <w:b/>
                <w:bCs w:val="0"/>
                <w:sz w:val="32"/>
                <w:szCs w:val="32"/>
                <w:rtl/>
              </w:rPr>
              <w:t xml:space="preserve">حزمة العقود </w:t>
            </w:r>
            <w:r w:rsidRPr="00971E42">
              <w:rPr>
                <w:rFonts w:ascii="Traditional Arabic" w:hAnsi="Traditional Arabic" w:cs="Traditional Arabic"/>
                <w:b/>
                <w:bCs w:val="0"/>
                <w:sz w:val="32"/>
                <w:szCs w:val="32"/>
                <w:rtl/>
              </w:rPr>
              <w:t>–</w:t>
            </w:r>
            <w:r w:rsidRPr="00971E42">
              <w:rPr>
                <w:rFonts w:ascii="Traditional Arabic" w:hAnsi="Traditional Arabic" w:cs="Traditional Arabic" w:hint="cs"/>
                <w:b/>
                <w:bCs w:val="0"/>
                <w:sz w:val="32"/>
                <w:szCs w:val="32"/>
                <w:rtl/>
              </w:rPr>
              <w:t xml:space="preserve"> نوعها ووصفها</w:t>
            </w:r>
          </w:p>
          <w:p w14:paraId="1BA7B58C" w14:textId="1DDFE6E8" w:rsidR="00CE67D6" w:rsidRPr="00971E42" w:rsidRDefault="00CE67D6" w:rsidP="00F76A67">
            <w:pPr>
              <w:bidi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  <w:tc>
          <w:tcPr>
            <w:tcW w:w="496" w:type="pct"/>
          </w:tcPr>
          <w:p w14:paraId="0BEC769B" w14:textId="3B8BD02C" w:rsidR="00CE67D6" w:rsidRPr="00971E42" w:rsidRDefault="00F76A67" w:rsidP="00F76A67">
            <w:pPr>
              <w:bidi/>
              <w:jc w:val="center"/>
              <w:rPr>
                <w:rFonts w:ascii="Traditional Arabic" w:hAnsi="Traditional Arabic" w:cs="Traditional Arabic"/>
                <w:b/>
                <w:bCs w:val="0"/>
                <w:sz w:val="32"/>
                <w:szCs w:val="32"/>
              </w:rPr>
            </w:pPr>
            <w:r w:rsidRPr="00971E42">
              <w:rPr>
                <w:rFonts w:ascii="Traditional Arabic" w:hAnsi="Traditional Arabic" w:cs="Traditional Arabic" w:hint="cs"/>
                <w:b/>
                <w:bCs w:val="0"/>
                <w:sz w:val="32"/>
                <w:szCs w:val="32"/>
                <w:rtl/>
              </w:rPr>
              <w:t>الموازنة بالدولار الأمريكي</w:t>
            </w:r>
          </w:p>
        </w:tc>
        <w:tc>
          <w:tcPr>
            <w:tcW w:w="739" w:type="pct"/>
          </w:tcPr>
          <w:p w14:paraId="098EDB60" w14:textId="109DB3CD" w:rsidR="00CE67D6" w:rsidRPr="00971E42" w:rsidRDefault="00F76A67" w:rsidP="00F76A67">
            <w:pPr>
              <w:bidi/>
              <w:jc w:val="center"/>
              <w:rPr>
                <w:rFonts w:ascii="Traditional Arabic" w:hAnsi="Traditional Arabic" w:cs="Traditional Arabic"/>
                <w:b/>
                <w:bCs w:val="0"/>
                <w:sz w:val="32"/>
                <w:szCs w:val="32"/>
              </w:rPr>
            </w:pPr>
            <w:r w:rsidRPr="00971E42">
              <w:rPr>
                <w:rFonts w:ascii="Traditional Arabic" w:hAnsi="Traditional Arabic" w:cs="Traditional Arabic" w:hint="cs"/>
                <w:b/>
                <w:bCs w:val="0"/>
                <w:sz w:val="32"/>
                <w:szCs w:val="32"/>
                <w:rtl/>
              </w:rPr>
              <w:t xml:space="preserve">طرائق </w:t>
            </w:r>
            <w:r w:rsidR="005218BC">
              <w:rPr>
                <w:rFonts w:ascii="Traditional Arabic" w:hAnsi="Traditional Arabic" w:cs="Traditional Arabic" w:hint="cs"/>
                <w:b/>
                <w:bCs w:val="0"/>
                <w:sz w:val="32"/>
                <w:szCs w:val="32"/>
                <w:rtl/>
              </w:rPr>
              <w:t xml:space="preserve">الشراء </w:t>
            </w:r>
            <w:r w:rsidRPr="00971E42">
              <w:rPr>
                <w:rFonts w:ascii="Traditional Arabic" w:hAnsi="Traditional Arabic" w:cs="Traditional Arabic" w:hint="cs"/>
                <w:b/>
                <w:bCs w:val="0"/>
                <w:sz w:val="32"/>
                <w:szCs w:val="32"/>
                <w:rtl/>
              </w:rPr>
              <w:t>/الاختيار*</w:t>
            </w:r>
          </w:p>
        </w:tc>
        <w:tc>
          <w:tcPr>
            <w:tcW w:w="692" w:type="pct"/>
          </w:tcPr>
          <w:p w14:paraId="488294CB" w14:textId="169A9ACA" w:rsidR="00CE67D6" w:rsidRPr="00971E42" w:rsidRDefault="00F76A67" w:rsidP="00F76A67">
            <w:pPr>
              <w:tabs>
                <w:tab w:val="left" w:pos="1290"/>
              </w:tabs>
              <w:bidi/>
              <w:jc w:val="center"/>
              <w:rPr>
                <w:rFonts w:ascii="Traditional Arabic" w:hAnsi="Traditional Arabic" w:cs="Traditional Arabic"/>
                <w:b/>
                <w:bCs w:val="0"/>
                <w:sz w:val="32"/>
                <w:szCs w:val="32"/>
              </w:rPr>
            </w:pPr>
            <w:r w:rsidRPr="00971E42">
              <w:rPr>
                <w:rFonts w:ascii="Traditional Arabic" w:hAnsi="Traditional Arabic" w:cs="Traditional Arabic" w:hint="cs"/>
                <w:b/>
                <w:bCs w:val="0"/>
                <w:sz w:val="32"/>
                <w:szCs w:val="32"/>
                <w:rtl/>
              </w:rPr>
              <w:t>التاريخ المتوقع للإعلان عن العملية</w:t>
            </w:r>
            <w:r w:rsidR="00CE67D6" w:rsidRPr="00971E42">
              <w:rPr>
                <w:rFonts w:ascii="Traditional Arabic" w:hAnsi="Traditional Arabic" w:cs="Traditional Arabic"/>
                <w:b/>
                <w:bCs w:val="0"/>
                <w:sz w:val="32"/>
                <w:szCs w:val="32"/>
              </w:rPr>
              <w:t xml:space="preserve"> </w:t>
            </w:r>
          </w:p>
        </w:tc>
        <w:tc>
          <w:tcPr>
            <w:tcW w:w="626" w:type="pct"/>
          </w:tcPr>
          <w:p w14:paraId="5492FBF2" w14:textId="2E53E6E2" w:rsidR="00CE67D6" w:rsidRPr="00971E42" w:rsidRDefault="00F76A67" w:rsidP="00F76A67">
            <w:pPr>
              <w:tabs>
                <w:tab w:val="left" w:pos="1290"/>
              </w:tabs>
              <w:bidi/>
              <w:jc w:val="center"/>
              <w:rPr>
                <w:rFonts w:ascii="Traditional Arabic" w:hAnsi="Traditional Arabic" w:cs="Traditional Arabic"/>
                <w:b/>
                <w:bCs w:val="0"/>
                <w:sz w:val="32"/>
                <w:szCs w:val="32"/>
              </w:rPr>
            </w:pPr>
            <w:r w:rsidRPr="00971E42">
              <w:rPr>
                <w:rFonts w:ascii="Traditional Arabic" w:hAnsi="Traditional Arabic" w:cs="Traditional Arabic" w:hint="cs"/>
                <w:b/>
                <w:bCs w:val="0"/>
                <w:sz w:val="32"/>
                <w:szCs w:val="32"/>
                <w:rtl/>
              </w:rPr>
              <w:t>الملاحظات</w:t>
            </w:r>
          </w:p>
        </w:tc>
      </w:tr>
      <w:tr w:rsidR="00CE67D6" w:rsidRPr="00971E42" w14:paraId="60B71193" w14:textId="77777777" w:rsidTr="00F76A67">
        <w:tblPrEx>
          <w:tblLook w:val="04A0" w:firstRow="1" w:lastRow="0" w:firstColumn="1" w:lastColumn="0" w:noHBand="0" w:noVBand="1"/>
        </w:tblPrEx>
        <w:tc>
          <w:tcPr>
            <w:tcW w:w="620" w:type="pct"/>
          </w:tcPr>
          <w:p w14:paraId="7A35898B" w14:textId="77777777" w:rsidR="00CE67D6" w:rsidRPr="00971E42" w:rsidRDefault="00CE67D6" w:rsidP="00F76A67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  <w:tc>
          <w:tcPr>
            <w:tcW w:w="509" w:type="pct"/>
            <w:vAlign w:val="center"/>
          </w:tcPr>
          <w:p w14:paraId="72EA96A0" w14:textId="77777777" w:rsidR="00CE67D6" w:rsidRPr="00971E42" w:rsidRDefault="00CE67D6" w:rsidP="00F76A67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  <w:tc>
          <w:tcPr>
            <w:tcW w:w="1318" w:type="pct"/>
            <w:vAlign w:val="center"/>
          </w:tcPr>
          <w:p w14:paraId="2CA15F27" w14:textId="77777777" w:rsidR="00CE67D6" w:rsidRPr="00971E42" w:rsidRDefault="00CE67D6" w:rsidP="00F76A67">
            <w:pPr>
              <w:bidi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971E42">
              <w:rPr>
                <w:rFonts w:ascii="Traditional Arabic" w:hAnsi="Traditional Arabic" w:cs="Traditional Arabic"/>
                <w:sz w:val="32"/>
                <w:szCs w:val="32"/>
              </w:rPr>
              <w:t xml:space="preserve"> </w:t>
            </w:r>
          </w:p>
        </w:tc>
        <w:tc>
          <w:tcPr>
            <w:tcW w:w="496" w:type="pct"/>
            <w:vAlign w:val="center"/>
          </w:tcPr>
          <w:p w14:paraId="45CC2BB7" w14:textId="77777777" w:rsidR="00CE67D6" w:rsidRPr="00971E42" w:rsidRDefault="00CE67D6" w:rsidP="00F76A67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  <w:tc>
          <w:tcPr>
            <w:tcW w:w="739" w:type="pct"/>
            <w:vAlign w:val="center"/>
          </w:tcPr>
          <w:p w14:paraId="44B5EF6F" w14:textId="77777777" w:rsidR="00CE67D6" w:rsidRPr="00971E42" w:rsidRDefault="00CE67D6" w:rsidP="00F76A67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  <w:tc>
          <w:tcPr>
            <w:tcW w:w="692" w:type="pct"/>
            <w:vAlign w:val="center"/>
          </w:tcPr>
          <w:p w14:paraId="12AF5B01" w14:textId="77777777" w:rsidR="00CE67D6" w:rsidRPr="00971E42" w:rsidRDefault="00CE67D6" w:rsidP="00F76A67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  <w:tc>
          <w:tcPr>
            <w:tcW w:w="626" w:type="pct"/>
          </w:tcPr>
          <w:p w14:paraId="6C42FB7E" w14:textId="77777777" w:rsidR="00CE67D6" w:rsidRPr="00971E42" w:rsidRDefault="00CE67D6" w:rsidP="00F76A67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</w:tr>
      <w:tr w:rsidR="00CE67D6" w:rsidRPr="00971E42" w14:paraId="7FBFDCF9" w14:textId="77777777" w:rsidTr="00F76A67">
        <w:tblPrEx>
          <w:tblLook w:val="04A0" w:firstRow="1" w:lastRow="0" w:firstColumn="1" w:lastColumn="0" w:noHBand="0" w:noVBand="1"/>
        </w:tblPrEx>
        <w:tc>
          <w:tcPr>
            <w:tcW w:w="620" w:type="pct"/>
          </w:tcPr>
          <w:p w14:paraId="6A2A1788" w14:textId="77777777" w:rsidR="00CE67D6" w:rsidRPr="00971E42" w:rsidRDefault="00CE67D6" w:rsidP="00F76A67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  <w:tc>
          <w:tcPr>
            <w:tcW w:w="509" w:type="pct"/>
            <w:vAlign w:val="center"/>
          </w:tcPr>
          <w:p w14:paraId="6BD5A228" w14:textId="77777777" w:rsidR="00CE67D6" w:rsidRPr="00971E42" w:rsidRDefault="00CE67D6" w:rsidP="00F76A67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  <w:tc>
          <w:tcPr>
            <w:tcW w:w="1318" w:type="pct"/>
            <w:vAlign w:val="center"/>
          </w:tcPr>
          <w:p w14:paraId="7DBACBFE" w14:textId="77777777" w:rsidR="00CE67D6" w:rsidRPr="00971E42" w:rsidRDefault="00CE67D6" w:rsidP="00F76A67">
            <w:pPr>
              <w:bidi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  <w:tc>
          <w:tcPr>
            <w:tcW w:w="496" w:type="pct"/>
            <w:vAlign w:val="center"/>
          </w:tcPr>
          <w:p w14:paraId="0230CC08" w14:textId="77777777" w:rsidR="00CE67D6" w:rsidRPr="00971E42" w:rsidRDefault="00CE67D6" w:rsidP="00F76A67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  <w:tc>
          <w:tcPr>
            <w:tcW w:w="739" w:type="pct"/>
            <w:vAlign w:val="center"/>
          </w:tcPr>
          <w:p w14:paraId="25101305" w14:textId="77777777" w:rsidR="00CE67D6" w:rsidRPr="00971E42" w:rsidRDefault="00CE67D6" w:rsidP="00F76A67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  <w:tc>
          <w:tcPr>
            <w:tcW w:w="692" w:type="pct"/>
            <w:vAlign w:val="center"/>
          </w:tcPr>
          <w:p w14:paraId="74B65E90" w14:textId="77777777" w:rsidR="00CE67D6" w:rsidRPr="00971E42" w:rsidRDefault="00CE67D6" w:rsidP="00F76A67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  <w:tc>
          <w:tcPr>
            <w:tcW w:w="626" w:type="pct"/>
          </w:tcPr>
          <w:p w14:paraId="1356B08D" w14:textId="77777777" w:rsidR="00CE67D6" w:rsidRPr="00971E42" w:rsidRDefault="00CE67D6" w:rsidP="00F76A67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</w:tr>
      <w:tr w:rsidR="00CE67D6" w:rsidRPr="00971E42" w14:paraId="36FA1AB6" w14:textId="77777777" w:rsidTr="00F76A67">
        <w:tblPrEx>
          <w:tblLook w:val="04A0" w:firstRow="1" w:lastRow="0" w:firstColumn="1" w:lastColumn="0" w:noHBand="0" w:noVBand="1"/>
        </w:tblPrEx>
        <w:tc>
          <w:tcPr>
            <w:tcW w:w="620" w:type="pct"/>
          </w:tcPr>
          <w:p w14:paraId="7E8D2ECB" w14:textId="77777777" w:rsidR="00CE67D6" w:rsidRPr="00971E42" w:rsidRDefault="00CE67D6" w:rsidP="00F76A67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  <w:tc>
          <w:tcPr>
            <w:tcW w:w="509" w:type="pct"/>
            <w:vAlign w:val="center"/>
          </w:tcPr>
          <w:p w14:paraId="09492925" w14:textId="77777777" w:rsidR="00CE67D6" w:rsidRPr="00971E42" w:rsidRDefault="00CE67D6" w:rsidP="00F76A67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  <w:tc>
          <w:tcPr>
            <w:tcW w:w="1318" w:type="pct"/>
            <w:vAlign w:val="center"/>
          </w:tcPr>
          <w:p w14:paraId="56BC2C9C" w14:textId="77777777" w:rsidR="00CE67D6" w:rsidRPr="00971E42" w:rsidRDefault="00CE67D6" w:rsidP="00F76A67">
            <w:pPr>
              <w:bidi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  <w:tc>
          <w:tcPr>
            <w:tcW w:w="496" w:type="pct"/>
            <w:vAlign w:val="center"/>
          </w:tcPr>
          <w:p w14:paraId="0C08310B" w14:textId="77777777" w:rsidR="00CE67D6" w:rsidRPr="00971E42" w:rsidRDefault="00CE67D6" w:rsidP="00F76A67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  <w:tc>
          <w:tcPr>
            <w:tcW w:w="739" w:type="pct"/>
            <w:vAlign w:val="center"/>
          </w:tcPr>
          <w:p w14:paraId="314E3AB4" w14:textId="77777777" w:rsidR="00CE67D6" w:rsidRPr="00971E42" w:rsidRDefault="00CE67D6" w:rsidP="00F76A67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  <w:tc>
          <w:tcPr>
            <w:tcW w:w="692" w:type="pct"/>
            <w:vAlign w:val="center"/>
          </w:tcPr>
          <w:p w14:paraId="212EDEB7" w14:textId="77777777" w:rsidR="00CE67D6" w:rsidRPr="00971E42" w:rsidRDefault="00CE67D6" w:rsidP="00F76A67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  <w:tc>
          <w:tcPr>
            <w:tcW w:w="626" w:type="pct"/>
          </w:tcPr>
          <w:p w14:paraId="1E22C55C" w14:textId="77777777" w:rsidR="00CE67D6" w:rsidRPr="00971E42" w:rsidRDefault="00CE67D6" w:rsidP="00F76A67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</w:tr>
      <w:tr w:rsidR="00CE67D6" w:rsidRPr="00971E42" w14:paraId="720B1193" w14:textId="77777777" w:rsidTr="00F76A67">
        <w:tblPrEx>
          <w:tblLook w:val="04A0" w:firstRow="1" w:lastRow="0" w:firstColumn="1" w:lastColumn="0" w:noHBand="0" w:noVBand="1"/>
        </w:tblPrEx>
        <w:tc>
          <w:tcPr>
            <w:tcW w:w="620" w:type="pct"/>
          </w:tcPr>
          <w:p w14:paraId="33DF8C1D" w14:textId="77777777" w:rsidR="00CE67D6" w:rsidRPr="00971E42" w:rsidRDefault="00CE67D6" w:rsidP="00F76A67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  <w:tc>
          <w:tcPr>
            <w:tcW w:w="509" w:type="pct"/>
            <w:vAlign w:val="center"/>
          </w:tcPr>
          <w:p w14:paraId="220EFFC4" w14:textId="77777777" w:rsidR="00CE67D6" w:rsidRPr="00971E42" w:rsidRDefault="00CE67D6" w:rsidP="00F76A67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  <w:tc>
          <w:tcPr>
            <w:tcW w:w="1318" w:type="pct"/>
            <w:vAlign w:val="center"/>
          </w:tcPr>
          <w:p w14:paraId="3476C3C4" w14:textId="77777777" w:rsidR="00CE67D6" w:rsidRPr="00971E42" w:rsidRDefault="00CE67D6" w:rsidP="00F76A67">
            <w:pPr>
              <w:bidi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  <w:tc>
          <w:tcPr>
            <w:tcW w:w="496" w:type="pct"/>
            <w:vAlign w:val="center"/>
          </w:tcPr>
          <w:p w14:paraId="4B410D92" w14:textId="77777777" w:rsidR="00CE67D6" w:rsidRPr="00971E42" w:rsidRDefault="00CE67D6" w:rsidP="00F76A67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  <w:tc>
          <w:tcPr>
            <w:tcW w:w="739" w:type="pct"/>
            <w:vAlign w:val="center"/>
          </w:tcPr>
          <w:p w14:paraId="19B26BF0" w14:textId="77777777" w:rsidR="00CE67D6" w:rsidRPr="00971E42" w:rsidRDefault="00CE67D6" w:rsidP="00F76A67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  <w:tc>
          <w:tcPr>
            <w:tcW w:w="692" w:type="pct"/>
            <w:vAlign w:val="center"/>
          </w:tcPr>
          <w:p w14:paraId="6CE39E1E" w14:textId="77777777" w:rsidR="00CE67D6" w:rsidRPr="00971E42" w:rsidRDefault="00CE67D6" w:rsidP="00F76A67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  <w:tc>
          <w:tcPr>
            <w:tcW w:w="626" w:type="pct"/>
          </w:tcPr>
          <w:p w14:paraId="7335CD1F" w14:textId="77777777" w:rsidR="00CE67D6" w:rsidRPr="00971E42" w:rsidRDefault="00CE67D6" w:rsidP="00F76A67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</w:tr>
      <w:tr w:rsidR="00CE67D6" w:rsidRPr="00971E42" w14:paraId="70D93CFC" w14:textId="77777777" w:rsidTr="00F76A67">
        <w:tblPrEx>
          <w:tblLook w:val="04A0" w:firstRow="1" w:lastRow="0" w:firstColumn="1" w:lastColumn="0" w:noHBand="0" w:noVBand="1"/>
        </w:tblPrEx>
        <w:tc>
          <w:tcPr>
            <w:tcW w:w="620" w:type="pct"/>
          </w:tcPr>
          <w:p w14:paraId="2DAE2339" w14:textId="77777777" w:rsidR="00CE67D6" w:rsidRPr="00971E42" w:rsidRDefault="00CE67D6" w:rsidP="00F76A67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  <w:tc>
          <w:tcPr>
            <w:tcW w:w="509" w:type="pct"/>
            <w:vAlign w:val="center"/>
          </w:tcPr>
          <w:p w14:paraId="0C8A0E10" w14:textId="77777777" w:rsidR="00CE67D6" w:rsidRPr="00971E42" w:rsidRDefault="00CE67D6" w:rsidP="00F76A67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  <w:tc>
          <w:tcPr>
            <w:tcW w:w="1318" w:type="pct"/>
            <w:vAlign w:val="center"/>
          </w:tcPr>
          <w:p w14:paraId="274A32D0" w14:textId="77777777" w:rsidR="00CE67D6" w:rsidRPr="00971E42" w:rsidRDefault="00CE67D6" w:rsidP="00F76A67">
            <w:pPr>
              <w:bidi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  <w:tc>
          <w:tcPr>
            <w:tcW w:w="496" w:type="pct"/>
            <w:vAlign w:val="center"/>
          </w:tcPr>
          <w:p w14:paraId="648C1579" w14:textId="77777777" w:rsidR="00CE67D6" w:rsidRPr="00971E42" w:rsidRDefault="00CE67D6" w:rsidP="00F76A67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  <w:tc>
          <w:tcPr>
            <w:tcW w:w="739" w:type="pct"/>
            <w:vAlign w:val="center"/>
          </w:tcPr>
          <w:p w14:paraId="6D20C0D6" w14:textId="77777777" w:rsidR="00CE67D6" w:rsidRPr="00971E42" w:rsidRDefault="00CE67D6" w:rsidP="00F76A67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  <w:tc>
          <w:tcPr>
            <w:tcW w:w="692" w:type="pct"/>
            <w:vAlign w:val="center"/>
          </w:tcPr>
          <w:p w14:paraId="1C92B194" w14:textId="77777777" w:rsidR="00CE67D6" w:rsidRPr="00971E42" w:rsidRDefault="00CE67D6" w:rsidP="00F76A67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  <w:tc>
          <w:tcPr>
            <w:tcW w:w="626" w:type="pct"/>
          </w:tcPr>
          <w:p w14:paraId="42B33A88" w14:textId="77777777" w:rsidR="00CE67D6" w:rsidRPr="00971E42" w:rsidRDefault="00CE67D6" w:rsidP="00F76A67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</w:tr>
      <w:tr w:rsidR="00CE67D6" w:rsidRPr="00971E42" w14:paraId="101E7713" w14:textId="77777777" w:rsidTr="00F76A67">
        <w:tblPrEx>
          <w:tblLook w:val="04A0" w:firstRow="1" w:lastRow="0" w:firstColumn="1" w:lastColumn="0" w:noHBand="0" w:noVBand="1"/>
        </w:tblPrEx>
        <w:tc>
          <w:tcPr>
            <w:tcW w:w="620" w:type="pct"/>
          </w:tcPr>
          <w:p w14:paraId="5905779F" w14:textId="77777777" w:rsidR="00CE67D6" w:rsidRPr="00971E42" w:rsidRDefault="00CE67D6" w:rsidP="00F76A67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  <w:tc>
          <w:tcPr>
            <w:tcW w:w="509" w:type="pct"/>
            <w:vAlign w:val="center"/>
          </w:tcPr>
          <w:p w14:paraId="41CAF424" w14:textId="77777777" w:rsidR="00CE67D6" w:rsidRPr="00971E42" w:rsidRDefault="00CE67D6" w:rsidP="00F76A67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  <w:tc>
          <w:tcPr>
            <w:tcW w:w="1318" w:type="pct"/>
            <w:vAlign w:val="center"/>
          </w:tcPr>
          <w:p w14:paraId="2204D9B4" w14:textId="77777777" w:rsidR="00CE67D6" w:rsidRPr="00971E42" w:rsidRDefault="00CE67D6" w:rsidP="00F76A67">
            <w:pPr>
              <w:bidi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  <w:tc>
          <w:tcPr>
            <w:tcW w:w="496" w:type="pct"/>
            <w:vAlign w:val="center"/>
          </w:tcPr>
          <w:p w14:paraId="2F2092F4" w14:textId="77777777" w:rsidR="00CE67D6" w:rsidRPr="00971E42" w:rsidRDefault="00CE67D6" w:rsidP="00F76A67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  <w:tc>
          <w:tcPr>
            <w:tcW w:w="739" w:type="pct"/>
            <w:vAlign w:val="center"/>
          </w:tcPr>
          <w:p w14:paraId="0FB255D6" w14:textId="77777777" w:rsidR="00CE67D6" w:rsidRPr="00971E42" w:rsidRDefault="00CE67D6" w:rsidP="00F76A67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  <w:tc>
          <w:tcPr>
            <w:tcW w:w="692" w:type="pct"/>
            <w:vAlign w:val="center"/>
          </w:tcPr>
          <w:p w14:paraId="4793B940" w14:textId="77777777" w:rsidR="00CE67D6" w:rsidRPr="00971E42" w:rsidRDefault="00CE67D6" w:rsidP="00F76A67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  <w:tc>
          <w:tcPr>
            <w:tcW w:w="626" w:type="pct"/>
          </w:tcPr>
          <w:p w14:paraId="0936A32C" w14:textId="77777777" w:rsidR="00CE67D6" w:rsidRPr="00971E42" w:rsidRDefault="00CE67D6" w:rsidP="00F76A67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</w:tr>
    </w:tbl>
    <w:p w14:paraId="2FA950AE" w14:textId="45B3239D" w:rsidR="0001740B" w:rsidRPr="00971E42" w:rsidRDefault="0001740B" w:rsidP="0001740B">
      <w:pPr>
        <w:bidi/>
        <w:rPr>
          <w:rFonts w:ascii="Traditional Arabic" w:hAnsi="Traditional Arabic" w:cs="Traditional Arabic"/>
          <w:b/>
          <w:bCs w:val="0"/>
          <w:sz w:val="32"/>
          <w:szCs w:val="32"/>
          <w:rtl/>
          <w:lang w:bidi="ar-AE"/>
        </w:rPr>
      </w:pPr>
      <w:proofErr w:type="spellStart"/>
      <w:r w:rsidRPr="00971E42">
        <w:rPr>
          <w:rFonts w:ascii="Traditional Arabic" w:hAnsi="Traditional Arabic" w:cs="Traditional Arabic" w:hint="cs"/>
          <w:b/>
          <w:bCs w:val="0"/>
          <w:sz w:val="32"/>
          <w:szCs w:val="32"/>
          <w:rtl/>
          <w:lang w:bidi="ar-AE"/>
        </w:rPr>
        <w:t>غ.م</w:t>
      </w:r>
      <w:proofErr w:type="spellEnd"/>
      <w:r w:rsidRPr="00971E42">
        <w:rPr>
          <w:rFonts w:ascii="Traditional Arabic" w:hAnsi="Traditional Arabic" w:cs="Traditional Arabic" w:hint="cs"/>
          <w:b/>
          <w:bCs w:val="0"/>
          <w:sz w:val="32"/>
          <w:szCs w:val="32"/>
          <w:rtl/>
          <w:lang w:bidi="ar-AE"/>
        </w:rPr>
        <w:t xml:space="preserve"> </w:t>
      </w:r>
      <w:r w:rsidRPr="00971E42">
        <w:rPr>
          <w:rFonts w:asciiTheme="majorBidi" w:hAnsiTheme="majorBidi" w:cstheme="majorBidi"/>
          <w:sz w:val="32"/>
          <w:szCs w:val="32"/>
        </w:rPr>
        <w:t>=</w:t>
      </w:r>
      <w:r w:rsidRPr="00971E42">
        <w:rPr>
          <w:rFonts w:ascii="Traditional Arabic" w:hAnsi="Traditional Arabic" w:cs="Traditional Arabic" w:hint="cs"/>
          <w:b/>
          <w:bCs w:val="0"/>
          <w:sz w:val="32"/>
          <w:szCs w:val="32"/>
          <w:rtl/>
          <w:lang w:bidi="ar-AE"/>
        </w:rPr>
        <w:t xml:space="preserve"> غير منطبق</w:t>
      </w:r>
    </w:p>
    <w:p w14:paraId="046A17BA" w14:textId="3A47B871" w:rsidR="0001740B" w:rsidRPr="00971E42" w:rsidRDefault="0001740B" w:rsidP="0001740B">
      <w:pPr>
        <w:bidi/>
        <w:rPr>
          <w:rFonts w:ascii="Traditional Arabic" w:hAnsi="Traditional Arabic" w:cs="Traditional Arabic"/>
          <w:b/>
          <w:bCs w:val="0"/>
          <w:sz w:val="32"/>
          <w:szCs w:val="32"/>
          <w:rtl/>
          <w:lang w:bidi="ar-AE"/>
        </w:rPr>
      </w:pPr>
      <w:r w:rsidRPr="00971E42">
        <w:rPr>
          <w:rFonts w:ascii="Traditional Arabic" w:hAnsi="Traditional Arabic" w:cs="Traditional Arabic" w:hint="cs"/>
          <w:sz w:val="32"/>
          <w:szCs w:val="32"/>
          <w:rtl/>
          <w:lang w:bidi="ar-AE"/>
        </w:rPr>
        <w:t xml:space="preserve">* </w:t>
      </w:r>
      <w:r w:rsidRPr="00971E42">
        <w:rPr>
          <w:rFonts w:ascii="Traditional Arabic" w:hAnsi="Traditional Arabic" w:cs="Traditional Arabic" w:hint="cs"/>
          <w:b/>
          <w:bCs w:val="0"/>
          <w:sz w:val="32"/>
          <w:szCs w:val="32"/>
          <w:rtl/>
          <w:lang w:bidi="ar-AE"/>
        </w:rPr>
        <w:t xml:space="preserve">طريقة توريد السلع والأشغال </w:t>
      </w:r>
      <w:r w:rsidR="00FB6456" w:rsidRPr="00971E42">
        <w:rPr>
          <w:rFonts w:ascii="Traditional Arabic" w:hAnsi="Traditional Arabic" w:cs="Traditional Arabic" w:hint="cs"/>
          <w:b/>
          <w:bCs w:val="0"/>
          <w:sz w:val="32"/>
          <w:szCs w:val="32"/>
          <w:rtl/>
          <w:lang w:bidi="ar-AE"/>
        </w:rPr>
        <w:t>التي يتعيّن</w:t>
      </w:r>
      <w:r w:rsidRPr="00971E42">
        <w:rPr>
          <w:rFonts w:ascii="Traditional Arabic" w:hAnsi="Traditional Arabic" w:cs="Traditional Arabic" w:hint="cs"/>
          <w:b/>
          <w:bCs w:val="0"/>
          <w:sz w:val="32"/>
          <w:szCs w:val="32"/>
          <w:rtl/>
          <w:lang w:bidi="ar-AE"/>
        </w:rPr>
        <w:t xml:space="preserve"> ذكرها في الجدول 4 </w:t>
      </w:r>
    </w:p>
    <w:p w14:paraId="16CC215B" w14:textId="49CD2FC5" w:rsidR="00FB6456" w:rsidRPr="00971E42" w:rsidRDefault="0001740B" w:rsidP="00FB6456">
      <w:pPr>
        <w:bidi/>
        <w:spacing w:before="0"/>
        <w:rPr>
          <w:rFonts w:ascii="Traditional Arabic" w:hAnsi="Traditional Arabic" w:cs="Traditional Arabic"/>
          <w:b/>
          <w:bCs w:val="0"/>
          <w:color w:val="auto"/>
          <w:sz w:val="32"/>
          <w:szCs w:val="32"/>
          <w:rtl/>
          <w:lang w:bidi="ar-AE"/>
        </w:rPr>
      </w:pPr>
      <w:r w:rsidRPr="00971E42">
        <w:rPr>
          <w:rFonts w:ascii="Traditional Arabic" w:hAnsi="Traditional Arabic" w:cs="Traditional Arabic" w:hint="cs"/>
          <w:b/>
          <w:bCs w:val="0"/>
          <w:color w:val="auto"/>
          <w:sz w:val="32"/>
          <w:szCs w:val="32"/>
          <w:rtl/>
          <w:lang w:bidi="ar-AE"/>
        </w:rPr>
        <w:lastRenderedPageBreak/>
        <w:t xml:space="preserve">1. </w:t>
      </w:r>
      <w:r w:rsidR="00FB6456" w:rsidRPr="00971E42">
        <w:rPr>
          <w:rFonts w:ascii="Traditional Arabic" w:hAnsi="Traditional Arabic" w:cs="Traditional Arabic" w:hint="cs"/>
          <w:b/>
          <w:bCs w:val="0"/>
          <w:color w:val="auto"/>
          <w:sz w:val="32"/>
          <w:szCs w:val="32"/>
          <w:rtl/>
          <w:lang w:bidi="ar-AE"/>
        </w:rPr>
        <w:t xml:space="preserve">المناقصة التنافسية الدولية المقصورة على البلدان الأعضاء </w:t>
      </w:r>
      <w:r w:rsidR="00FB6456" w:rsidRPr="00971E42">
        <w:rPr>
          <w:rFonts w:ascii="Traditional Arabic" w:hAnsi="Traditional Arabic" w:cs="Traditional Arabic"/>
          <w:b/>
          <w:bCs w:val="0"/>
          <w:color w:val="auto"/>
          <w:sz w:val="32"/>
          <w:szCs w:val="32"/>
          <w:rtl/>
          <w:lang w:bidi="ar-AE"/>
        </w:rPr>
        <w:t>–</w:t>
      </w:r>
      <w:r w:rsidR="00FB6456" w:rsidRPr="00971E42">
        <w:rPr>
          <w:rFonts w:ascii="Traditional Arabic" w:hAnsi="Traditional Arabic" w:cs="Traditional Arabic" w:hint="cs"/>
          <w:b/>
          <w:bCs w:val="0"/>
          <w:color w:val="auto"/>
          <w:sz w:val="32"/>
          <w:szCs w:val="32"/>
          <w:rtl/>
          <w:lang w:bidi="ar-AE"/>
        </w:rPr>
        <w:t xml:space="preserve"> اذكر ما إذا كان تفضيل الشركات المحلية سيُطبّقُ عند استخدام هذه الطريقة. </w:t>
      </w:r>
    </w:p>
    <w:p w14:paraId="30A1D013" w14:textId="77777777" w:rsidR="00FB6456" w:rsidRPr="00971E42" w:rsidRDefault="00FB6456" w:rsidP="00FB6456">
      <w:pPr>
        <w:bidi/>
        <w:spacing w:before="0"/>
        <w:rPr>
          <w:rFonts w:ascii="Traditional Arabic" w:hAnsi="Traditional Arabic" w:cs="Traditional Arabic"/>
          <w:b/>
          <w:bCs w:val="0"/>
          <w:color w:val="auto"/>
          <w:sz w:val="32"/>
          <w:szCs w:val="32"/>
          <w:rtl/>
          <w:lang w:bidi="ar-AE"/>
        </w:rPr>
      </w:pPr>
      <w:r w:rsidRPr="00971E42">
        <w:rPr>
          <w:rFonts w:ascii="Traditional Arabic" w:hAnsi="Traditional Arabic" w:cs="Traditional Arabic" w:hint="cs"/>
          <w:b/>
          <w:bCs w:val="0"/>
          <w:color w:val="auto"/>
          <w:sz w:val="32"/>
          <w:szCs w:val="32"/>
          <w:rtl/>
          <w:lang w:bidi="ar-AE"/>
        </w:rPr>
        <w:t xml:space="preserve">2. المناقصة التنافسية الدولية المفتوحة </w:t>
      </w:r>
      <w:r w:rsidRPr="00971E42">
        <w:rPr>
          <w:rFonts w:ascii="Traditional Arabic" w:hAnsi="Traditional Arabic" w:cs="Traditional Arabic"/>
          <w:b/>
          <w:bCs w:val="0"/>
          <w:color w:val="auto"/>
          <w:sz w:val="32"/>
          <w:szCs w:val="32"/>
          <w:rtl/>
          <w:lang w:bidi="ar-AE"/>
        </w:rPr>
        <w:t>–</w:t>
      </w:r>
      <w:r w:rsidRPr="00971E42">
        <w:rPr>
          <w:rFonts w:ascii="Traditional Arabic" w:hAnsi="Traditional Arabic" w:cs="Traditional Arabic" w:hint="cs"/>
          <w:b/>
          <w:bCs w:val="0"/>
          <w:color w:val="auto"/>
          <w:sz w:val="32"/>
          <w:szCs w:val="32"/>
          <w:rtl/>
          <w:lang w:bidi="ar-AE"/>
        </w:rPr>
        <w:t xml:space="preserve"> اذكر ما إذا كان تفضيل الشركات المحلية سيُطبّقُ عند استخدام هذه الطريقة.</w:t>
      </w:r>
    </w:p>
    <w:p w14:paraId="3F7CA27E" w14:textId="77777777" w:rsidR="00FB6456" w:rsidRPr="00971E42" w:rsidRDefault="00FB6456" w:rsidP="00FB6456">
      <w:pPr>
        <w:bidi/>
        <w:spacing w:before="0"/>
        <w:rPr>
          <w:rFonts w:ascii="Traditional Arabic" w:hAnsi="Traditional Arabic" w:cs="Traditional Arabic"/>
          <w:b/>
          <w:bCs w:val="0"/>
          <w:color w:val="auto"/>
          <w:sz w:val="32"/>
          <w:szCs w:val="32"/>
          <w:rtl/>
          <w:lang w:bidi="ar-AE"/>
        </w:rPr>
      </w:pPr>
      <w:r w:rsidRPr="00971E42">
        <w:rPr>
          <w:rFonts w:ascii="Traditional Arabic" w:hAnsi="Traditional Arabic" w:cs="Traditional Arabic" w:hint="cs"/>
          <w:b/>
          <w:bCs w:val="0"/>
          <w:color w:val="auto"/>
          <w:sz w:val="32"/>
          <w:szCs w:val="32"/>
          <w:rtl/>
          <w:lang w:bidi="ar-AE"/>
        </w:rPr>
        <w:t>3. مناقصة دولية محدودة</w:t>
      </w:r>
    </w:p>
    <w:p w14:paraId="1D0F9039" w14:textId="77777777" w:rsidR="00FB6456" w:rsidRPr="00971E42" w:rsidRDefault="00FB6456" w:rsidP="00FB6456">
      <w:pPr>
        <w:bidi/>
        <w:spacing w:before="0"/>
        <w:rPr>
          <w:rFonts w:ascii="Traditional Arabic" w:hAnsi="Traditional Arabic" w:cs="Traditional Arabic"/>
          <w:b/>
          <w:bCs w:val="0"/>
          <w:color w:val="auto"/>
          <w:sz w:val="32"/>
          <w:szCs w:val="32"/>
          <w:rtl/>
          <w:lang w:bidi="ar-AE"/>
        </w:rPr>
      </w:pPr>
      <w:r w:rsidRPr="00971E42">
        <w:rPr>
          <w:rFonts w:ascii="Traditional Arabic" w:hAnsi="Traditional Arabic" w:cs="Traditional Arabic" w:hint="cs"/>
          <w:b/>
          <w:bCs w:val="0"/>
          <w:color w:val="auto"/>
          <w:sz w:val="32"/>
          <w:szCs w:val="32"/>
          <w:rtl/>
          <w:lang w:bidi="ar-AE"/>
        </w:rPr>
        <w:t>4. مناقصة تنافسية وطنية</w:t>
      </w:r>
    </w:p>
    <w:p w14:paraId="546AC320" w14:textId="77777777" w:rsidR="00FB6456" w:rsidRPr="00971E42" w:rsidRDefault="00FB6456" w:rsidP="00FB6456">
      <w:pPr>
        <w:bidi/>
        <w:spacing w:before="0"/>
        <w:rPr>
          <w:rFonts w:ascii="Traditional Arabic" w:hAnsi="Traditional Arabic" w:cs="Traditional Arabic"/>
          <w:b/>
          <w:bCs w:val="0"/>
          <w:color w:val="auto"/>
          <w:sz w:val="32"/>
          <w:szCs w:val="32"/>
          <w:rtl/>
          <w:lang w:bidi="ar-AE"/>
        </w:rPr>
      </w:pPr>
      <w:r w:rsidRPr="00971E42">
        <w:rPr>
          <w:rFonts w:ascii="Traditional Arabic" w:hAnsi="Traditional Arabic" w:cs="Traditional Arabic" w:hint="cs"/>
          <w:b/>
          <w:bCs w:val="0"/>
          <w:color w:val="auto"/>
          <w:sz w:val="32"/>
          <w:szCs w:val="32"/>
          <w:rtl/>
          <w:lang w:bidi="ar-AE"/>
        </w:rPr>
        <w:t>5. تسوّق</w:t>
      </w:r>
    </w:p>
    <w:p w14:paraId="22F296B7" w14:textId="77777777" w:rsidR="00FB6456" w:rsidRPr="00971E42" w:rsidRDefault="00FB6456" w:rsidP="00FB6456">
      <w:pPr>
        <w:bidi/>
        <w:spacing w:before="0"/>
        <w:rPr>
          <w:rFonts w:ascii="Traditional Arabic" w:hAnsi="Traditional Arabic" w:cs="Traditional Arabic"/>
          <w:b/>
          <w:bCs w:val="0"/>
          <w:color w:val="auto"/>
          <w:sz w:val="32"/>
          <w:szCs w:val="32"/>
          <w:rtl/>
          <w:lang w:bidi="ar-AE"/>
        </w:rPr>
      </w:pPr>
      <w:r w:rsidRPr="00971E42">
        <w:rPr>
          <w:rFonts w:ascii="Traditional Arabic" w:hAnsi="Traditional Arabic" w:cs="Traditional Arabic" w:hint="cs"/>
          <w:b/>
          <w:bCs w:val="0"/>
          <w:color w:val="auto"/>
          <w:sz w:val="32"/>
          <w:szCs w:val="32"/>
          <w:rtl/>
          <w:lang w:bidi="ar-AE"/>
        </w:rPr>
        <w:t>6. تعاقد مباشر أو مصدر وحيد</w:t>
      </w:r>
    </w:p>
    <w:p w14:paraId="1EC1F871" w14:textId="77777777" w:rsidR="00FB6456" w:rsidRPr="00971E42" w:rsidRDefault="00FB6456" w:rsidP="00FB6456">
      <w:pPr>
        <w:bidi/>
        <w:spacing w:before="0"/>
        <w:rPr>
          <w:rFonts w:ascii="Traditional Arabic" w:hAnsi="Traditional Arabic" w:cs="Traditional Arabic"/>
          <w:b/>
          <w:bCs w:val="0"/>
          <w:snapToGrid w:val="0"/>
          <w:color w:val="auto"/>
          <w:sz w:val="32"/>
          <w:szCs w:val="32"/>
          <w:rtl/>
        </w:rPr>
      </w:pPr>
      <w:r w:rsidRPr="00971E42">
        <w:rPr>
          <w:rFonts w:ascii="Traditional Arabic" w:hAnsi="Traditional Arabic" w:cs="Traditional Arabic" w:hint="cs"/>
          <w:b/>
          <w:bCs w:val="0"/>
          <w:color w:val="auto"/>
          <w:sz w:val="32"/>
          <w:szCs w:val="32"/>
          <w:rtl/>
          <w:lang w:bidi="ar-AE"/>
        </w:rPr>
        <w:t xml:space="preserve">7. </w:t>
      </w:r>
      <w:r w:rsidRPr="00971E42">
        <w:rPr>
          <w:rFonts w:ascii="Traditional Arabic" w:hAnsi="Traditional Arabic" w:cs="Traditional Arabic"/>
          <w:b/>
          <w:bCs w:val="0"/>
          <w:snapToGrid w:val="0"/>
          <w:color w:val="auto"/>
          <w:sz w:val="32"/>
          <w:szCs w:val="32"/>
          <w:rtl/>
        </w:rPr>
        <w:t>تنفيذ حساب مقاولة (حساب تنفيذ المشروع من الموارد الذاتية لصاحبه)</w:t>
      </w:r>
    </w:p>
    <w:p w14:paraId="6419797A" w14:textId="77777777" w:rsidR="00FB6456" w:rsidRPr="00971E42" w:rsidRDefault="00FB6456" w:rsidP="00FB6456">
      <w:pPr>
        <w:bidi/>
        <w:spacing w:before="0"/>
        <w:rPr>
          <w:rFonts w:ascii="Traditional Arabic" w:hAnsi="Traditional Arabic" w:cs="Traditional Arabic"/>
          <w:b/>
          <w:bCs w:val="0"/>
          <w:snapToGrid w:val="0"/>
          <w:color w:val="auto"/>
          <w:sz w:val="32"/>
          <w:szCs w:val="32"/>
          <w:rtl/>
        </w:rPr>
      </w:pPr>
      <w:r w:rsidRPr="00971E42">
        <w:rPr>
          <w:rFonts w:ascii="Traditional Arabic" w:hAnsi="Traditional Arabic" w:cs="Traditional Arabic" w:hint="cs"/>
          <w:b/>
          <w:bCs w:val="0"/>
          <w:snapToGrid w:val="0"/>
          <w:color w:val="auto"/>
          <w:sz w:val="32"/>
          <w:szCs w:val="32"/>
          <w:rtl/>
        </w:rPr>
        <w:t xml:space="preserve">8. </w:t>
      </w:r>
      <w:r w:rsidRPr="00971E42">
        <w:rPr>
          <w:rFonts w:ascii="Traditional Arabic" w:hAnsi="Traditional Arabic" w:cs="Traditional Arabic"/>
          <w:b/>
          <w:bCs w:val="0"/>
          <w:snapToGrid w:val="0"/>
          <w:color w:val="auto"/>
          <w:sz w:val="32"/>
          <w:szCs w:val="32"/>
          <w:rtl/>
        </w:rPr>
        <w:t>مشاركة مجتمعية</w:t>
      </w:r>
    </w:p>
    <w:p w14:paraId="378F9BBB" w14:textId="77777777" w:rsidR="00FB6456" w:rsidRPr="00971E42" w:rsidRDefault="00FB6456" w:rsidP="00FB6456">
      <w:pPr>
        <w:bidi/>
        <w:spacing w:before="0"/>
        <w:rPr>
          <w:rFonts w:ascii="Traditional Arabic" w:hAnsi="Traditional Arabic" w:cs="Traditional Arabic"/>
          <w:b/>
          <w:bCs w:val="0"/>
          <w:snapToGrid w:val="0"/>
          <w:color w:val="auto"/>
          <w:sz w:val="32"/>
          <w:szCs w:val="32"/>
          <w:rtl/>
        </w:rPr>
      </w:pPr>
      <w:r w:rsidRPr="00971E42">
        <w:rPr>
          <w:rFonts w:ascii="Traditional Arabic" w:hAnsi="Traditional Arabic" w:cs="Traditional Arabic" w:hint="cs"/>
          <w:b/>
          <w:bCs w:val="0"/>
          <w:snapToGrid w:val="0"/>
          <w:color w:val="auto"/>
          <w:sz w:val="32"/>
          <w:szCs w:val="32"/>
          <w:rtl/>
        </w:rPr>
        <w:t xml:space="preserve">9. </w:t>
      </w:r>
      <w:r w:rsidRPr="00971E42">
        <w:rPr>
          <w:rFonts w:ascii="Traditional Arabic" w:hAnsi="Traditional Arabic" w:cs="Traditional Arabic"/>
          <w:b/>
          <w:bCs w:val="0"/>
          <w:snapToGrid w:val="0"/>
          <w:color w:val="auto"/>
          <w:sz w:val="32"/>
          <w:szCs w:val="32"/>
          <w:rtl/>
        </w:rPr>
        <w:t xml:space="preserve">وكالات متخصصة </w:t>
      </w:r>
    </w:p>
    <w:p w14:paraId="45D4E4FC" w14:textId="77777777" w:rsidR="00FB6456" w:rsidRPr="00971E42" w:rsidRDefault="00FB6456" w:rsidP="00FB6456">
      <w:pPr>
        <w:bidi/>
        <w:spacing w:before="0"/>
        <w:rPr>
          <w:rFonts w:ascii="Traditional Arabic" w:hAnsi="Traditional Arabic" w:cs="Traditional Arabic"/>
          <w:b/>
          <w:bCs w:val="0"/>
          <w:color w:val="auto"/>
          <w:sz w:val="32"/>
          <w:szCs w:val="32"/>
          <w:rtl/>
          <w:lang w:bidi="ar-AE"/>
        </w:rPr>
      </w:pPr>
      <w:r w:rsidRPr="00971E42">
        <w:rPr>
          <w:rFonts w:ascii="Traditional Arabic" w:hAnsi="Traditional Arabic" w:cs="Traditional Arabic" w:hint="cs"/>
          <w:b/>
          <w:bCs w:val="0"/>
          <w:snapToGrid w:val="0"/>
          <w:color w:val="auto"/>
          <w:sz w:val="32"/>
          <w:szCs w:val="32"/>
          <w:rtl/>
        </w:rPr>
        <w:t xml:space="preserve">10. </w:t>
      </w:r>
      <w:r w:rsidRPr="00971E42">
        <w:rPr>
          <w:rFonts w:ascii="Traditional Arabic" w:hAnsi="Traditional Arabic" w:cs="Traditional Arabic"/>
          <w:b/>
          <w:bCs w:val="0"/>
          <w:snapToGrid w:val="0"/>
          <w:color w:val="auto"/>
          <w:sz w:val="32"/>
          <w:szCs w:val="32"/>
          <w:rtl/>
        </w:rPr>
        <w:t>ممارسات تجارية</w:t>
      </w:r>
      <w:r w:rsidRPr="00971E42">
        <w:rPr>
          <w:rFonts w:ascii="Traditional Arabic" w:hAnsi="Traditional Arabic" w:cs="Traditional Arabic" w:hint="cs"/>
          <w:b/>
          <w:bCs w:val="0"/>
          <w:color w:val="auto"/>
          <w:sz w:val="32"/>
          <w:szCs w:val="32"/>
          <w:rtl/>
          <w:lang w:bidi="ar-AE"/>
        </w:rPr>
        <w:t xml:space="preserve">  </w:t>
      </w:r>
    </w:p>
    <w:p w14:paraId="59CCD105" w14:textId="77777777" w:rsidR="00FB6456" w:rsidRPr="00971E42" w:rsidRDefault="00FB6456" w:rsidP="00FB6456">
      <w:pPr>
        <w:bidi/>
        <w:spacing w:before="0"/>
        <w:rPr>
          <w:rFonts w:ascii="Traditional Arabic" w:hAnsi="Traditional Arabic" w:cs="Traditional Arabic"/>
          <w:b/>
          <w:bCs w:val="0"/>
          <w:color w:val="auto"/>
          <w:sz w:val="32"/>
          <w:szCs w:val="32"/>
          <w:rtl/>
          <w:lang w:bidi="ar-AE"/>
        </w:rPr>
      </w:pPr>
    </w:p>
    <w:p w14:paraId="6B7E8FDB" w14:textId="77EC185D" w:rsidR="00FB6456" w:rsidRPr="00971E42" w:rsidRDefault="00FB6456" w:rsidP="00FB6456">
      <w:pPr>
        <w:bidi/>
        <w:rPr>
          <w:rFonts w:ascii="Traditional Arabic" w:hAnsi="Traditional Arabic" w:cs="Traditional Arabic"/>
          <w:b/>
          <w:bCs w:val="0"/>
          <w:sz w:val="32"/>
          <w:szCs w:val="32"/>
          <w:rtl/>
          <w:lang w:bidi="ar-AE"/>
        </w:rPr>
      </w:pPr>
      <w:r w:rsidRPr="00971E42">
        <w:rPr>
          <w:rFonts w:ascii="Traditional Arabic" w:hAnsi="Traditional Arabic" w:cs="Traditional Arabic" w:hint="cs"/>
          <w:sz w:val="32"/>
          <w:szCs w:val="32"/>
          <w:rtl/>
          <w:lang w:bidi="ar-AE"/>
        </w:rPr>
        <w:t xml:space="preserve">* </w:t>
      </w:r>
      <w:r w:rsidRPr="00971E42">
        <w:rPr>
          <w:rFonts w:ascii="Traditional Arabic" w:hAnsi="Traditional Arabic" w:cs="Traditional Arabic" w:hint="cs"/>
          <w:b/>
          <w:bCs w:val="0"/>
          <w:sz w:val="32"/>
          <w:szCs w:val="32"/>
          <w:rtl/>
          <w:lang w:bidi="ar-AE"/>
        </w:rPr>
        <w:t xml:space="preserve">طريقة اختيار الاستشاريين التي يتعيّن ذكرها في الجدول 4 </w:t>
      </w:r>
    </w:p>
    <w:p w14:paraId="51FB6BE5" w14:textId="01B4515A" w:rsidR="00FB6456" w:rsidRPr="00971E42" w:rsidRDefault="00FB6456" w:rsidP="00FB6456">
      <w:pPr>
        <w:bidi/>
        <w:spacing w:before="0"/>
        <w:ind w:left="-18"/>
        <w:contextualSpacing/>
        <w:jc w:val="left"/>
        <w:rPr>
          <w:rFonts w:ascii="Traditional Arabic" w:hAnsi="Traditional Arabic" w:cs="Traditional Arabic"/>
          <w:b/>
          <w:bCs w:val="0"/>
          <w:color w:val="000000"/>
          <w:sz w:val="32"/>
          <w:szCs w:val="32"/>
          <w:rtl/>
        </w:rPr>
      </w:pPr>
      <w:r w:rsidRPr="00971E42">
        <w:rPr>
          <w:rFonts w:ascii="Traditional Arabic" w:hAnsi="Traditional Arabic" w:cs="Traditional Arabic" w:hint="cs"/>
          <w:b/>
          <w:bCs w:val="0"/>
          <w:color w:val="000000"/>
          <w:sz w:val="32"/>
          <w:szCs w:val="32"/>
          <w:rtl/>
        </w:rPr>
        <w:t>1</w:t>
      </w:r>
      <w:r w:rsidRPr="00971E42">
        <w:rPr>
          <w:rFonts w:ascii="Traditional Arabic" w:hAnsi="Traditional Arabic" w:cs="Traditional Arabic"/>
          <w:b/>
          <w:bCs w:val="0"/>
          <w:color w:val="000000"/>
          <w:sz w:val="32"/>
          <w:szCs w:val="32"/>
          <w:rtl/>
        </w:rPr>
        <w:t xml:space="preserve">. اختيار الأعلى جودة والأقل تكلفة </w:t>
      </w:r>
    </w:p>
    <w:p w14:paraId="7DA19633" w14:textId="6DB2BEAA" w:rsidR="00FB6456" w:rsidRPr="00971E42" w:rsidRDefault="00FB6456" w:rsidP="00FB6456">
      <w:pPr>
        <w:bidi/>
        <w:spacing w:before="0"/>
        <w:ind w:left="-18"/>
        <w:contextualSpacing/>
        <w:jc w:val="left"/>
        <w:rPr>
          <w:rFonts w:ascii="Traditional Arabic" w:hAnsi="Traditional Arabic" w:cs="Traditional Arabic"/>
          <w:b/>
          <w:bCs w:val="0"/>
          <w:color w:val="000000"/>
          <w:sz w:val="32"/>
          <w:szCs w:val="32"/>
          <w:rtl/>
        </w:rPr>
      </w:pPr>
      <w:r w:rsidRPr="00971E42">
        <w:rPr>
          <w:rFonts w:ascii="Traditional Arabic" w:hAnsi="Traditional Arabic" w:cs="Traditional Arabic" w:hint="cs"/>
          <w:b/>
          <w:bCs w:val="0"/>
          <w:color w:val="000000"/>
          <w:sz w:val="32"/>
          <w:szCs w:val="32"/>
          <w:rtl/>
        </w:rPr>
        <w:t>2. اختيار الأعلى جودة</w:t>
      </w:r>
    </w:p>
    <w:p w14:paraId="7D496608" w14:textId="373EDF35" w:rsidR="00FB6456" w:rsidRPr="00971E42" w:rsidRDefault="00FB6456" w:rsidP="00FB6456">
      <w:pPr>
        <w:bidi/>
        <w:spacing w:before="0"/>
        <w:ind w:left="-18"/>
        <w:contextualSpacing/>
        <w:jc w:val="left"/>
        <w:rPr>
          <w:rFonts w:ascii="Traditional Arabic" w:hAnsi="Traditional Arabic" w:cs="Traditional Arabic"/>
          <w:b/>
          <w:bCs w:val="0"/>
          <w:color w:val="000000"/>
          <w:sz w:val="32"/>
          <w:szCs w:val="32"/>
          <w:rtl/>
        </w:rPr>
      </w:pPr>
      <w:r w:rsidRPr="00971E42">
        <w:rPr>
          <w:rFonts w:ascii="Traditional Arabic" w:hAnsi="Traditional Arabic" w:cs="Traditional Arabic" w:hint="cs"/>
          <w:b/>
          <w:bCs w:val="0"/>
          <w:color w:val="000000"/>
          <w:sz w:val="32"/>
          <w:szCs w:val="32"/>
          <w:rtl/>
        </w:rPr>
        <w:t>3. اختيار الأقل تكلفة</w:t>
      </w:r>
    </w:p>
    <w:p w14:paraId="356718F1" w14:textId="650F7B79" w:rsidR="00FB6456" w:rsidRPr="00971E42" w:rsidRDefault="00FB6456" w:rsidP="00FB6456">
      <w:pPr>
        <w:bidi/>
        <w:spacing w:before="0"/>
        <w:ind w:left="-18"/>
        <w:contextualSpacing/>
        <w:jc w:val="left"/>
        <w:rPr>
          <w:rFonts w:ascii="Traditional Arabic" w:hAnsi="Traditional Arabic" w:cs="Traditional Arabic"/>
          <w:b/>
          <w:bCs w:val="0"/>
          <w:color w:val="000000"/>
          <w:sz w:val="32"/>
          <w:szCs w:val="32"/>
          <w:rtl/>
        </w:rPr>
      </w:pPr>
      <w:r w:rsidRPr="00971E42">
        <w:rPr>
          <w:rFonts w:ascii="Traditional Arabic" w:hAnsi="Traditional Arabic" w:cs="Traditional Arabic" w:hint="cs"/>
          <w:b/>
          <w:bCs w:val="0"/>
          <w:color w:val="000000"/>
          <w:sz w:val="32"/>
          <w:szCs w:val="32"/>
          <w:rtl/>
        </w:rPr>
        <w:t>4</w:t>
      </w:r>
      <w:r w:rsidRPr="00971E42">
        <w:rPr>
          <w:rFonts w:ascii="Traditional Arabic" w:hAnsi="Traditional Arabic" w:cs="Traditional Arabic"/>
          <w:b/>
          <w:bCs w:val="0"/>
          <w:color w:val="000000"/>
          <w:sz w:val="32"/>
          <w:szCs w:val="32"/>
          <w:rtl/>
        </w:rPr>
        <w:t xml:space="preserve">. الاختيار على وفق موازنة محددة </w:t>
      </w:r>
    </w:p>
    <w:p w14:paraId="15F1061C" w14:textId="2E4C99C4" w:rsidR="00FB6456" w:rsidRPr="00971E42" w:rsidRDefault="00FB6456" w:rsidP="00FB6456">
      <w:pPr>
        <w:bidi/>
        <w:spacing w:before="0"/>
        <w:ind w:left="-18"/>
        <w:contextualSpacing/>
        <w:jc w:val="left"/>
        <w:rPr>
          <w:rFonts w:ascii="Traditional Arabic" w:hAnsi="Traditional Arabic" w:cs="Traditional Arabic"/>
          <w:b/>
          <w:bCs w:val="0"/>
          <w:color w:val="000000"/>
          <w:sz w:val="32"/>
          <w:szCs w:val="32"/>
          <w:rtl/>
        </w:rPr>
      </w:pPr>
      <w:r w:rsidRPr="00971E42">
        <w:rPr>
          <w:rFonts w:ascii="Traditional Arabic" w:hAnsi="Traditional Arabic" w:cs="Traditional Arabic" w:hint="cs"/>
          <w:b/>
          <w:bCs w:val="0"/>
          <w:color w:val="000000"/>
          <w:sz w:val="32"/>
          <w:szCs w:val="32"/>
          <w:rtl/>
        </w:rPr>
        <w:t>5</w:t>
      </w:r>
      <w:r w:rsidRPr="00971E42">
        <w:rPr>
          <w:rFonts w:ascii="Traditional Arabic" w:hAnsi="Traditional Arabic" w:cs="Traditional Arabic"/>
          <w:b/>
          <w:bCs w:val="0"/>
          <w:color w:val="000000"/>
          <w:sz w:val="32"/>
          <w:szCs w:val="32"/>
          <w:rtl/>
        </w:rPr>
        <w:t xml:space="preserve">ـ. الاختيار على وفق مؤهلات الاستشاريين   </w:t>
      </w:r>
    </w:p>
    <w:p w14:paraId="1216CF72" w14:textId="6D1173EE" w:rsidR="00FB6456" w:rsidRPr="00971E42" w:rsidRDefault="00FB6456" w:rsidP="00FB6456">
      <w:pPr>
        <w:bidi/>
        <w:spacing w:before="0"/>
        <w:rPr>
          <w:rFonts w:ascii="Traditional Arabic" w:hAnsi="Traditional Arabic" w:cs="Traditional Arabic"/>
          <w:b/>
          <w:bCs w:val="0"/>
          <w:color w:val="auto"/>
          <w:sz w:val="32"/>
          <w:szCs w:val="32"/>
          <w:rtl/>
          <w:lang w:bidi="ar-AE"/>
        </w:rPr>
      </w:pPr>
      <w:r w:rsidRPr="00971E42">
        <w:rPr>
          <w:rFonts w:ascii="Traditional Arabic" w:hAnsi="Traditional Arabic" w:cs="Traditional Arabic" w:hint="cs"/>
          <w:b/>
          <w:bCs w:val="0"/>
          <w:color w:val="000000"/>
          <w:sz w:val="32"/>
          <w:szCs w:val="32"/>
          <w:rtl/>
        </w:rPr>
        <w:t>6</w:t>
      </w:r>
      <w:r w:rsidRPr="00971E42">
        <w:rPr>
          <w:rFonts w:ascii="Traditional Arabic" w:hAnsi="Traditional Arabic" w:cs="Traditional Arabic"/>
          <w:b/>
          <w:bCs w:val="0"/>
          <w:color w:val="000000"/>
          <w:sz w:val="32"/>
          <w:szCs w:val="32"/>
          <w:rtl/>
        </w:rPr>
        <w:t>. ال</w:t>
      </w:r>
      <w:r w:rsidRPr="00971E42">
        <w:rPr>
          <w:rFonts w:ascii="Traditional Arabic" w:hAnsi="Traditional Arabic" w:cs="Traditional Arabic" w:hint="cs"/>
          <w:b/>
          <w:bCs w:val="0"/>
          <w:color w:val="000000"/>
          <w:sz w:val="32"/>
          <w:szCs w:val="32"/>
          <w:rtl/>
        </w:rPr>
        <w:t>مصدر الوحيد/التعاقد المباشر</w:t>
      </w:r>
    </w:p>
    <w:p w14:paraId="52E204E1" w14:textId="4EB6E71B" w:rsidR="0001740B" w:rsidRPr="00971E42" w:rsidRDefault="00FB6456" w:rsidP="00FB6456">
      <w:pPr>
        <w:bidi/>
        <w:spacing w:before="0"/>
        <w:rPr>
          <w:rFonts w:ascii="Traditional Arabic" w:hAnsi="Traditional Arabic" w:cs="Traditional Arabic"/>
          <w:b/>
          <w:bCs w:val="0"/>
          <w:snapToGrid w:val="0"/>
          <w:color w:val="auto"/>
          <w:sz w:val="32"/>
          <w:szCs w:val="32"/>
          <w:rtl/>
        </w:rPr>
      </w:pPr>
      <w:r w:rsidRPr="00971E42">
        <w:rPr>
          <w:rFonts w:ascii="Traditional Arabic" w:hAnsi="Traditional Arabic" w:cs="Traditional Arabic" w:hint="cs"/>
          <w:b/>
          <w:bCs w:val="0"/>
          <w:color w:val="auto"/>
          <w:sz w:val="32"/>
          <w:szCs w:val="32"/>
          <w:rtl/>
          <w:lang w:bidi="ar-AE"/>
        </w:rPr>
        <w:t xml:space="preserve">   </w:t>
      </w:r>
    </w:p>
    <w:bookmarkEnd w:id="3"/>
    <w:p w14:paraId="1B21220B" w14:textId="3A5F56A3" w:rsidR="00CE67D6" w:rsidRPr="00971E42" w:rsidRDefault="00FC40EE" w:rsidP="00FB6456">
      <w:pPr>
        <w:bidi/>
        <w:rPr>
          <w:rFonts w:asciiTheme="majorBidi" w:hAnsiTheme="majorBidi" w:cstheme="majorBidi"/>
          <w:snapToGrid w:val="0"/>
          <w:sz w:val="32"/>
          <w:szCs w:val="32"/>
        </w:rPr>
      </w:pPr>
      <w:r w:rsidRPr="00971E42">
        <w:rPr>
          <w:rFonts w:ascii="Traditional Arabic" w:hAnsi="Traditional Arabic" w:cs="Traditional Arabic" w:hint="cs"/>
          <w:b/>
          <w:bCs w:val="0"/>
          <w:sz w:val="32"/>
          <w:szCs w:val="32"/>
          <w:rtl/>
          <w:lang w:bidi="ar-AE"/>
        </w:rPr>
        <w:t xml:space="preserve">يُراجع البنك الإسلامي للتنمية طرائق </w:t>
      </w:r>
      <w:r w:rsidR="001C5485">
        <w:rPr>
          <w:rFonts w:ascii="Traditional Arabic" w:hAnsi="Traditional Arabic" w:cs="Traditional Arabic" w:hint="cs"/>
          <w:b/>
          <w:bCs w:val="0"/>
          <w:sz w:val="32"/>
          <w:szCs w:val="32"/>
          <w:rtl/>
          <w:lang w:bidi="ar-AE"/>
        </w:rPr>
        <w:t xml:space="preserve">الشراء </w:t>
      </w:r>
      <w:r w:rsidR="001C5485" w:rsidRPr="00971E42">
        <w:rPr>
          <w:rFonts w:ascii="Traditional Arabic" w:hAnsi="Traditional Arabic" w:cs="Traditional Arabic" w:hint="cs"/>
          <w:b/>
          <w:bCs w:val="0"/>
          <w:sz w:val="32"/>
          <w:szCs w:val="32"/>
          <w:rtl/>
          <w:lang w:bidi="ar-AE"/>
        </w:rPr>
        <w:t>الخاصة</w:t>
      </w:r>
      <w:r w:rsidRPr="00971E42">
        <w:rPr>
          <w:rFonts w:ascii="Traditional Arabic" w:hAnsi="Traditional Arabic" w:cs="Traditional Arabic" w:hint="cs"/>
          <w:b/>
          <w:bCs w:val="0"/>
          <w:sz w:val="32"/>
          <w:szCs w:val="32"/>
          <w:rtl/>
          <w:lang w:bidi="ar-AE"/>
        </w:rPr>
        <w:t xml:space="preserve"> بجميع الحزم طبقاً لتعليمات </w:t>
      </w:r>
      <w:proofErr w:type="gramStart"/>
      <w:r w:rsidR="005218BC">
        <w:rPr>
          <w:rFonts w:ascii="Traditional Arabic" w:hAnsi="Traditional Arabic" w:cs="Traditional Arabic" w:hint="cs"/>
          <w:b/>
          <w:bCs w:val="0"/>
          <w:sz w:val="32"/>
          <w:szCs w:val="32"/>
          <w:rtl/>
          <w:lang w:bidi="ar-AE"/>
        </w:rPr>
        <w:t xml:space="preserve">الشراء </w:t>
      </w:r>
      <w:r w:rsidRPr="00971E42">
        <w:rPr>
          <w:rFonts w:ascii="Traditional Arabic" w:hAnsi="Traditional Arabic" w:cs="Traditional Arabic" w:hint="cs"/>
          <w:b/>
          <w:bCs w:val="0"/>
          <w:sz w:val="32"/>
          <w:szCs w:val="32"/>
          <w:rtl/>
          <w:lang w:bidi="ar-AE"/>
        </w:rPr>
        <w:t xml:space="preserve"> المعمول</w:t>
      </w:r>
      <w:proofErr w:type="gramEnd"/>
      <w:r w:rsidRPr="00971E42">
        <w:rPr>
          <w:rFonts w:ascii="Traditional Arabic" w:hAnsi="Traditional Arabic" w:cs="Traditional Arabic" w:hint="cs"/>
          <w:b/>
          <w:bCs w:val="0"/>
          <w:sz w:val="32"/>
          <w:szCs w:val="32"/>
          <w:rtl/>
          <w:lang w:bidi="ar-AE"/>
        </w:rPr>
        <w:t xml:space="preserve"> بها لديه وكما هو محدد في اتفاقية التمويل. </w:t>
      </w:r>
    </w:p>
    <w:p w14:paraId="311F00D6" w14:textId="77777777" w:rsidR="00CE67D6" w:rsidRPr="00971E42" w:rsidRDefault="00CE67D6" w:rsidP="00CE67D6">
      <w:pPr>
        <w:rPr>
          <w:rFonts w:asciiTheme="majorBidi" w:hAnsiTheme="majorBidi" w:cstheme="majorBidi"/>
          <w:sz w:val="32"/>
          <w:szCs w:val="32"/>
        </w:rPr>
      </w:pPr>
      <w:r w:rsidRPr="00971E42">
        <w:rPr>
          <w:rFonts w:asciiTheme="majorBidi" w:hAnsiTheme="majorBidi" w:cstheme="majorBidi"/>
          <w:sz w:val="32"/>
          <w:szCs w:val="32"/>
        </w:rPr>
        <w:t xml:space="preserve"> </w:t>
      </w:r>
    </w:p>
    <w:sectPr w:rsidR="00CE67D6" w:rsidRPr="00971E4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es">
    <w:altName w:val="Times New Roman"/>
    <w:panose1 w:val="00000000000000000000"/>
    <w:charset w:val="00"/>
    <w:family w:val="modern"/>
    <w:notTrueType/>
    <w:pitch w:val="variable"/>
    <w:sig w:usb0="00000007" w:usb1="5000005B" w:usb2="00000000" w:usb3="00000000" w:csb0="00000093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B48EB"/>
    <w:multiLevelType w:val="hybridMultilevel"/>
    <w:tmpl w:val="8B5CC056"/>
    <w:lvl w:ilvl="0" w:tplc="2DF0E072">
      <w:start w:val="1"/>
      <w:numFmt w:val="arabicAlpha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22730"/>
    <w:multiLevelType w:val="hybridMultilevel"/>
    <w:tmpl w:val="3AB225F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166B3E"/>
    <w:multiLevelType w:val="hybridMultilevel"/>
    <w:tmpl w:val="6DDE3C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C2A0E"/>
    <w:multiLevelType w:val="hybridMultilevel"/>
    <w:tmpl w:val="27925E96"/>
    <w:lvl w:ilvl="0" w:tplc="0409000F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 w15:restartNumberingAfterBreak="0">
    <w:nsid w:val="18330092"/>
    <w:multiLevelType w:val="hybridMultilevel"/>
    <w:tmpl w:val="2D20700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4E5214"/>
    <w:multiLevelType w:val="hybridMultilevel"/>
    <w:tmpl w:val="1C1CBB0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027F30"/>
    <w:multiLevelType w:val="hybridMultilevel"/>
    <w:tmpl w:val="AAC4B80E"/>
    <w:lvl w:ilvl="0" w:tplc="04090019">
      <w:start w:val="1"/>
      <w:numFmt w:val="lowerLetter"/>
      <w:lvlText w:val="%1."/>
      <w:lvlJc w:val="left"/>
      <w:pPr>
        <w:ind w:left="2243" w:hanging="360"/>
      </w:pPr>
    </w:lvl>
    <w:lvl w:ilvl="1" w:tplc="04090019">
      <w:start w:val="1"/>
      <w:numFmt w:val="lowerLetter"/>
      <w:lvlText w:val="%2."/>
      <w:lvlJc w:val="left"/>
      <w:pPr>
        <w:ind w:left="2963" w:hanging="360"/>
      </w:pPr>
    </w:lvl>
    <w:lvl w:ilvl="2" w:tplc="0409001B" w:tentative="1">
      <w:start w:val="1"/>
      <w:numFmt w:val="lowerRoman"/>
      <w:lvlText w:val="%3."/>
      <w:lvlJc w:val="right"/>
      <w:pPr>
        <w:ind w:left="3683" w:hanging="180"/>
      </w:pPr>
    </w:lvl>
    <w:lvl w:ilvl="3" w:tplc="0409000F" w:tentative="1">
      <w:start w:val="1"/>
      <w:numFmt w:val="decimal"/>
      <w:lvlText w:val="%4."/>
      <w:lvlJc w:val="left"/>
      <w:pPr>
        <w:ind w:left="4403" w:hanging="360"/>
      </w:pPr>
    </w:lvl>
    <w:lvl w:ilvl="4" w:tplc="04090019" w:tentative="1">
      <w:start w:val="1"/>
      <w:numFmt w:val="lowerLetter"/>
      <w:lvlText w:val="%5."/>
      <w:lvlJc w:val="left"/>
      <w:pPr>
        <w:ind w:left="5123" w:hanging="360"/>
      </w:pPr>
    </w:lvl>
    <w:lvl w:ilvl="5" w:tplc="0409001B" w:tentative="1">
      <w:start w:val="1"/>
      <w:numFmt w:val="lowerRoman"/>
      <w:lvlText w:val="%6."/>
      <w:lvlJc w:val="right"/>
      <w:pPr>
        <w:ind w:left="5843" w:hanging="180"/>
      </w:pPr>
    </w:lvl>
    <w:lvl w:ilvl="6" w:tplc="0409000F" w:tentative="1">
      <w:start w:val="1"/>
      <w:numFmt w:val="decimal"/>
      <w:lvlText w:val="%7."/>
      <w:lvlJc w:val="left"/>
      <w:pPr>
        <w:ind w:left="6563" w:hanging="360"/>
      </w:pPr>
    </w:lvl>
    <w:lvl w:ilvl="7" w:tplc="04090019" w:tentative="1">
      <w:start w:val="1"/>
      <w:numFmt w:val="lowerLetter"/>
      <w:lvlText w:val="%8."/>
      <w:lvlJc w:val="left"/>
      <w:pPr>
        <w:ind w:left="7283" w:hanging="360"/>
      </w:pPr>
    </w:lvl>
    <w:lvl w:ilvl="8" w:tplc="0409001B" w:tentative="1">
      <w:start w:val="1"/>
      <w:numFmt w:val="lowerRoman"/>
      <w:lvlText w:val="%9."/>
      <w:lvlJc w:val="right"/>
      <w:pPr>
        <w:ind w:left="8003" w:hanging="180"/>
      </w:pPr>
    </w:lvl>
  </w:abstractNum>
  <w:abstractNum w:abstractNumId="7" w15:restartNumberingAfterBreak="0">
    <w:nsid w:val="296F4C57"/>
    <w:multiLevelType w:val="hybridMultilevel"/>
    <w:tmpl w:val="B10CC6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275453"/>
    <w:multiLevelType w:val="hybridMultilevel"/>
    <w:tmpl w:val="55E47584"/>
    <w:lvl w:ilvl="0" w:tplc="BBB0CA8E">
      <w:start w:val="1"/>
      <w:numFmt w:val="arabicAlpha"/>
      <w:lvlText w:val="%1."/>
      <w:lvlJc w:val="left"/>
      <w:pPr>
        <w:ind w:left="34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62" w:hanging="360"/>
      </w:pPr>
    </w:lvl>
    <w:lvl w:ilvl="2" w:tplc="040C001B" w:tentative="1">
      <w:start w:val="1"/>
      <w:numFmt w:val="lowerRoman"/>
      <w:lvlText w:val="%3."/>
      <w:lvlJc w:val="right"/>
      <w:pPr>
        <w:ind w:left="1782" w:hanging="180"/>
      </w:pPr>
    </w:lvl>
    <w:lvl w:ilvl="3" w:tplc="040C000F" w:tentative="1">
      <w:start w:val="1"/>
      <w:numFmt w:val="decimal"/>
      <w:lvlText w:val="%4."/>
      <w:lvlJc w:val="left"/>
      <w:pPr>
        <w:ind w:left="2502" w:hanging="360"/>
      </w:pPr>
    </w:lvl>
    <w:lvl w:ilvl="4" w:tplc="040C0019" w:tentative="1">
      <w:start w:val="1"/>
      <w:numFmt w:val="lowerLetter"/>
      <w:lvlText w:val="%5."/>
      <w:lvlJc w:val="left"/>
      <w:pPr>
        <w:ind w:left="3222" w:hanging="360"/>
      </w:pPr>
    </w:lvl>
    <w:lvl w:ilvl="5" w:tplc="040C001B" w:tentative="1">
      <w:start w:val="1"/>
      <w:numFmt w:val="lowerRoman"/>
      <w:lvlText w:val="%6."/>
      <w:lvlJc w:val="right"/>
      <w:pPr>
        <w:ind w:left="3942" w:hanging="180"/>
      </w:pPr>
    </w:lvl>
    <w:lvl w:ilvl="6" w:tplc="040C000F" w:tentative="1">
      <w:start w:val="1"/>
      <w:numFmt w:val="decimal"/>
      <w:lvlText w:val="%7."/>
      <w:lvlJc w:val="left"/>
      <w:pPr>
        <w:ind w:left="4662" w:hanging="360"/>
      </w:pPr>
    </w:lvl>
    <w:lvl w:ilvl="7" w:tplc="040C0019" w:tentative="1">
      <w:start w:val="1"/>
      <w:numFmt w:val="lowerLetter"/>
      <w:lvlText w:val="%8."/>
      <w:lvlJc w:val="left"/>
      <w:pPr>
        <w:ind w:left="5382" w:hanging="360"/>
      </w:pPr>
    </w:lvl>
    <w:lvl w:ilvl="8" w:tplc="040C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9" w15:restartNumberingAfterBreak="0">
    <w:nsid w:val="30421F19"/>
    <w:multiLevelType w:val="hybridMultilevel"/>
    <w:tmpl w:val="8618A7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EA0BB4"/>
    <w:multiLevelType w:val="hybridMultilevel"/>
    <w:tmpl w:val="6EDA3C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00426B"/>
    <w:multiLevelType w:val="hybridMultilevel"/>
    <w:tmpl w:val="63E6C9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1326ADF"/>
    <w:multiLevelType w:val="hybridMultilevel"/>
    <w:tmpl w:val="8E7C99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0A0808"/>
    <w:multiLevelType w:val="hybridMultilevel"/>
    <w:tmpl w:val="77E06C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511DC0"/>
    <w:multiLevelType w:val="multilevel"/>
    <w:tmpl w:val="96604D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none"/>
      <w:lvlText w:val="5.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4BF946F4"/>
    <w:multiLevelType w:val="hybridMultilevel"/>
    <w:tmpl w:val="8BCA2E5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192901"/>
    <w:multiLevelType w:val="hybridMultilevel"/>
    <w:tmpl w:val="77E06C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223FC6"/>
    <w:multiLevelType w:val="hybridMultilevel"/>
    <w:tmpl w:val="9CD89964"/>
    <w:lvl w:ilvl="0" w:tplc="17A2E65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A044BB"/>
    <w:multiLevelType w:val="hybridMultilevel"/>
    <w:tmpl w:val="0B809A42"/>
    <w:lvl w:ilvl="0" w:tplc="3EFE0020">
      <w:start w:val="1"/>
      <w:numFmt w:val="arabicAlpha"/>
      <w:lvlText w:val="%1."/>
      <w:lvlJc w:val="left"/>
      <w:pPr>
        <w:ind w:left="34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62" w:hanging="360"/>
      </w:pPr>
    </w:lvl>
    <w:lvl w:ilvl="2" w:tplc="040C001B" w:tentative="1">
      <w:start w:val="1"/>
      <w:numFmt w:val="lowerRoman"/>
      <w:lvlText w:val="%3."/>
      <w:lvlJc w:val="right"/>
      <w:pPr>
        <w:ind w:left="1782" w:hanging="180"/>
      </w:pPr>
    </w:lvl>
    <w:lvl w:ilvl="3" w:tplc="040C000F" w:tentative="1">
      <w:start w:val="1"/>
      <w:numFmt w:val="decimal"/>
      <w:lvlText w:val="%4."/>
      <w:lvlJc w:val="left"/>
      <w:pPr>
        <w:ind w:left="2502" w:hanging="360"/>
      </w:pPr>
    </w:lvl>
    <w:lvl w:ilvl="4" w:tplc="040C0019" w:tentative="1">
      <w:start w:val="1"/>
      <w:numFmt w:val="lowerLetter"/>
      <w:lvlText w:val="%5."/>
      <w:lvlJc w:val="left"/>
      <w:pPr>
        <w:ind w:left="3222" w:hanging="360"/>
      </w:pPr>
    </w:lvl>
    <w:lvl w:ilvl="5" w:tplc="040C001B" w:tentative="1">
      <w:start w:val="1"/>
      <w:numFmt w:val="lowerRoman"/>
      <w:lvlText w:val="%6."/>
      <w:lvlJc w:val="right"/>
      <w:pPr>
        <w:ind w:left="3942" w:hanging="180"/>
      </w:pPr>
    </w:lvl>
    <w:lvl w:ilvl="6" w:tplc="040C000F" w:tentative="1">
      <w:start w:val="1"/>
      <w:numFmt w:val="decimal"/>
      <w:lvlText w:val="%7."/>
      <w:lvlJc w:val="left"/>
      <w:pPr>
        <w:ind w:left="4662" w:hanging="360"/>
      </w:pPr>
    </w:lvl>
    <w:lvl w:ilvl="7" w:tplc="040C0019" w:tentative="1">
      <w:start w:val="1"/>
      <w:numFmt w:val="lowerLetter"/>
      <w:lvlText w:val="%8."/>
      <w:lvlJc w:val="left"/>
      <w:pPr>
        <w:ind w:left="5382" w:hanging="360"/>
      </w:pPr>
    </w:lvl>
    <w:lvl w:ilvl="8" w:tplc="040C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19" w15:restartNumberingAfterBreak="0">
    <w:nsid w:val="61610F52"/>
    <w:multiLevelType w:val="hybridMultilevel"/>
    <w:tmpl w:val="F2962E2C"/>
    <w:lvl w:ilvl="0" w:tplc="CB22797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B64204"/>
    <w:multiLevelType w:val="hybridMultilevel"/>
    <w:tmpl w:val="BACEEA3E"/>
    <w:lvl w:ilvl="0" w:tplc="10D8A3EA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190F0C"/>
    <w:multiLevelType w:val="hybridMultilevel"/>
    <w:tmpl w:val="996C3E98"/>
    <w:lvl w:ilvl="0" w:tplc="2E3E4872">
      <w:start w:val="1"/>
      <w:numFmt w:val="upperLetter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2" w15:restartNumberingAfterBreak="0">
    <w:nsid w:val="667605A5"/>
    <w:multiLevelType w:val="hybridMultilevel"/>
    <w:tmpl w:val="87D6C100"/>
    <w:lvl w:ilvl="0" w:tplc="0409000F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3" w15:restartNumberingAfterBreak="0">
    <w:nsid w:val="671156E4"/>
    <w:multiLevelType w:val="hybridMultilevel"/>
    <w:tmpl w:val="87D6C100"/>
    <w:lvl w:ilvl="0" w:tplc="0409000F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4" w15:restartNumberingAfterBreak="0">
    <w:nsid w:val="68D20D43"/>
    <w:multiLevelType w:val="hybridMultilevel"/>
    <w:tmpl w:val="2CFC0E2C"/>
    <w:lvl w:ilvl="0" w:tplc="04090015">
      <w:start w:val="1"/>
      <w:numFmt w:val="upperLetter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5" w15:restartNumberingAfterBreak="0">
    <w:nsid w:val="6BBE2A88"/>
    <w:multiLevelType w:val="hybridMultilevel"/>
    <w:tmpl w:val="D5DE47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524C0B"/>
    <w:multiLevelType w:val="hybridMultilevel"/>
    <w:tmpl w:val="ACA23196"/>
    <w:lvl w:ilvl="0" w:tplc="4288E4EC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7" w15:restartNumberingAfterBreak="0">
    <w:nsid w:val="6DC85853"/>
    <w:multiLevelType w:val="hybridMultilevel"/>
    <w:tmpl w:val="653E59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91463E"/>
    <w:multiLevelType w:val="hybridMultilevel"/>
    <w:tmpl w:val="8F982088"/>
    <w:lvl w:ilvl="0" w:tplc="E92CC8D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4E4E7A"/>
    <w:multiLevelType w:val="hybridMultilevel"/>
    <w:tmpl w:val="ECE226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875A2F"/>
    <w:multiLevelType w:val="hybridMultilevel"/>
    <w:tmpl w:val="35009780"/>
    <w:lvl w:ilvl="0" w:tplc="34A27306">
      <w:start w:val="1"/>
      <w:numFmt w:val="arabicAlpha"/>
      <w:lvlText w:val="%1."/>
      <w:lvlJc w:val="left"/>
      <w:pPr>
        <w:ind w:left="34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62" w:hanging="360"/>
      </w:pPr>
    </w:lvl>
    <w:lvl w:ilvl="2" w:tplc="040C001B" w:tentative="1">
      <w:start w:val="1"/>
      <w:numFmt w:val="lowerRoman"/>
      <w:lvlText w:val="%3."/>
      <w:lvlJc w:val="right"/>
      <w:pPr>
        <w:ind w:left="1782" w:hanging="180"/>
      </w:pPr>
    </w:lvl>
    <w:lvl w:ilvl="3" w:tplc="040C000F" w:tentative="1">
      <w:start w:val="1"/>
      <w:numFmt w:val="decimal"/>
      <w:lvlText w:val="%4."/>
      <w:lvlJc w:val="left"/>
      <w:pPr>
        <w:ind w:left="2502" w:hanging="360"/>
      </w:pPr>
    </w:lvl>
    <w:lvl w:ilvl="4" w:tplc="040C0019" w:tentative="1">
      <w:start w:val="1"/>
      <w:numFmt w:val="lowerLetter"/>
      <w:lvlText w:val="%5."/>
      <w:lvlJc w:val="left"/>
      <w:pPr>
        <w:ind w:left="3222" w:hanging="360"/>
      </w:pPr>
    </w:lvl>
    <w:lvl w:ilvl="5" w:tplc="040C001B" w:tentative="1">
      <w:start w:val="1"/>
      <w:numFmt w:val="lowerRoman"/>
      <w:lvlText w:val="%6."/>
      <w:lvlJc w:val="right"/>
      <w:pPr>
        <w:ind w:left="3942" w:hanging="180"/>
      </w:pPr>
    </w:lvl>
    <w:lvl w:ilvl="6" w:tplc="040C000F" w:tentative="1">
      <w:start w:val="1"/>
      <w:numFmt w:val="decimal"/>
      <w:lvlText w:val="%7."/>
      <w:lvlJc w:val="left"/>
      <w:pPr>
        <w:ind w:left="4662" w:hanging="360"/>
      </w:pPr>
    </w:lvl>
    <w:lvl w:ilvl="7" w:tplc="040C0019" w:tentative="1">
      <w:start w:val="1"/>
      <w:numFmt w:val="lowerLetter"/>
      <w:lvlText w:val="%8."/>
      <w:lvlJc w:val="left"/>
      <w:pPr>
        <w:ind w:left="5382" w:hanging="360"/>
      </w:pPr>
    </w:lvl>
    <w:lvl w:ilvl="8" w:tplc="040C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31" w15:restartNumberingAfterBreak="0">
    <w:nsid w:val="7BAF37A8"/>
    <w:multiLevelType w:val="hybridMultilevel"/>
    <w:tmpl w:val="ABC06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2" w15:restartNumberingAfterBreak="0">
    <w:nsid w:val="7F2D2868"/>
    <w:multiLevelType w:val="hybridMultilevel"/>
    <w:tmpl w:val="8DE4CC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11"/>
  </w:num>
  <w:num w:numId="4">
    <w:abstractNumId w:val="31"/>
  </w:num>
  <w:num w:numId="5">
    <w:abstractNumId w:val="15"/>
  </w:num>
  <w:num w:numId="6">
    <w:abstractNumId w:val="32"/>
  </w:num>
  <w:num w:numId="7">
    <w:abstractNumId w:val="19"/>
  </w:num>
  <w:num w:numId="8">
    <w:abstractNumId w:val="20"/>
  </w:num>
  <w:num w:numId="9">
    <w:abstractNumId w:val="2"/>
  </w:num>
  <w:num w:numId="10">
    <w:abstractNumId w:val="9"/>
  </w:num>
  <w:num w:numId="11">
    <w:abstractNumId w:val="4"/>
  </w:num>
  <w:num w:numId="12">
    <w:abstractNumId w:val="24"/>
  </w:num>
  <w:num w:numId="13">
    <w:abstractNumId w:val="21"/>
  </w:num>
  <w:num w:numId="14">
    <w:abstractNumId w:val="5"/>
  </w:num>
  <w:num w:numId="15">
    <w:abstractNumId w:val="23"/>
  </w:num>
  <w:num w:numId="16">
    <w:abstractNumId w:val="3"/>
  </w:num>
  <w:num w:numId="17">
    <w:abstractNumId w:val="26"/>
  </w:num>
  <w:num w:numId="18">
    <w:abstractNumId w:val="22"/>
  </w:num>
  <w:num w:numId="19">
    <w:abstractNumId w:val="16"/>
  </w:num>
  <w:num w:numId="20">
    <w:abstractNumId w:val="13"/>
  </w:num>
  <w:num w:numId="21">
    <w:abstractNumId w:val="17"/>
  </w:num>
  <w:num w:numId="22">
    <w:abstractNumId w:val="0"/>
  </w:num>
  <w:num w:numId="23">
    <w:abstractNumId w:val="10"/>
  </w:num>
  <w:num w:numId="24">
    <w:abstractNumId w:val="1"/>
  </w:num>
  <w:num w:numId="25">
    <w:abstractNumId w:val="7"/>
  </w:num>
  <w:num w:numId="26">
    <w:abstractNumId w:val="25"/>
  </w:num>
  <w:num w:numId="27">
    <w:abstractNumId w:val="27"/>
  </w:num>
  <w:num w:numId="28">
    <w:abstractNumId w:val="12"/>
  </w:num>
  <w:num w:numId="29">
    <w:abstractNumId w:val="29"/>
  </w:num>
  <w:num w:numId="30">
    <w:abstractNumId w:val="8"/>
  </w:num>
  <w:num w:numId="31">
    <w:abstractNumId w:val="30"/>
  </w:num>
  <w:num w:numId="32">
    <w:abstractNumId w:val="18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CB1"/>
    <w:rsid w:val="00016346"/>
    <w:rsid w:val="000167F0"/>
    <w:rsid w:val="0001740B"/>
    <w:rsid w:val="00066EFB"/>
    <w:rsid w:val="00076956"/>
    <w:rsid w:val="000806A2"/>
    <w:rsid w:val="000F6CA2"/>
    <w:rsid w:val="000F7460"/>
    <w:rsid w:val="00106318"/>
    <w:rsid w:val="001318CC"/>
    <w:rsid w:val="00157BB9"/>
    <w:rsid w:val="001C5485"/>
    <w:rsid w:val="002171DA"/>
    <w:rsid w:val="00262384"/>
    <w:rsid w:val="002A25AF"/>
    <w:rsid w:val="00362D43"/>
    <w:rsid w:val="00384F8E"/>
    <w:rsid w:val="003D0F1B"/>
    <w:rsid w:val="003E002F"/>
    <w:rsid w:val="003F5831"/>
    <w:rsid w:val="0041272C"/>
    <w:rsid w:val="00424535"/>
    <w:rsid w:val="00482530"/>
    <w:rsid w:val="004C58E4"/>
    <w:rsid w:val="004E5437"/>
    <w:rsid w:val="005218BC"/>
    <w:rsid w:val="00535C73"/>
    <w:rsid w:val="0054240F"/>
    <w:rsid w:val="005445D3"/>
    <w:rsid w:val="0055425D"/>
    <w:rsid w:val="005811C9"/>
    <w:rsid w:val="005A4A1C"/>
    <w:rsid w:val="005C7CB1"/>
    <w:rsid w:val="005F67A5"/>
    <w:rsid w:val="006B7697"/>
    <w:rsid w:val="006E6E8D"/>
    <w:rsid w:val="006F7B68"/>
    <w:rsid w:val="0070223E"/>
    <w:rsid w:val="00707026"/>
    <w:rsid w:val="007215B2"/>
    <w:rsid w:val="007503B1"/>
    <w:rsid w:val="00750B20"/>
    <w:rsid w:val="00774BE6"/>
    <w:rsid w:val="007B5760"/>
    <w:rsid w:val="007C5991"/>
    <w:rsid w:val="007F37C6"/>
    <w:rsid w:val="00871A23"/>
    <w:rsid w:val="00886B97"/>
    <w:rsid w:val="00890228"/>
    <w:rsid w:val="00903B10"/>
    <w:rsid w:val="0093294E"/>
    <w:rsid w:val="0094719C"/>
    <w:rsid w:val="0096160B"/>
    <w:rsid w:val="00971E42"/>
    <w:rsid w:val="009951E9"/>
    <w:rsid w:val="00A3573C"/>
    <w:rsid w:val="00B27330"/>
    <w:rsid w:val="00B555AA"/>
    <w:rsid w:val="00B912AE"/>
    <w:rsid w:val="00BB5FF1"/>
    <w:rsid w:val="00C403E8"/>
    <w:rsid w:val="00C62E57"/>
    <w:rsid w:val="00C63949"/>
    <w:rsid w:val="00CA2BCD"/>
    <w:rsid w:val="00CB2680"/>
    <w:rsid w:val="00CE67D6"/>
    <w:rsid w:val="00D55AE3"/>
    <w:rsid w:val="00D7746B"/>
    <w:rsid w:val="00DB4474"/>
    <w:rsid w:val="00DE0B23"/>
    <w:rsid w:val="00DF11F3"/>
    <w:rsid w:val="00DF16B1"/>
    <w:rsid w:val="00DF5C10"/>
    <w:rsid w:val="00E01960"/>
    <w:rsid w:val="00E12412"/>
    <w:rsid w:val="00E17540"/>
    <w:rsid w:val="00E22DD2"/>
    <w:rsid w:val="00E27AE3"/>
    <w:rsid w:val="00E441D2"/>
    <w:rsid w:val="00E920C1"/>
    <w:rsid w:val="00ED3996"/>
    <w:rsid w:val="00F6106E"/>
    <w:rsid w:val="00F76A67"/>
    <w:rsid w:val="00F84382"/>
    <w:rsid w:val="00F965E6"/>
    <w:rsid w:val="00FA4B6E"/>
    <w:rsid w:val="00FB6456"/>
    <w:rsid w:val="00FC40EE"/>
    <w:rsid w:val="00FE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977F0"/>
  <w15:docId w15:val="{82A541A0-91FA-432F-9B3C-7F7B008B2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7CB1"/>
    <w:pPr>
      <w:spacing w:before="240" w:after="0" w:line="240" w:lineRule="auto"/>
      <w:jc w:val="both"/>
    </w:pPr>
    <w:rPr>
      <w:rFonts w:ascii="Andes" w:eastAsia="Times New Roman" w:hAnsi="Andes" w:cs="Microsoft Sans Serif"/>
      <w:bCs/>
      <w:color w:val="002060"/>
      <w:sz w:val="24"/>
      <w:szCs w:val="20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67D6"/>
    <w:pPr>
      <w:keepNext/>
      <w:keepLines/>
      <w:spacing w:before="480"/>
      <w:jc w:val="left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C7CB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3-Accent11">
    <w:name w:val="List Table 3 - Accent 11"/>
    <w:basedOn w:val="TableNormal"/>
    <w:uiPriority w:val="48"/>
    <w:rsid w:val="005C7CB1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</w:tblPr>
    <w:tblStylePr w:type="firstRow">
      <w:rPr>
        <w:b/>
        <w:bCs/>
        <w:color w:val="FFFFFF"/>
      </w:rPr>
      <w:tblPr/>
      <w:tcPr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tblPr/>
      <w:tcPr>
        <w:tcBorders>
          <w:top w:val="single" w:sz="4" w:space="0" w:color="5B9BD5"/>
          <w:bottom w:val="single" w:sz="4" w:space="0" w:color="5B9BD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/>
          <w:left w:val="nil"/>
        </w:tcBorders>
      </w:tcPr>
    </w:tblStylePr>
    <w:tblStylePr w:type="swCell">
      <w:tblPr/>
      <w:tcPr>
        <w:tcBorders>
          <w:top w:val="double" w:sz="4" w:space="0" w:color="5B9BD5"/>
          <w:right w:val="nil"/>
        </w:tcBorders>
      </w:tcPr>
    </w:tblStylePr>
  </w:style>
  <w:style w:type="table" w:customStyle="1" w:styleId="ListTable3-Accent112">
    <w:name w:val="List Table 3 - Accent 112"/>
    <w:basedOn w:val="TableNormal"/>
    <w:uiPriority w:val="48"/>
    <w:rsid w:val="005C7CB1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</w:tblPr>
    <w:tblStylePr w:type="firstRow">
      <w:rPr>
        <w:b/>
        <w:bCs/>
        <w:color w:val="FFFFFF"/>
      </w:rPr>
      <w:tblPr/>
      <w:tcPr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tblPr/>
      <w:tcPr>
        <w:tcBorders>
          <w:top w:val="single" w:sz="4" w:space="0" w:color="5B9BD5"/>
          <w:bottom w:val="single" w:sz="4" w:space="0" w:color="5B9BD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/>
          <w:left w:val="nil"/>
        </w:tcBorders>
      </w:tcPr>
    </w:tblStylePr>
    <w:tblStylePr w:type="swCell">
      <w:tblPr/>
      <w:tcPr>
        <w:tcBorders>
          <w:top w:val="double" w:sz="4" w:space="0" w:color="5B9BD5"/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84382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382"/>
    <w:rPr>
      <w:rFonts w:ascii="Tahoma" w:eastAsia="Times New Roman" w:hAnsi="Tahoma" w:cs="Tahoma"/>
      <w:bCs/>
      <w:color w:val="002060"/>
      <w:sz w:val="16"/>
      <w:szCs w:val="16"/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rsid w:val="00CE67D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GB"/>
    </w:rPr>
  </w:style>
  <w:style w:type="paragraph" w:styleId="Caption">
    <w:name w:val="caption"/>
    <w:basedOn w:val="Normal"/>
    <w:next w:val="Normal"/>
    <w:qFormat/>
    <w:rsid w:val="00CE67D6"/>
    <w:pPr>
      <w:spacing w:before="120" w:after="120"/>
      <w:jc w:val="left"/>
    </w:pPr>
    <w:rPr>
      <w:rFonts w:ascii="Times New Roman" w:hAnsi="Times New Roman" w:cs="Times New Roman"/>
      <w:b/>
      <w:color w:val="auto"/>
      <w:sz w:val="20"/>
      <w:lang w:val="en-US"/>
    </w:rPr>
  </w:style>
  <w:style w:type="paragraph" w:styleId="ListParagraph">
    <w:name w:val="List Paragraph"/>
    <w:basedOn w:val="Normal"/>
    <w:uiPriority w:val="34"/>
    <w:qFormat/>
    <w:rsid w:val="00CE67D6"/>
    <w:pPr>
      <w:spacing w:before="0"/>
      <w:ind w:left="720"/>
      <w:contextualSpacing/>
      <w:jc w:val="left"/>
    </w:pPr>
    <w:rPr>
      <w:rFonts w:ascii="Times New Roman" w:hAnsi="Times New Roman" w:cs="Traditional Arabic"/>
      <w:bCs w:val="0"/>
      <w:color w:val="auto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978</Words>
  <Characters>5575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John Mckinley</dc:creator>
  <cp:lastModifiedBy>Bouzid Ottman</cp:lastModifiedBy>
  <cp:revision>2</cp:revision>
  <dcterms:created xsi:type="dcterms:W3CDTF">2021-10-31T10:48:00Z</dcterms:created>
  <dcterms:modified xsi:type="dcterms:W3CDTF">2021-10-31T10:48:00Z</dcterms:modified>
</cp:coreProperties>
</file>